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E51C9B" w14:textId="5096E0B4" w:rsidR="002260A1" w:rsidRDefault="002B6594">
      <w:pPr>
        <w:pStyle w:val="BodyText"/>
        <w:ind w:left="5771"/>
        <w:rPr>
          <w:rFonts w:ascii="Times New Roman"/>
          <w:sz w:val="20"/>
        </w:rPr>
      </w:pPr>
      <w:r>
        <w:rPr>
          <w:rFonts w:ascii="Times New Roman"/>
          <w:noProof/>
          <w:sz w:val="20"/>
        </w:rPr>
        <w:drawing>
          <wp:anchor distT="0" distB="0" distL="114300" distR="114300" simplePos="0" relativeHeight="251658240" behindDoc="1" locked="0" layoutInCell="1" allowOverlap="1" wp14:anchorId="4737461D" wp14:editId="3082C797">
            <wp:simplePos x="0" y="0"/>
            <wp:positionH relativeFrom="margin">
              <wp:posOffset>91440</wp:posOffset>
            </wp:positionH>
            <wp:positionV relativeFrom="paragraph">
              <wp:posOffset>-5080</wp:posOffset>
            </wp:positionV>
            <wp:extent cx="5873750" cy="5873750"/>
            <wp:effectExtent l="0" t="0" r="0" b="0"/>
            <wp:wrapNone/>
            <wp:docPr id="297998420" name="Picture 4" descr="A logo with colorful hear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998420" name="Picture 4" descr="A logo with colorful hearts&#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5873750" cy="5873750"/>
                    </a:xfrm>
                    <a:prstGeom prst="rect">
                      <a:avLst/>
                    </a:prstGeom>
                  </pic:spPr>
                </pic:pic>
              </a:graphicData>
            </a:graphic>
            <wp14:sizeRelH relativeFrom="page">
              <wp14:pctWidth>0</wp14:pctWidth>
            </wp14:sizeRelH>
            <wp14:sizeRelV relativeFrom="page">
              <wp14:pctHeight>0</wp14:pctHeight>
            </wp14:sizeRelV>
          </wp:anchor>
        </w:drawing>
      </w:r>
    </w:p>
    <w:p w14:paraId="5DE51C9C" w14:textId="77777777" w:rsidR="002260A1" w:rsidRDefault="002260A1">
      <w:pPr>
        <w:pStyle w:val="BodyText"/>
        <w:rPr>
          <w:rFonts w:ascii="Times New Roman"/>
          <w:sz w:val="20"/>
        </w:rPr>
      </w:pPr>
    </w:p>
    <w:p w14:paraId="5DE51C9D" w14:textId="77777777" w:rsidR="002260A1" w:rsidRDefault="002260A1">
      <w:pPr>
        <w:pStyle w:val="BodyText"/>
        <w:rPr>
          <w:rFonts w:ascii="Times New Roman"/>
          <w:sz w:val="20"/>
        </w:rPr>
      </w:pPr>
    </w:p>
    <w:p w14:paraId="5DE51C9E" w14:textId="77777777" w:rsidR="002260A1" w:rsidRDefault="002260A1">
      <w:pPr>
        <w:pStyle w:val="BodyText"/>
        <w:rPr>
          <w:rFonts w:ascii="Times New Roman"/>
          <w:sz w:val="20"/>
        </w:rPr>
      </w:pPr>
    </w:p>
    <w:p w14:paraId="5DE51C9F" w14:textId="77777777" w:rsidR="002260A1" w:rsidRDefault="002260A1">
      <w:pPr>
        <w:pStyle w:val="BodyText"/>
        <w:rPr>
          <w:rFonts w:ascii="Times New Roman"/>
          <w:sz w:val="20"/>
        </w:rPr>
      </w:pPr>
    </w:p>
    <w:p w14:paraId="5DE51CA0" w14:textId="77777777" w:rsidR="002260A1" w:rsidRDefault="002260A1">
      <w:pPr>
        <w:pStyle w:val="BodyText"/>
        <w:rPr>
          <w:rFonts w:ascii="Times New Roman"/>
          <w:sz w:val="20"/>
        </w:rPr>
      </w:pPr>
    </w:p>
    <w:p w14:paraId="5DE51CA1" w14:textId="77777777" w:rsidR="002260A1" w:rsidRDefault="002260A1">
      <w:pPr>
        <w:pStyle w:val="BodyText"/>
        <w:rPr>
          <w:rFonts w:ascii="Times New Roman"/>
          <w:sz w:val="20"/>
        </w:rPr>
      </w:pPr>
    </w:p>
    <w:p w14:paraId="5DE51CA2" w14:textId="77777777" w:rsidR="002260A1" w:rsidRDefault="002260A1">
      <w:pPr>
        <w:pStyle w:val="BodyText"/>
        <w:rPr>
          <w:rFonts w:ascii="Times New Roman"/>
          <w:sz w:val="20"/>
        </w:rPr>
      </w:pPr>
    </w:p>
    <w:p w14:paraId="5DE51CA3" w14:textId="77777777" w:rsidR="002260A1" w:rsidRDefault="002260A1">
      <w:pPr>
        <w:pStyle w:val="BodyText"/>
        <w:rPr>
          <w:rFonts w:ascii="Times New Roman"/>
          <w:sz w:val="20"/>
        </w:rPr>
      </w:pPr>
    </w:p>
    <w:p w14:paraId="5DE51CA4" w14:textId="77777777" w:rsidR="002260A1" w:rsidRDefault="002260A1">
      <w:pPr>
        <w:pStyle w:val="BodyText"/>
        <w:rPr>
          <w:rFonts w:ascii="Times New Roman"/>
          <w:sz w:val="20"/>
        </w:rPr>
      </w:pPr>
    </w:p>
    <w:p w14:paraId="5DE51CA5" w14:textId="77777777" w:rsidR="002260A1" w:rsidRDefault="002260A1">
      <w:pPr>
        <w:pStyle w:val="BodyText"/>
        <w:rPr>
          <w:rFonts w:ascii="Times New Roman"/>
          <w:sz w:val="20"/>
        </w:rPr>
      </w:pPr>
    </w:p>
    <w:p w14:paraId="5DE51CA6" w14:textId="77777777" w:rsidR="002260A1" w:rsidRDefault="002260A1">
      <w:pPr>
        <w:pStyle w:val="BodyText"/>
        <w:rPr>
          <w:rFonts w:ascii="Times New Roman"/>
          <w:sz w:val="20"/>
        </w:rPr>
      </w:pPr>
    </w:p>
    <w:p w14:paraId="5DE51CA7" w14:textId="77777777" w:rsidR="002260A1" w:rsidRDefault="002260A1">
      <w:pPr>
        <w:pStyle w:val="BodyText"/>
        <w:rPr>
          <w:rFonts w:ascii="Times New Roman"/>
          <w:sz w:val="20"/>
        </w:rPr>
      </w:pPr>
    </w:p>
    <w:p w14:paraId="5DE51CA8" w14:textId="77777777" w:rsidR="002260A1" w:rsidRDefault="002260A1">
      <w:pPr>
        <w:pStyle w:val="BodyText"/>
        <w:rPr>
          <w:rFonts w:ascii="Times New Roman"/>
          <w:sz w:val="20"/>
        </w:rPr>
      </w:pPr>
    </w:p>
    <w:p w14:paraId="5DE51CA9" w14:textId="77777777" w:rsidR="002260A1" w:rsidRDefault="002260A1">
      <w:pPr>
        <w:pStyle w:val="BodyText"/>
        <w:rPr>
          <w:rFonts w:ascii="Times New Roman"/>
          <w:sz w:val="20"/>
        </w:rPr>
      </w:pPr>
    </w:p>
    <w:p w14:paraId="5DE51CAA" w14:textId="77777777" w:rsidR="002260A1" w:rsidRDefault="002260A1">
      <w:pPr>
        <w:pStyle w:val="BodyText"/>
        <w:spacing w:before="10"/>
        <w:rPr>
          <w:rFonts w:ascii="Times New Roman"/>
          <w:sz w:val="16"/>
        </w:rPr>
      </w:pPr>
    </w:p>
    <w:p w14:paraId="36CC067D" w14:textId="77777777" w:rsidR="002B6594" w:rsidRDefault="002B6594">
      <w:pPr>
        <w:pStyle w:val="Title"/>
      </w:pPr>
    </w:p>
    <w:p w14:paraId="42D407E2" w14:textId="77777777" w:rsidR="002B6594" w:rsidRDefault="002B6594">
      <w:pPr>
        <w:pStyle w:val="Title"/>
      </w:pPr>
    </w:p>
    <w:p w14:paraId="26033D32" w14:textId="77777777" w:rsidR="002B6594" w:rsidRDefault="002B6594">
      <w:pPr>
        <w:pStyle w:val="Title"/>
      </w:pPr>
    </w:p>
    <w:p w14:paraId="3611F52A" w14:textId="77777777" w:rsidR="002B6594" w:rsidRDefault="002B6594">
      <w:pPr>
        <w:pStyle w:val="Title"/>
      </w:pPr>
    </w:p>
    <w:p w14:paraId="4A0A386B" w14:textId="77777777" w:rsidR="002B6594" w:rsidRDefault="002B6594">
      <w:pPr>
        <w:pStyle w:val="Title"/>
      </w:pPr>
    </w:p>
    <w:p w14:paraId="31FADC06" w14:textId="77777777" w:rsidR="002B6594" w:rsidRDefault="002B6594">
      <w:pPr>
        <w:pStyle w:val="Title"/>
      </w:pPr>
    </w:p>
    <w:p w14:paraId="10B56491" w14:textId="77777777" w:rsidR="002B6594" w:rsidRDefault="002B6594">
      <w:pPr>
        <w:pStyle w:val="Title"/>
      </w:pPr>
    </w:p>
    <w:p w14:paraId="3B7AFD8F" w14:textId="77777777" w:rsidR="002B6594" w:rsidRDefault="002B6594">
      <w:pPr>
        <w:pStyle w:val="Title"/>
      </w:pPr>
    </w:p>
    <w:p w14:paraId="519C3A61" w14:textId="77777777" w:rsidR="002B6594" w:rsidRDefault="002B6594">
      <w:pPr>
        <w:pStyle w:val="Title"/>
      </w:pPr>
    </w:p>
    <w:p w14:paraId="37D6B36B" w14:textId="77777777" w:rsidR="002B6594" w:rsidRDefault="002B6594">
      <w:pPr>
        <w:pStyle w:val="Title"/>
      </w:pPr>
    </w:p>
    <w:p w14:paraId="22DAD496" w14:textId="77777777" w:rsidR="002B6594" w:rsidRDefault="002B6594">
      <w:pPr>
        <w:pStyle w:val="Title"/>
      </w:pPr>
    </w:p>
    <w:p w14:paraId="4C5156D8" w14:textId="77777777" w:rsidR="002B6594" w:rsidRDefault="002B6594">
      <w:pPr>
        <w:pStyle w:val="Title"/>
      </w:pPr>
    </w:p>
    <w:p w14:paraId="5632E3B6" w14:textId="77777777" w:rsidR="002B6594" w:rsidRDefault="002B6594">
      <w:pPr>
        <w:pStyle w:val="Title"/>
      </w:pPr>
    </w:p>
    <w:p w14:paraId="5DE51CAB" w14:textId="677D8A63" w:rsidR="002260A1" w:rsidRDefault="002B6594">
      <w:pPr>
        <w:pStyle w:val="Title"/>
      </w:pPr>
      <w:r>
        <w:t xml:space="preserve">The Bolton Woods Centre </w:t>
      </w:r>
    </w:p>
    <w:p w14:paraId="5DE51CAC" w14:textId="77777777" w:rsidR="002260A1" w:rsidRDefault="002260A1">
      <w:pPr>
        <w:pStyle w:val="BodyText"/>
        <w:rPr>
          <w:b/>
          <w:sz w:val="36"/>
        </w:rPr>
      </w:pPr>
    </w:p>
    <w:p w14:paraId="5DE51CAD" w14:textId="77777777" w:rsidR="002260A1" w:rsidRDefault="00274B26">
      <w:pPr>
        <w:ind w:left="615" w:right="636"/>
        <w:jc w:val="center"/>
        <w:rPr>
          <w:b/>
          <w:sz w:val="28"/>
        </w:rPr>
      </w:pPr>
      <w:r>
        <w:rPr>
          <w:b/>
          <w:sz w:val="28"/>
        </w:rPr>
        <w:t>SAFEGUARDING</w:t>
      </w:r>
      <w:r>
        <w:rPr>
          <w:b/>
          <w:spacing w:val="-8"/>
          <w:sz w:val="28"/>
        </w:rPr>
        <w:t xml:space="preserve"> </w:t>
      </w:r>
      <w:r>
        <w:rPr>
          <w:b/>
          <w:sz w:val="28"/>
        </w:rPr>
        <w:t>POLICY</w:t>
      </w:r>
      <w:r>
        <w:rPr>
          <w:b/>
          <w:spacing w:val="-8"/>
          <w:sz w:val="28"/>
        </w:rPr>
        <w:t xml:space="preserve"> </w:t>
      </w:r>
      <w:r>
        <w:rPr>
          <w:b/>
          <w:sz w:val="28"/>
        </w:rPr>
        <w:t>&amp;</w:t>
      </w:r>
      <w:r>
        <w:rPr>
          <w:b/>
          <w:spacing w:val="-7"/>
          <w:sz w:val="28"/>
        </w:rPr>
        <w:t xml:space="preserve"> </w:t>
      </w:r>
      <w:r>
        <w:rPr>
          <w:b/>
          <w:sz w:val="28"/>
        </w:rPr>
        <w:t>PROCEDURES</w:t>
      </w:r>
      <w:r>
        <w:rPr>
          <w:b/>
          <w:spacing w:val="-8"/>
          <w:sz w:val="28"/>
        </w:rPr>
        <w:t xml:space="preserve"> </w:t>
      </w:r>
      <w:r>
        <w:rPr>
          <w:b/>
          <w:sz w:val="28"/>
        </w:rPr>
        <w:t>FOR</w:t>
      </w:r>
      <w:r>
        <w:rPr>
          <w:b/>
          <w:spacing w:val="-7"/>
          <w:sz w:val="28"/>
        </w:rPr>
        <w:t xml:space="preserve"> </w:t>
      </w:r>
      <w:r>
        <w:rPr>
          <w:b/>
          <w:sz w:val="28"/>
        </w:rPr>
        <w:t>CHILDREN, YOUNG PEOPLE AND ADULTS AT RISK</w:t>
      </w:r>
    </w:p>
    <w:p w14:paraId="5DE51CAE" w14:textId="77777777" w:rsidR="002260A1" w:rsidRDefault="002260A1">
      <w:pPr>
        <w:pStyle w:val="BodyText"/>
        <w:rPr>
          <w:b/>
          <w:sz w:val="30"/>
        </w:rPr>
      </w:pPr>
    </w:p>
    <w:p w14:paraId="5DE51CAF" w14:textId="77777777" w:rsidR="002260A1" w:rsidRDefault="002260A1">
      <w:pPr>
        <w:pStyle w:val="BodyText"/>
        <w:rPr>
          <w:b/>
          <w:sz w:val="30"/>
        </w:rPr>
      </w:pPr>
    </w:p>
    <w:p w14:paraId="5DE51CB0" w14:textId="77777777" w:rsidR="002260A1" w:rsidRDefault="002260A1">
      <w:pPr>
        <w:pStyle w:val="BodyText"/>
        <w:rPr>
          <w:b/>
          <w:sz w:val="30"/>
        </w:rPr>
      </w:pPr>
    </w:p>
    <w:p w14:paraId="5DE51CB1" w14:textId="77777777" w:rsidR="002260A1" w:rsidRDefault="002260A1">
      <w:pPr>
        <w:pStyle w:val="BodyText"/>
        <w:rPr>
          <w:b/>
          <w:sz w:val="30"/>
        </w:rPr>
      </w:pPr>
    </w:p>
    <w:p w14:paraId="5DE51CB2" w14:textId="77777777" w:rsidR="002260A1" w:rsidRDefault="002260A1">
      <w:pPr>
        <w:pStyle w:val="BodyText"/>
        <w:rPr>
          <w:b/>
          <w:sz w:val="30"/>
        </w:rPr>
      </w:pPr>
    </w:p>
    <w:p w14:paraId="49FD038B" w14:textId="77777777" w:rsidR="002B6594" w:rsidRDefault="002B6594">
      <w:pPr>
        <w:ind w:left="100"/>
        <w:rPr>
          <w:b/>
          <w:sz w:val="24"/>
        </w:rPr>
      </w:pPr>
    </w:p>
    <w:p w14:paraId="188F08D2" w14:textId="77777777" w:rsidR="002B6594" w:rsidRDefault="002B6594">
      <w:pPr>
        <w:ind w:left="100"/>
        <w:rPr>
          <w:b/>
          <w:sz w:val="24"/>
        </w:rPr>
      </w:pPr>
    </w:p>
    <w:p w14:paraId="5DE51CBF" w14:textId="0A7DD633" w:rsidR="002260A1" w:rsidRDefault="00274B26">
      <w:pPr>
        <w:ind w:left="100"/>
        <w:rPr>
          <w:b/>
          <w:sz w:val="24"/>
        </w:rPr>
      </w:pPr>
      <w:r>
        <w:rPr>
          <w:b/>
          <w:sz w:val="24"/>
        </w:rPr>
        <w:t>DOCUMENT</w:t>
      </w:r>
      <w:r>
        <w:rPr>
          <w:b/>
          <w:spacing w:val="-17"/>
          <w:sz w:val="24"/>
        </w:rPr>
        <w:t xml:space="preserve"> </w:t>
      </w:r>
      <w:r>
        <w:rPr>
          <w:b/>
          <w:sz w:val="24"/>
        </w:rPr>
        <w:t>MANAGEMENT</w:t>
      </w:r>
      <w:r>
        <w:rPr>
          <w:b/>
          <w:spacing w:val="-16"/>
          <w:sz w:val="24"/>
        </w:rPr>
        <w:t xml:space="preserve"> </w:t>
      </w:r>
      <w:r>
        <w:rPr>
          <w:b/>
          <w:spacing w:val="-2"/>
          <w:sz w:val="24"/>
        </w:rPr>
        <w:t>RECORD</w:t>
      </w:r>
    </w:p>
    <w:p w14:paraId="5DE51CC0" w14:textId="77777777" w:rsidR="002260A1" w:rsidRDefault="002260A1">
      <w:pPr>
        <w:pStyle w:val="BodyText"/>
        <w:rPr>
          <w:b/>
          <w:sz w:val="24"/>
        </w:rPr>
      </w:pPr>
    </w:p>
    <w:p w14:paraId="5DE51CC1" w14:textId="77777777" w:rsidR="002260A1" w:rsidRDefault="00274B26">
      <w:pPr>
        <w:ind w:left="100"/>
        <w:rPr>
          <w:sz w:val="24"/>
        </w:rPr>
      </w:pPr>
      <w:r>
        <w:rPr>
          <w:b/>
          <w:sz w:val="24"/>
        </w:rPr>
        <w:t>Policy</w:t>
      </w:r>
      <w:r>
        <w:rPr>
          <w:b/>
          <w:spacing w:val="-5"/>
          <w:sz w:val="24"/>
        </w:rPr>
        <w:t xml:space="preserve"> </w:t>
      </w:r>
      <w:r>
        <w:rPr>
          <w:b/>
          <w:sz w:val="24"/>
        </w:rPr>
        <w:t>Name:</w:t>
      </w:r>
      <w:r>
        <w:rPr>
          <w:b/>
          <w:spacing w:val="40"/>
          <w:sz w:val="24"/>
        </w:rPr>
        <w:t xml:space="preserve"> </w:t>
      </w:r>
      <w:r>
        <w:rPr>
          <w:sz w:val="24"/>
        </w:rPr>
        <w:t>Safeguarding</w:t>
      </w:r>
      <w:r>
        <w:rPr>
          <w:spacing w:val="-5"/>
          <w:sz w:val="24"/>
        </w:rPr>
        <w:t xml:space="preserve"> </w:t>
      </w:r>
      <w:r>
        <w:rPr>
          <w:sz w:val="24"/>
        </w:rPr>
        <w:t>Policy</w:t>
      </w:r>
      <w:r>
        <w:rPr>
          <w:spacing w:val="-3"/>
          <w:sz w:val="24"/>
        </w:rPr>
        <w:t xml:space="preserve"> </w:t>
      </w:r>
      <w:r>
        <w:rPr>
          <w:sz w:val="24"/>
        </w:rPr>
        <w:t>&amp;</w:t>
      </w:r>
      <w:r>
        <w:rPr>
          <w:spacing w:val="-2"/>
          <w:sz w:val="24"/>
        </w:rPr>
        <w:t xml:space="preserve"> </w:t>
      </w:r>
      <w:r>
        <w:rPr>
          <w:sz w:val="24"/>
        </w:rPr>
        <w:t>Procedures</w:t>
      </w:r>
      <w:r>
        <w:rPr>
          <w:spacing w:val="-3"/>
          <w:sz w:val="24"/>
        </w:rPr>
        <w:t xml:space="preserve"> </w:t>
      </w:r>
      <w:r>
        <w:rPr>
          <w:sz w:val="24"/>
        </w:rPr>
        <w:t>for</w:t>
      </w:r>
      <w:r>
        <w:rPr>
          <w:spacing w:val="-3"/>
          <w:sz w:val="24"/>
        </w:rPr>
        <w:t xml:space="preserve"> </w:t>
      </w:r>
      <w:r>
        <w:rPr>
          <w:sz w:val="24"/>
        </w:rPr>
        <w:t>Children,</w:t>
      </w:r>
      <w:r>
        <w:rPr>
          <w:spacing w:val="-3"/>
          <w:sz w:val="24"/>
        </w:rPr>
        <w:t xml:space="preserve"> </w:t>
      </w:r>
      <w:r>
        <w:rPr>
          <w:sz w:val="24"/>
        </w:rPr>
        <w:t>Young</w:t>
      </w:r>
      <w:r>
        <w:rPr>
          <w:spacing w:val="-3"/>
          <w:sz w:val="24"/>
        </w:rPr>
        <w:t xml:space="preserve"> </w:t>
      </w:r>
      <w:r>
        <w:rPr>
          <w:sz w:val="24"/>
        </w:rPr>
        <w:t>People</w:t>
      </w:r>
      <w:r>
        <w:rPr>
          <w:spacing w:val="-3"/>
          <w:sz w:val="24"/>
        </w:rPr>
        <w:t xml:space="preserve"> </w:t>
      </w:r>
      <w:r>
        <w:rPr>
          <w:sz w:val="24"/>
        </w:rPr>
        <w:t>and Adults at Risk</w:t>
      </w:r>
    </w:p>
    <w:p w14:paraId="65A45D79" w14:textId="77777777" w:rsidR="002B6594" w:rsidRDefault="00274B26">
      <w:pPr>
        <w:tabs>
          <w:tab w:val="left" w:pos="901"/>
        </w:tabs>
        <w:ind w:left="100" w:right="5805"/>
        <w:rPr>
          <w:sz w:val="24"/>
        </w:rPr>
      </w:pPr>
      <w:r>
        <w:rPr>
          <w:b/>
          <w:spacing w:val="-2"/>
          <w:sz w:val="24"/>
        </w:rPr>
        <w:t>Date:</w:t>
      </w:r>
      <w:r>
        <w:rPr>
          <w:b/>
          <w:sz w:val="24"/>
        </w:rPr>
        <w:tab/>
      </w:r>
      <w:r w:rsidR="002B6594">
        <w:rPr>
          <w:sz w:val="24"/>
        </w:rPr>
        <w:t>November 2024</w:t>
      </w:r>
    </w:p>
    <w:p w14:paraId="5DE51CC2" w14:textId="5AD12286" w:rsidR="002260A1" w:rsidRDefault="00274B26">
      <w:pPr>
        <w:tabs>
          <w:tab w:val="left" w:pos="901"/>
        </w:tabs>
        <w:ind w:left="100" w:right="5805"/>
        <w:rPr>
          <w:sz w:val="24"/>
        </w:rPr>
      </w:pPr>
      <w:r>
        <w:rPr>
          <w:b/>
          <w:sz w:val="24"/>
        </w:rPr>
        <w:t>Review</w:t>
      </w:r>
      <w:r>
        <w:rPr>
          <w:b/>
          <w:spacing w:val="-12"/>
          <w:sz w:val="24"/>
        </w:rPr>
        <w:t xml:space="preserve"> </w:t>
      </w:r>
      <w:r>
        <w:rPr>
          <w:b/>
          <w:sz w:val="24"/>
        </w:rPr>
        <w:t>Date:</w:t>
      </w:r>
      <w:r>
        <w:rPr>
          <w:b/>
          <w:spacing w:val="-11"/>
          <w:sz w:val="24"/>
        </w:rPr>
        <w:t xml:space="preserve"> </w:t>
      </w:r>
      <w:r w:rsidR="002B6594">
        <w:rPr>
          <w:sz w:val="24"/>
        </w:rPr>
        <w:t xml:space="preserve">November 2025 </w:t>
      </w:r>
      <w:r>
        <w:rPr>
          <w:b/>
          <w:sz w:val="24"/>
        </w:rPr>
        <w:t xml:space="preserve">Policy Owner: </w:t>
      </w:r>
      <w:r w:rsidR="002B6594">
        <w:rPr>
          <w:sz w:val="24"/>
        </w:rPr>
        <w:t xml:space="preserve">Centre Manager/ Trustees </w:t>
      </w:r>
    </w:p>
    <w:p w14:paraId="5DE51CC3" w14:textId="77777777" w:rsidR="002260A1" w:rsidRDefault="002260A1">
      <w:pPr>
        <w:rPr>
          <w:sz w:val="24"/>
        </w:rPr>
        <w:sectPr w:rsidR="002260A1">
          <w:footerReference w:type="default" r:id="rId8"/>
          <w:type w:val="continuous"/>
          <w:pgSz w:w="11910" w:h="16840"/>
          <w:pgMar w:top="1640" w:right="1320" w:bottom="1200" w:left="1340" w:header="0" w:footer="1005" w:gutter="0"/>
          <w:pgNumType w:start="1"/>
          <w:cols w:space="720"/>
        </w:sectPr>
      </w:pPr>
    </w:p>
    <w:p w14:paraId="5DE51CC4" w14:textId="77777777" w:rsidR="002260A1" w:rsidRDefault="00274B26">
      <w:pPr>
        <w:pStyle w:val="Heading1"/>
      </w:pPr>
      <w:r>
        <w:lastRenderedPageBreak/>
        <w:t>POLICY</w:t>
      </w:r>
      <w:r>
        <w:rPr>
          <w:spacing w:val="-2"/>
        </w:rPr>
        <w:t xml:space="preserve"> STATEMENT</w:t>
      </w:r>
    </w:p>
    <w:p w14:paraId="5DE51CC5" w14:textId="77777777" w:rsidR="002260A1" w:rsidRDefault="002260A1">
      <w:pPr>
        <w:pStyle w:val="BodyText"/>
        <w:rPr>
          <w:b/>
        </w:rPr>
      </w:pPr>
    </w:p>
    <w:p w14:paraId="5DE51CC6" w14:textId="77777777" w:rsidR="002260A1" w:rsidRDefault="00274B26">
      <w:pPr>
        <w:pStyle w:val="BodyText"/>
        <w:ind w:left="100"/>
        <w:jc w:val="both"/>
      </w:pPr>
      <w:r>
        <w:t>The</w:t>
      </w:r>
      <w:r>
        <w:rPr>
          <w:spacing w:val="-4"/>
        </w:rPr>
        <w:t xml:space="preserve"> </w:t>
      </w:r>
      <w:r>
        <w:t>purpose</w:t>
      </w:r>
      <w:r>
        <w:rPr>
          <w:spacing w:val="-6"/>
        </w:rPr>
        <w:t xml:space="preserve"> </w:t>
      </w:r>
      <w:r>
        <w:t>of</w:t>
      </w:r>
      <w:r>
        <w:rPr>
          <w:spacing w:val="-4"/>
        </w:rPr>
        <w:t xml:space="preserve"> </w:t>
      </w:r>
      <w:r>
        <w:t>this</w:t>
      </w:r>
      <w:r>
        <w:rPr>
          <w:spacing w:val="-6"/>
        </w:rPr>
        <w:t xml:space="preserve"> </w:t>
      </w:r>
      <w:r>
        <w:t>policy</w:t>
      </w:r>
      <w:r>
        <w:rPr>
          <w:spacing w:val="-3"/>
        </w:rPr>
        <w:t xml:space="preserve"> </w:t>
      </w:r>
      <w:r>
        <w:t>statement</w:t>
      </w:r>
      <w:r>
        <w:rPr>
          <w:spacing w:val="-4"/>
        </w:rPr>
        <w:t xml:space="preserve"> </w:t>
      </w:r>
      <w:r>
        <w:rPr>
          <w:spacing w:val="-5"/>
        </w:rPr>
        <w:t>is:</w:t>
      </w:r>
    </w:p>
    <w:p w14:paraId="5DE51CC7" w14:textId="77777777" w:rsidR="002260A1" w:rsidRDefault="002260A1">
      <w:pPr>
        <w:pStyle w:val="BodyText"/>
        <w:spacing w:before="2"/>
      </w:pPr>
    </w:p>
    <w:p w14:paraId="5DE51CC8" w14:textId="6108F7FD" w:rsidR="002260A1" w:rsidRDefault="00274B26">
      <w:pPr>
        <w:pStyle w:val="ListParagraph"/>
        <w:numPr>
          <w:ilvl w:val="0"/>
          <w:numId w:val="25"/>
        </w:numPr>
        <w:tabs>
          <w:tab w:val="left" w:pos="820"/>
        </w:tabs>
        <w:spacing w:line="237" w:lineRule="auto"/>
        <w:ind w:right="117"/>
      </w:pPr>
      <w:r>
        <w:t>to</w:t>
      </w:r>
      <w:r>
        <w:rPr>
          <w:spacing w:val="-12"/>
        </w:rPr>
        <w:t xml:space="preserve"> </w:t>
      </w:r>
      <w:r>
        <w:t>protect</w:t>
      </w:r>
      <w:r>
        <w:rPr>
          <w:spacing w:val="-13"/>
        </w:rPr>
        <w:t xml:space="preserve"> </w:t>
      </w:r>
      <w:r>
        <w:t>children</w:t>
      </w:r>
      <w:r>
        <w:rPr>
          <w:spacing w:val="-12"/>
        </w:rPr>
        <w:t xml:space="preserve"> </w:t>
      </w:r>
      <w:r>
        <w:t>and</w:t>
      </w:r>
      <w:r>
        <w:rPr>
          <w:spacing w:val="-15"/>
        </w:rPr>
        <w:t xml:space="preserve"> </w:t>
      </w:r>
      <w:proofErr w:type="gramStart"/>
      <w:r>
        <w:t>people,</w:t>
      </w:r>
      <w:r>
        <w:rPr>
          <w:spacing w:val="-12"/>
        </w:rPr>
        <w:t xml:space="preserve"> </w:t>
      </w:r>
      <w:r>
        <w:t>who</w:t>
      </w:r>
      <w:proofErr w:type="gramEnd"/>
      <w:r>
        <w:rPr>
          <w:spacing w:val="-15"/>
        </w:rPr>
        <w:t xml:space="preserve"> </w:t>
      </w:r>
      <w:r>
        <w:t>receive</w:t>
      </w:r>
      <w:r>
        <w:rPr>
          <w:spacing w:val="-12"/>
        </w:rPr>
        <w:t xml:space="preserve"> </w:t>
      </w:r>
      <w:r w:rsidR="002B6594">
        <w:t>The Bolton Woods Centre</w:t>
      </w:r>
      <w:r>
        <w:rPr>
          <w:spacing w:val="-12"/>
        </w:rPr>
        <w:t xml:space="preserve"> </w:t>
      </w:r>
      <w:r>
        <w:t>services,</w:t>
      </w:r>
      <w:r>
        <w:rPr>
          <w:spacing w:val="-14"/>
        </w:rPr>
        <w:t xml:space="preserve"> </w:t>
      </w:r>
      <w:r>
        <w:t>from</w:t>
      </w:r>
      <w:r>
        <w:rPr>
          <w:spacing w:val="-14"/>
        </w:rPr>
        <w:t xml:space="preserve"> </w:t>
      </w:r>
      <w:r>
        <w:t>harm.</w:t>
      </w:r>
      <w:r>
        <w:rPr>
          <w:spacing w:val="-12"/>
        </w:rPr>
        <w:t xml:space="preserve"> </w:t>
      </w:r>
      <w:r>
        <w:t>This</w:t>
      </w:r>
      <w:r>
        <w:rPr>
          <w:spacing w:val="-12"/>
        </w:rPr>
        <w:t xml:space="preserve"> </w:t>
      </w:r>
      <w:r>
        <w:t>includes the children of adults who use our services and adults at risk.</w:t>
      </w:r>
    </w:p>
    <w:p w14:paraId="5DE51CC9" w14:textId="77777777" w:rsidR="002260A1" w:rsidRDefault="00274B26">
      <w:pPr>
        <w:pStyle w:val="ListParagraph"/>
        <w:numPr>
          <w:ilvl w:val="0"/>
          <w:numId w:val="25"/>
        </w:numPr>
        <w:tabs>
          <w:tab w:val="left" w:pos="820"/>
        </w:tabs>
        <w:spacing w:before="2"/>
        <w:ind w:right="114"/>
      </w:pPr>
      <w:r>
        <w:t>to</w:t>
      </w:r>
      <w:r>
        <w:rPr>
          <w:spacing w:val="-14"/>
        </w:rPr>
        <w:t xml:space="preserve"> </w:t>
      </w:r>
      <w:r>
        <w:t>provide</w:t>
      </w:r>
      <w:r>
        <w:rPr>
          <w:spacing w:val="-14"/>
        </w:rPr>
        <w:t xml:space="preserve"> </w:t>
      </w:r>
      <w:r>
        <w:t>staff</w:t>
      </w:r>
      <w:r>
        <w:rPr>
          <w:spacing w:val="-12"/>
        </w:rPr>
        <w:t xml:space="preserve"> </w:t>
      </w:r>
      <w:r>
        <w:t>and</w:t>
      </w:r>
      <w:r>
        <w:rPr>
          <w:spacing w:val="-16"/>
        </w:rPr>
        <w:t xml:space="preserve"> </w:t>
      </w:r>
      <w:r>
        <w:t>volunteers,</w:t>
      </w:r>
      <w:r>
        <w:rPr>
          <w:spacing w:val="-11"/>
        </w:rPr>
        <w:t xml:space="preserve"> </w:t>
      </w:r>
      <w:r>
        <w:t>as</w:t>
      </w:r>
      <w:r>
        <w:rPr>
          <w:spacing w:val="-13"/>
        </w:rPr>
        <w:t xml:space="preserve"> </w:t>
      </w:r>
      <w:r>
        <w:t>well</w:t>
      </w:r>
      <w:r>
        <w:rPr>
          <w:spacing w:val="-14"/>
        </w:rPr>
        <w:t xml:space="preserve"> </w:t>
      </w:r>
      <w:r>
        <w:t>as</w:t>
      </w:r>
      <w:r>
        <w:rPr>
          <w:spacing w:val="-13"/>
        </w:rPr>
        <w:t xml:space="preserve"> </w:t>
      </w:r>
      <w:r>
        <w:t>children</w:t>
      </w:r>
      <w:r>
        <w:rPr>
          <w:spacing w:val="-16"/>
        </w:rPr>
        <w:t xml:space="preserve"> </w:t>
      </w:r>
      <w:r>
        <w:t>and</w:t>
      </w:r>
      <w:r>
        <w:rPr>
          <w:spacing w:val="-13"/>
        </w:rPr>
        <w:t xml:space="preserve"> </w:t>
      </w:r>
      <w:r>
        <w:t>young</w:t>
      </w:r>
      <w:r>
        <w:rPr>
          <w:spacing w:val="-14"/>
        </w:rPr>
        <w:t xml:space="preserve"> </w:t>
      </w:r>
      <w:r>
        <w:t>people</w:t>
      </w:r>
      <w:r>
        <w:rPr>
          <w:spacing w:val="-14"/>
        </w:rPr>
        <w:t xml:space="preserve"> </w:t>
      </w:r>
      <w:r>
        <w:t>and</w:t>
      </w:r>
      <w:r>
        <w:rPr>
          <w:spacing w:val="-14"/>
        </w:rPr>
        <w:t xml:space="preserve"> </w:t>
      </w:r>
      <w:r>
        <w:t>their</w:t>
      </w:r>
      <w:r>
        <w:rPr>
          <w:spacing w:val="-13"/>
        </w:rPr>
        <w:t xml:space="preserve"> </w:t>
      </w:r>
      <w:r>
        <w:t>families, with the overarching principles that guide our approach to protecting children and adults at risk.</w:t>
      </w:r>
    </w:p>
    <w:p w14:paraId="5DE51CCA" w14:textId="77777777" w:rsidR="002260A1" w:rsidRDefault="002260A1">
      <w:pPr>
        <w:pStyle w:val="BodyText"/>
        <w:spacing w:before="8"/>
        <w:rPr>
          <w:sz w:val="21"/>
        </w:rPr>
      </w:pPr>
    </w:p>
    <w:p w14:paraId="5DE51CCB" w14:textId="6C9C8C1A" w:rsidR="002260A1" w:rsidRDefault="00274B26">
      <w:pPr>
        <w:pStyle w:val="BodyText"/>
        <w:ind w:left="100" w:right="111"/>
        <w:jc w:val="both"/>
      </w:pPr>
      <w:r>
        <w:t xml:space="preserve">This policy applies to anyone working on behalf of </w:t>
      </w:r>
      <w:bookmarkStart w:id="0" w:name="_Hlk183162535"/>
      <w:r w:rsidR="002B6594">
        <w:t>The Bolton Woods Centre</w:t>
      </w:r>
      <w:bookmarkEnd w:id="0"/>
      <w:r>
        <w:t xml:space="preserve">, including the Directors, management team, staff and associates, volunteers, sessional workers, agency staff and </w:t>
      </w:r>
      <w:r>
        <w:rPr>
          <w:spacing w:val="-2"/>
        </w:rPr>
        <w:t>students.</w:t>
      </w:r>
    </w:p>
    <w:p w14:paraId="5DE51CCC" w14:textId="77777777" w:rsidR="002260A1" w:rsidRDefault="002260A1">
      <w:pPr>
        <w:pStyle w:val="BodyText"/>
        <w:spacing w:before="1"/>
      </w:pPr>
    </w:p>
    <w:p w14:paraId="5DE51CCD" w14:textId="77777777" w:rsidR="002260A1" w:rsidRDefault="00274B26">
      <w:pPr>
        <w:pStyle w:val="BodyText"/>
        <w:ind w:left="100"/>
        <w:jc w:val="both"/>
      </w:pPr>
      <w:r>
        <w:t>We</w:t>
      </w:r>
      <w:r>
        <w:rPr>
          <w:spacing w:val="-4"/>
        </w:rPr>
        <w:t xml:space="preserve"> </w:t>
      </w:r>
      <w:r>
        <w:t>believe</w:t>
      </w:r>
      <w:r>
        <w:rPr>
          <w:spacing w:val="-6"/>
        </w:rPr>
        <w:t xml:space="preserve"> </w:t>
      </w:r>
      <w:r>
        <w:rPr>
          <w:spacing w:val="-2"/>
        </w:rPr>
        <w:t>that:</w:t>
      </w:r>
    </w:p>
    <w:p w14:paraId="5DE51CCE" w14:textId="77777777" w:rsidR="002260A1" w:rsidRDefault="002260A1">
      <w:pPr>
        <w:pStyle w:val="BodyText"/>
        <w:spacing w:before="1"/>
      </w:pPr>
    </w:p>
    <w:p w14:paraId="5DE51CCF" w14:textId="34014A0E" w:rsidR="002260A1" w:rsidRDefault="00274B26">
      <w:pPr>
        <w:pStyle w:val="BodyText"/>
        <w:ind w:left="100" w:right="118"/>
        <w:jc w:val="both"/>
      </w:pPr>
      <w:r>
        <w:t xml:space="preserve">All </w:t>
      </w:r>
      <w:r w:rsidR="002B6594">
        <w:t>The Bolton Woods Centre</w:t>
      </w:r>
      <w:r w:rsidR="002B6594">
        <w:t xml:space="preserve"> Trustees</w:t>
      </w:r>
      <w:r>
        <w:t xml:space="preserve"> and staff have a duty of care to safeguard and promote the welfare of children, young people and adults at risk. This also applies to third party delivery agents. </w:t>
      </w:r>
      <w:proofErr w:type="gramStart"/>
      <w:r>
        <w:t>All of</w:t>
      </w:r>
      <w:proofErr w:type="gramEnd"/>
      <w:r>
        <w:t xml:space="preserve"> the above groups should be familiar with these procedures, are expected to comply with them and have a duty to report any safeguarding or welfare concerns to the </w:t>
      </w:r>
      <w:r w:rsidR="002B6594">
        <w:t>Centre manager</w:t>
      </w:r>
      <w:r>
        <w:t xml:space="preserve"> who is </w:t>
      </w:r>
      <w:r w:rsidR="002B6594">
        <w:t xml:space="preserve">the Centre’s </w:t>
      </w:r>
      <w:r>
        <w:t>Designated Safeguarding Officer.</w:t>
      </w:r>
    </w:p>
    <w:p w14:paraId="5DE51CD0" w14:textId="77777777" w:rsidR="002260A1" w:rsidRDefault="002260A1">
      <w:pPr>
        <w:pStyle w:val="BodyText"/>
        <w:spacing w:before="10"/>
        <w:rPr>
          <w:sz w:val="21"/>
        </w:rPr>
      </w:pPr>
    </w:p>
    <w:p w14:paraId="5DE51CD1" w14:textId="72D68950" w:rsidR="002260A1" w:rsidRDefault="002542DD">
      <w:pPr>
        <w:pStyle w:val="BodyText"/>
        <w:ind w:left="100" w:right="116"/>
        <w:jc w:val="both"/>
      </w:pPr>
      <w:r>
        <w:t>The Bolton Woods Centre</w:t>
      </w:r>
      <w:r>
        <w:t xml:space="preserve"> </w:t>
      </w:r>
      <w:r w:rsidR="00274B26">
        <w:t xml:space="preserve">and staff will always show respect and understanding for the rights, safety and welfare of all children and adults with whom </w:t>
      </w:r>
      <w:r>
        <w:t xml:space="preserve">the </w:t>
      </w:r>
      <w:proofErr w:type="spellStart"/>
      <w:r>
        <w:t>centre</w:t>
      </w:r>
      <w:proofErr w:type="spellEnd"/>
      <w:r w:rsidR="00274B26">
        <w:t xml:space="preserve"> comes into contact and </w:t>
      </w:r>
      <w:proofErr w:type="gramStart"/>
      <w:r w:rsidR="00274B26">
        <w:t>conduct</w:t>
      </w:r>
      <w:proofErr w:type="gramEnd"/>
      <w:r w:rsidR="00274B26">
        <w:t xml:space="preserve"> themselves in a way that reflects our principles.</w:t>
      </w:r>
    </w:p>
    <w:p w14:paraId="5DE51CD2" w14:textId="77777777" w:rsidR="002260A1" w:rsidRDefault="002260A1">
      <w:pPr>
        <w:pStyle w:val="BodyText"/>
        <w:spacing w:before="1"/>
      </w:pPr>
    </w:p>
    <w:p w14:paraId="5DE51CD3" w14:textId="77777777" w:rsidR="002260A1" w:rsidRDefault="00274B26">
      <w:pPr>
        <w:pStyle w:val="BodyText"/>
        <w:spacing w:before="1"/>
        <w:ind w:left="100"/>
        <w:jc w:val="both"/>
      </w:pPr>
      <w:r>
        <w:t>We</w:t>
      </w:r>
      <w:r>
        <w:rPr>
          <w:spacing w:val="-7"/>
        </w:rPr>
        <w:t xml:space="preserve"> </w:t>
      </w:r>
      <w:proofErr w:type="spellStart"/>
      <w:r>
        <w:t>recognise</w:t>
      </w:r>
      <w:proofErr w:type="spellEnd"/>
      <w:r>
        <w:rPr>
          <w:spacing w:val="-7"/>
        </w:rPr>
        <w:t xml:space="preserve"> </w:t>
      </w:r>
      <w:r>
        <w:rPr>
          <w:spacing w:val="-4"/>
        </w:rPr>
        <w:t>that:</w:t>
      </w:r>
    </w:p>
    <w:p w14:paraId="5DE51CD4" w14:textId="77777777" w:rsidR="002260A1" w:rsidRDefault="002260A1">
      <w:pPr>
        <w:pStyle w:val="BodyText"/>
        <w:spacing w:before="11"/>
        <w:rPr>
          <w:sz w:val="21"/>
        </w:rPr>
      </w:pPr>
    </w:p>
    <w:p w14:paraId="5DE51CD5" w14:textId="77777777" w:rsidR="002260A1" w:rsidRDefault="00274B26">
      <w:pPr>
        <w:pStyle w:val="ListParagraph"/>
        <w:numPr>
          <w:ilvl w:val="0"/>
          <w:numId w:val="25"/>
        </w:numPr>
        <w:tabs>
          <w:tab w:val="left" w:pos="820"/>
        </w:tabs>
        <w:ind w:right="118"/>
      </w:pPr>
      <w:r>
        <w:t>the welfare of children is paramount in all the work we do and in all the decisions we take all children, regardless of age, disability, gender reassignment, race, religion or belief,</w:t>
      </w:r>
      <w:r>
        <w:rPr>
          <w:spacing w:val="-12"/>
        </w:rPr>
        <w:t xml:space="preserve"> </w:t>
      </w:r>
      <w:r>
        <w:t>sex,</w:t>
      </w:r>
      <w:r>
        <w:rPr>
          <w:spacing w:val="-15"/>
        </w:rPr>
        <w:t xml:space="preserve"> </w:t>
      </w:r>
      <w:r>
        <w:t>or</w:t>
      </w:r>
      <w:r>
        <w:rPr>
          <w:spacing w:val="-15"/>
        </w:rPr>
        <w:t xml:space="preserve"> </w:t>
      </w:r>
      <w:r>
        <w:t>sexual</w:t>
      </w:r>
      <w:r>
        <w:rPr>
          <w:spacing w:val="-15"/>
        </w:rPr>
        <w:t xml:space="preserve"> </w:t>
      </w:r>
      <w:r>
        <w:t>orientation</w:t>
      </w:r>
      <w:r>
        <w:rPr>
          <w:spacing w:val="-14"/>
        </w:rPr>
        <w:t xml:space="preserve"> </w:t>
      </w:r>
      <w:r>
        <w:t>have</w:t>
      </w:r>
      <w:r>
        <w:rPr>
          <w:spacing w:val="-14"/>
        </w:rPr>
        <w:t xml:space="preserve"> </w:t>
      </w:r>
      <w:r>
        <w:t>an</w:t>
      </w:r>
      <w:r>
        <w:rPr>
          <w:spacing w:val="-16"/>
        </w:rPr>
        <w:t xml:space="preserve"> </w:t>
      </w:r>
      <w:r>
        <w:t>equal</w:t>
      </w:r>
      <w:r>
        <w:rPr>
          <w:spacing w:val="-13"/>
        </w:rPr>
        <w:t xml:space="preserve"> </w:t>
      </w:r>
      <w:r>
        <w:t>right</w:t>
      </w:r>
      <w:r>
        <w:rPr>
          <w:spacing w:val="-13"/>
        </w:rPr>
        <w:t xml:space="preserve"> </w:t>
      </w:r>
      <w:r>
        <w:t>to</w:t>
      </w:r>
      <w:r>
        <w:rPr>
          <w:spacing w:val="-16"/>
        </w:rPr>
        <w:t xml:space="preserve"> </w:t>
      </w:r>
      <w:r>
        <w:t>protection</w:t>
      </w:r>
      <w:r>
        <w:rPr>
          <w:spacing w:val="-15"/>
        </w:rPr>
        <w:t xml:space="preserve"> </w:t>
      </w:r>
      <w:r>
        <w:t>from</w:t>
      </w:r>
      <w:r>
        <w:rPr>
          <w:spacing w:val="-12"/>
        </w:rPr>
        <w:t xml:space="preserve"> </w:t>
      </w:r>
      <w:r>
        <w:t>all</w:t>
      </w:r>
      <w:r>
        <w:rPr>
          <w:spacing w:val="-14"/>
        </w:rPr>
        <w:t xml:space="preserve"> </w:t>
      </w:r>
      <w:r>
        <w:t>types</w:t>
      </w:r>
      <w:r>
        <w:rPr>
          <w:spacing w:val="-13"/>
        </w:rPr>
        <w:t xml:space="preserve"> </w:t>
      </w:r>
      <w:r>
        <w:t>of</w:t>
      </w:r>
      <w:r>
        <w:rPr>
          <w:spacing w:val="-13"/>
        </w:rPr>
        <w:t xml:space="preserve"> </w:t>
      </w:r>
      <w:r>
        <w:t>harm or abuse.</w:t>
      </w:r>
    </w:p>
    <w:p w14:paraId="5DE51CD6" w14:textId="77777777" w:rsidR="002260A1" w:rsidRDefault="00274B26">
      <w:pPr>
        <w:pStyle w:val="ListParagraph"/>
        <w:numPr>
          <w:ilvl w:val="0"/>
          <w:numId w:val="25"/>
        </w:numPr>
        <w:tabs>
          <w:tab w:val="left" w:pos="820"/>
        </w:tabs>
        <w:spacing w:before="1" w:line="237" w:lineRule="auto"/>
        <w:ind w:right="114"/>
      </w:pPr>
      <w:r>
        <w:t>some</w:t>
      </w:r>
      <w:r>
        <w:rPr>
          <w:spacing w:val="-11"/>
        </w:rPr>
        <w:t xml:space="preserve"> </w:t>
      </w:r>
      <w:r>
        <w:t>children</w:t>
      </w:r>
      <w:r>
        <w:rPr>
          <w:spacing w:val="-11"/>
        </w:rPr>
        <w:t xml:space="preserve"> </w:t>
      </w:r>
      <w:r>
        <w:t>and</w:t>
      </w:r>
      <w:r>
        <w:rPr>
          <w:spacing w:val="-14"/>
        </w:rPr>
        <w:t xml:space="preserve"> </w:t>
      </w:r>
      <w:r>
        <w:t>adults</w:t>
      </w:r>
      <w:r>
        <w:rPr>
          <w:spacing w:val="-13"/>
        </w:rPr>
        <w:t xml:space="preserve"> </w:t>
      </w:r>
      <w:r>
        <w:t>are</w:t>
      </w:r>
      <w:r>
        <w:rPr>
          <w:spacing w:val="-11"/>
        </w:rPr>
        <w:t xml:space="preserve"> </w:t>
      </w:r>
      <w:r>
        <w:t>additionally</w:t>
      </w:r>
      <w:r>
        <w:rPr>
          <w:spacing w:val="-11"/>
        </w:rPr>
        <w:t xml:space="preserve"> </w:t>
      </w:r>
      <w:r>
        <w:t>vulnerable</w:t>
      </w:r>
      <w:r>
        <w:rPr>
          <w:spacing w:val="-11"/>
        </w:rPr>
        <w:t xml:space="preserve"> </w:t>
      </w:r>
      <w:r>
        <w:t>because</w:t>
      </w:r>
      <w:r>
        <w:rPr>
          <w:spacing w:val="-11"/>
        </w:rPr>
        <w:t xml:space="preserve"> </w:t>
      </w:r>
      <w:r>
        <w:t>of</w:t>
      </w:r>
      <w:r>
        <w:rPr>
          <w:spacing w:val="-13"/>
        </w:rPr>
        <w:t xml:space="preserve"> </w:t>
      </w:r>
      <w:r>
        <w:t>the</w:t>
      </w:r>
      <w:r>
        <w:rPr>
          <w:spacing w:val="-12"/>
        </w:rPr>
        <w:t xml:space="preserve"> </w:t>
      </w:r>
      <w:r>
        <w:t>impact</w:t>
      </w:r>
      <w:r>
        <w:rPr>
          <w:spacing w:val="-15"/>
        </w:rPr>
        <w:t xml:space="preserve"> </w:t>
      </w:r>
      <w:r>
        <w:t>of</w:t>
      </w:r>
      <w:r>
        <w:rPr>
          <w:spacing w:val="-10"/>
        </w:rPr>
        <w:t xml:space="preserve"> </w:t>
      </w:r>
      <w:r>
        <w:t>previous experiences, their level of dependency, communication needs or other issues.</w:t>
      </w:r>
    </w:p>
    <w:p w14:paraId="5DE51CD7" w14:textId="77777777" w:rsidR="002260A1" w:rsidRDefault="00274B26">
      <w:pPr>
        <w:pStyle w:val="ListParagraph"/>
        <w:numPr>
          <w:ilvl w:val="0"/>
          <w:numId w:val="25"/>
        </w:numPr>
        <w:tabs>
          <w:tab w:val="left" w:pos="820"/>
        </w:tabs>
        <w:spacing w:before="4" w:line="237" w:lineRule="auto"/>
        <w:ind w:right="119"/>
      </w:pPr>
      <w:proofErr w:type="gramStart"/>
      <w:r>
        <w:t>working</w:t>
      </w:r>
      <w:proofErr w:type="gramEnd"/>
      <w:r>
        <w:t xml:space="preserve"> in partnership with children, young people, their parents, carers and other agencies is essential in promoting young people’s welfare.</w:t>
      </w:r>
    </w:p>
    <w:p w14:paraId="5DE51CD8" w14:textId="77777777" w:rsidR="002260A1" w:rsidRDefault="00274B26">
      <w:pPr>
        <w:pStyle w:val="ListParagraph"/>
        <w:numPr>
          <w:ilvl w:val="0"/>
          <w:numId w:val="25"/>
        </w:numPr>
        <w:tabs>
          <w:tab w:val="left" w:pos="820"/>
        </w:tabs>
        <w:spacing w:before="1"/>
        <w:ind w:right="114"/>
      </w:pPr>
      <w:proofErr w:type="gramStart"/>
      <w:r>
        <w:t>it</w:t>
      </w:r>
      <w:proofErr w:type="gramEnd"/>
      <w:r>
        <w:t xml:space="preserve"> is important to consider the needs of the child or adult at risk in the context of their family and wider support networks. This means considering the impact of an individual’s need on those who support them and taking steps to help others access information or support to</w:t>
      </w:r>
      <w:r>
        <w:rPr>
          <w:spacing w:val="-2"/>
        </w:rPr>
        <w:t xml:space="preserve"> </w:t>
      </w:r>
      <w:r>
        <w:t>ensure</w:t>
      </w:r>
      <w:r>
        <w:rPr>
          <w:spacing w:val="-1"/>
        </w:rPr>
        <w:t xml:space="preserve"> </w:t>
      </w:r>
      <w:r>
        <w:t>that</w:t>
      </w:r>
      <w:r>
        <w:rPr>
          <w:spacing w:val="-3"/>
        </w:rPr>
        <w:t xml:space="preserve"> </w:t>
      </w:r>
      <w:r>
        <w:t>the person</w:t>
      </w:r>
      <w:r>
        <w:rPr>
          <w:spacing w:val="-2"/>
        </w:rPr>
        <w:t xml:space="preserve"> </w:t>
      </w:r>
      <w:r>
        <w:t>is</w:t>
      </w:r>
      <w:r>
        <w:rPr>
          <w:spacing w:val="-2"/>
        </w:rPr>
        <w:t xml:space="preserve"> </w:t>
      </w:r>
      <w:r>
        <w:t>and</w:t>
      </w:r>
      <w:r>
        <w:rPr>
          <w:spacing w:val="-2"/>
        </w:rPr>
        <w:t xml:space="preserve"> </w:t>
      </w:r>
      <w:r>
        <w:t>remains protected</w:t>
      </w:r>
      <w:r>
        <w:rPr>
          <w:spacing w:val="-2"/>
        </w:rPr>
        <w:t xml:space="preserve"> </w:t>
      </w:r>
      <w:r>
        <w:t>from abuse or neglect.</w:t>
      </w:r>
    </w:p>
    <w:p w14:paraId="5DE51CD9" w14:textId="77777777" w:rsidR="002260A1" w:rsidRDefault="002260A1">
      <w:pPr>
        <w:pStyle w:val="BodyText"/>
        <w:spacing w:before="9"/>
        <w:rPr>
          <w:sz w:val="21"/>
        </w:rPr>
      </w:pPr>
    </w:p>
    <w:p w14:paraId="5DE51CDA" w14:textId="77777777" w:rsidR="002260A1" w:rsidRDefault="00274B26">
      <w:pPr>
        <w:pStyle w:val="BodyText"/>
        <w:ind w:left="100"/>
        <w:jc w:val="both"/>
      </w:pPr>
      <w:r>
        <w:t>We</w:t>
      </w:r>
      <w:r>
        <w:rPr>
          <w:spacing w:val="-3"/>
        </w:rPr>
        <w:t xml:space="preserve"> </w:t>
      </w:r>
      <w:r>
        <w:t>will</w:t>
      </w:r>
      <w:r>
        <w:rPr>
          <w:spacing w:val="-3"/>
        </w:rPr>
        <w:t xml:space="preserve"> </w:t>
      </w:r>
      <w:r>
        <w:t>seek</w:t>
      </w:r>
      <w:r>
        <w:rPr>
          <w:spacing w:val="-5"/>
        </w:rPr>
        <w:t xml:space="preserve"> </w:t>
      </w:r>
      <w:r>
        <w:t>to</w:t>
      </w:r>
      <w:r>
        <w:rPr>
          <w:spacing w:val="-4"/>
        </w:rPr>
        <w:t xml:space="preserve"> </w:t>
      </w:r>
      <w:r>
        <w:t>keep</w:t>
      </w:r>
      <w:r>
        <w:rPr>
          <w:spacing w:val="-5"/>
        </w:rPr>
        <w:t xml:space="preserve"> </w:t>
      </w:r>
      <w:r>
        <w:t>children,</w:t>
      </w:r>
      <w:r>
        <w:rPr>
          <w:spacing w:val="-4"/>
        </w:rPr>
        <w:t xml:space="preserve"> </w:t>
      </w:r>
      <w:r>
        <w:t>young</w:t>
      </w:r>
      <w:r>
        <w:rPr>
          <w:spacing w:val="-3"/>
        </w:rPr>
        <w:t xml:space="preserve"> </w:t>
      </w:r>
      <w:r>
        <w:t>people</w:t>
      </w:r>
      <w:r>
        <w:rPr>
          <w:spacing w:val="-5"/>
        </w:rPr>
        <w:t xml:space="preserve"> </w:t>
      </w:r>
      <w:r>
        <w:t>and</w:t>
      </w:r>
      <w:r>
        <w:rPr>
          <w:spacing w:val="-6"/>
        </w:rPr>
        <w:t xml:space="preserve"> </w:t>
      </w:r>
      <w:r>
        <w:t>adults</w:t>
      </w:r>
      <w:r>
        <w:rPr>
          <w:spacing w:val="-2"/>
        </w:rPr>
        <w:t xml:space="preserve"> </w:t>
      </w:r>
      <w:r>
        <w:t>at</w:t>
      </w:r>
      <w:r>
        <w:rPr>
          <w:spacing w:val="-4"/>
        </w:rPr>
        <w:t xml:space="preserve"> </w:t>
      </w:r>
      <w:r>
        <w:t>risk</w:t>
      </w:r>
      <w:r>
        <w:rPr>
          <w:spacing w:val="-5"/>
        </w:rPr>
        <w:t xml:space="preserve"> </w:t>
      </w:r>
      <w:r>
        <w:t>safe</w:t>
      </w:r>
      <w:r>
        <w:rPr>
          <w:spacing w:val="-3"/>
        </w:rPr>
        <w:t xml:space="preserve"> </w:t>
      </w:r>
      <w:r>
        <w:rPr>
          <w:spacing w:val="-5"/>
        </w:rPr>
        <w:t>by:</w:t>
      </w:r>
    </w:p>
    <w:p w14:paraId="5DE51CDB" w14:textId="77777777" w:rsidR="002260A1" w:rsidRDefault="002260A1">
      <w:pPr>
        <w:pStyle w:val="BodyText"/>
        <w:spacing w:before="2"/>
      </w:pPr>
    </w:p>
    <w:p w14:paraId="5DE51CDC" w14:textId="77777777" w:rsidR="002260A1" w:rsidRDefault="00274B26">
      <w:pPr>
        <w:pStyle w:val="ListParagraph"/>
        <w:numPr>
          <w:ilvl w:val="0"/>
          <w:numId w:val="25"/>
        </w:numPr>
        <w:tabs>
          <w:tab w:val="left" w:pos="819"/>
        </w:tabs>
        <w:spacing w:before="1" w:line="268" w:lineRule="exact"/>
        <w:ind w:left="819" w:hanging="359"/>
      </w:pPr>
      <w:r>
        <w:t>Valuing,</w:t>
      </w:r>
      <w:r>
        <w:rPr>
          <w:spacing w:val="-4"/>
        </w:rPr>
        <w:t xml:space="preserve"> </w:t>
      </w:r>
      <w:r>
        <w:t>listening</w:t>
      </w:r>
      <w:r>
        <w:rPr>
          <w:spacing w:val="-6"/>
        </w:rPr>
        <w:t xml:space="preserve"> </w:t>
      </w:r>
      <w:r>
        <w:t>to</w:t>
      </w:r>
      <w:r>
        <w:rPr>
          <w:spacing w:val="-8"/>
        </w:rPr>
        <w:t xml:space="preserve"> </w:t>
      </w:r>
      <w:r>
        <w:t>and</w:t>
      </w:r>
      <w:r>
        <w:rPr>
          <w:spacing w:val="-7"/>
        </w:rPr>
        <w:t xml:space="preserve"> </w:t>
      </w:r>
      <w:r>
        <w:t>respecting</w:t>
      </w:r>
      <w:r>
        <w:rPr>
          <w:spacing w:val="-7"/>
        </w:rPr>
        <w:t xml:space="preserve"> </w:t>
      </w:r>
      <w:r>
        <w:rPr>
          <w:spacing w:val="-4"/>
        </w:rPr>
        <w:t>them.</w:t>
      </w:r>
    </w:p>
    <w:p w14:paraId="5DE51CDD" w14:textId="77777777" w:rsidR="002260A1" w:rsidRDefault="00274B26">
      <w:pPr>
        <w:pStyle w:val="ListParagraph"/>
        <w:numPr>
          <w:ilvl w:val="0"/>
          <w:numId w:val="25"/>
        </w:numPr>
        <w:tabs>
          <w:tab w:val="left" w:pos="820"/>
        </w:tabs>
        <w:spacing w:line="237" w:lineRule="auto"/>
        <w:ind w:right="117"/>
      </w:pPr>
      <w:r>
        <w:t>Appointing a nominated safeguarding lead for children and young people, a lead and a deputy for safeguarding.</w:t>
      </w:r>
    </w:p>
    <w:p w14:paraId="5DE51CDE" w14:textId="77777777" w:rsidR="002260A1" w:rsidRDefault="00274B26">
      <w:pPr>
        <w:pStyle w:val="ListParagraph"/>
        <w:numPr>
          <w:ilvl w:val="0"/>
          <w:numId w:val="25"/>
        </w:numPr>
        <w:tabs>
          <w:tab w:val="left" w:pos="820"/>
        </w:tabs>
        <w:spacing w:before="4" w:line="237" w:lineRule="auto"/>
        <w:ind w:right="118"/>
      </w:pPr>
      <w:r>
        <w:t>Adopting safeguarding best practice through our policies, procedures and code of conduct for staff.</w:t>
      </w:r>
    </w:p>
    <w:p w14:paraId="5DE51CDF" w14:textId="77777777" w:rsidR="002260A1" w:rsidRDefault="00274B26">
      <w:pPr>
        <w:pStyle w:val="ListParagraph"/>
        <w:numPr>
          <w:ilvl w:val="0"/>
          <w:numId w:val="25"/>
        </w:numPr>
        <w:tabs>
          <w:tab w:val="left" w:pos="819"/>
        </w:tabs>
        <w:spacing w:before="1" w:line="269" w:lineRule="exact"/>
        <w:ind w:left="819" w:hanging="359"/>
      </w:pPr>
      <w:r>
        <w:t>Developing</w:t>
      </w:r>
      <w:r>
        <w:rPr>
          <w:spacing w:val="-18"/>
        </w:rPr>
        <w:t xml:space="preserve"> </w:t>
      </w:r>
      <w:r>
        <w:t>and</w:t>
      </w:r>
      <w:r>
        <w:rPr>
          <w:spacing w:val="-14"/>
        </w:rPr>
        <w:t xml:space="preserve"> </w:t>
      </w:r>
      <w:r>
        <w:t>implementing</w:t>
      </w:r>
      <w:r>
        <w:rPr>
          <w:spacing w:val="-13"/>
        </w:rPr>
        <w:t xml:space="preserve"> </w:t>
      </w:r>
      <w:r>
        <w:t>an</w:t>
      </w:r>
      <w:r>
        <w:rPr>
          <w:spacing w:val="-16"/>
        </w:rPr>
        <w:t xml:space="preserve"> </w:t>
      </w:r>
      <w:r>
        <w:t>effective</w:t>
      </w:r>
      <w:r>
        <w:rPr>
          <w:spacing w:val="-15"/>
        </w:rPr>
        <w:t xml:space="preserve"> </w:t>
      </w:r>
      <w:r>
        <w:t>online</w:t>
      </w:r>
      <w:r>
        <w:rPr>
          <w:spacing w:val="-13"/>
        </w:rPr>
        <w:t xml:space="preserve"> </w:t>
      </w:r>
      <w:r>
        <w:t>safety</w:t>
      </w:r>
      <w:r>
        <w:rPr>
          <w:spacing w:val="-16"/>
        </w:rPr>
        <w:t xml:space="preserve"> </w:t>
      </w:r>
      <w:r>
        <w:t>policy</w:t>
      </w:r>
      <w:r>
        <w:rPr>
          <w:spacing w:val="-15"/>
        </w:rPr>
        <w:t xml:space="preserve"> </w:t>
      </w:r>
      <w:r>
        <w:t>and</w:t>
      </w:r>
      <w:r>
        <w:rPr>
          <w:spacing w:val="-15"/>
        </w:rPr>
        <w:t xml:space="preserve"> </w:t>
      </w:r>
      <w:r>
        <w:t>related</w:t>
      </w:r>
      <w:r>
        <w:rPr>
          <w:spacing w:val="-15"/>
        </w:rPr>
        <w:t xml:space="preserve"> </w:t>
      </w:r>
      <w:r>
        <w:rPr>
          <w:spacing w:val="-2"/>
        </w:rPr>
        <w:t>procedures.</w:t>
      </w:r>
    </w:p>
    <w:p w14:paraId="5DE51CE0" w14:textId="77777777" w:rsidR="002260A1" w:rsidRDefault="00274B26">
      <w:pPr>
        <w:pStyle w:val="ListParagraph"/>
        <w:numPr>
          <w:ilvl w:val="0"/>
          <w:numId w:val="25"/>
        </w:numPr>
        <w:tabs>
          <w:tab w:val="left" w:pos="820"/>
        </w:tabs>
        <w:spacing w:before="2" w:line="237" w:lineRule="auto"/>
        <w:ind w:right="119"/>
      </w:pPr>
      <w:r>
        <w:t xml:space="preserve">Providing effective management for staff through supervision, support, training and quality assurance measures so that all staff know about and follow our policies, procedures and </w:t>
      </w:r>
      <w:proofErr w:type="spellStart"/>
      <w:r>
        <w:t>behaviour</w:t>
      </w:r>
      <w:proofErr w:type="spellEnd"/>
      <w:r>
        <w:t xml:space="preserve"> codes confidently and competently.</w:t>
      </w:r>
    </w:p>
    <w:p w14:paraId="5DE51CE1" w14:textId="77777777" w:rsidR="002260A1" w:rsidRDefault="00274B26">
      <w:pPr>
        <w:pStyle w:val="ListParagraph"/>
        <w:numPr>
          <w:ilvl w:val="0"/>
          <w:numId w:val="25"/>
        </w:numPr>
        <w:tabs>
          <w:tab w:val="left" w:pos="819"/>
        </w:tabs>
        <w:spacing w:before="3"/>
        <w:ind w:left="819" w:hanging="359"/>
      </w:pPr>
      <w:r>
        <w:t>Recruiting</w:t>
      </w:r>
      <w:r>
        <w:rPr>
          <w:spacing w:val="-6"/>
        </w:rPr>
        <w:t xml:space="preserve"> </w:t>
      </w:r>
      <w:r>
        <w:t>and</w:t>
      </w:r>
      <w:r>
        <w:rPr>
          <w:spacing w:val="-7"/>
        </w:rPr>
        <w:t xml:space="preserve"> </w:t>
      </w:r>
      <w:r>
        <w:t>selecting</w:t>
      </w:r>
      <w:r>
        <w:rPr>
          <w:spacing w:val="-7"/>
        </w:rPr>
        <w:t xml:space="preserve"> </w:t>
      </w:r>
      <w:r>
        <w:t>staff</w:t>
      </w:r>
      <w:r>
        <w:rPr>
          <w:spacing w:val="-4"/>
        </w:rPr>
        <w:t xml:space="preserve"> </w:t>
      </w:r>
      <w:r>
        <w:t>safely,</w:t>
      </w:r>
      <w:r>
        <w:rPr>
          <w:spacing w:val="-6"/>
        </w:rPr>
        <w:t xml:space="preserve"> </w:t>
      </w:r>
      <w:r>
        <w:t>ensuring</w:t>
      </w:r>
      <w:r>
        <w:rPr>
          <w:spacing w:val="-6"/>
        </w:rPr>
        <w:t xml:space="preserve"> </w:t>
      </w:r>
      <w:r>
        <w:t>all</w:t>
      </w:r>
      <w:r>
        <w:rPr>
          <w:spacing w:val="-8"/>
        </w:rPr>
        <w:t xml:space="preserve"> </w:t>
      </w:r>
      <w:r>
        <w:t>necessary</w:t>
      </w:r>
      <w:r>
        <w:rPr>
          <w:spacing w:val="-7"/>
        </w:rPr>
        <w:t xml:space="preserve"> </w:t>
      </w:r>
      <w:r>
        <w:t>checks</w:t>
      </w:r>
      <w:r>
        <w:rPr>
          <w:spacing w:val="-7"/>
        </w:rPr>
        <w:t xml:space="preserve"> </w:t>
      </w:r>
      <w:r>
        <w:t>are</w:t>
      </w:r>
      <w:r>
        <w:rPr>
          <w:spacing w:val="-9"/>
        </w:rPr>
        <w:t xml:space="preserve"> </w:t>
      </w:r>
      <w:r>
        <w:rPr>
          <w:spacing w:val="-2"/>
        </w:rPr>
        <w:t>made.</w:t>
      </w:r>
    </w:p>
    <w:p w14:paraId="5DE51CE2" w14:textId="77777777" w:rsidR="002260A1" w:rsidRDefault="002260A1">
      <w:pPr>
        <w:jc w:val="both"/>
        <w:sectPr w:rsidR="002260A1">
          <w:pgSz w:w="11910" w:h="16840"/>
          <w:pgMar w:top="1340" w:right="1320" w:bottom="1200" w:left="1340" w:header="0" w:footer="1005" w:gutter="0"/>
          <w:cols w:space="720"/>
        </w:sectPr>
      </w:pPr>
    </w:p>
    <w:p w14:paraId="5DE51CE3" w14:textId="77777777" w:rsidR="002260A1" w:rsidRDefault="00274B26">
      <w:pPr>
        <w:pStyle w:val="ListParagraph"/>
        <w:numPr>
          <w:ilvl w:val="0"/>
          <w:numId w:val="25"/>
        </w:numPr>
        <w:tabs>
          <w:tab w:val="left" w:pos="820"/>
        </w:tabs>
        <w:spacing w:before="86" w:line="237" w:lineRule="auto"/>
        <w:ind w:right="115"/>
      </w:pPr>
      <w:r>
        <w:lastRenderedPageBreak/>
        <w:t>Recording,</w:t>
      </w:r>
      <w:r>
        <w:rPr>
          <w:spacing w:val="-1"/>
        </w:rPr>
        <w:t xml:space="preserve"> </w:t>
      </w:r>
      <w:r>
        <w:t>storing</w:t>
      </w:r>
      <w:r>
        <w:rPr>
          <w:spacing w:val="-3"/>
        </w:rPr>
        <w:t xml:space="preserve"> </w:t>
      </w:r>
      <w:r>
        <w:t>and</w:t>
      </w:r>
      <w:r>
        <w:rPr>
          <w:spacing w:val="-5"/>
        </w:rPr>
        <w:t xml:space="preserve"> </w:t>
      </w:r>
      <w:r>
        <w:t>using</w:t>
      </w:r>
      <w:r>
        <w:rPr>
          <w:spacing w:val="-3"/>
        </w:rPr>
        <w:t xml:space="preserve"> </w:t>
      </w:r>
      <w:r>
        <w:t>information</w:t>
      </w:r>
      <w:r>
        <w:rPr>
          <w:spacing w:val="-3"/>
        </w:rPr>
        <w:t xml:space="preserve"> </w:t>
      </w:r>
      <w:r>
        <w:t>professionally</w:t>
      </w:r>
      <w:r>
        <w:rPr>
          <w:spacing w:val="-2"/>
        </w:rPr>
        <w:t xml:space="preserve"> </w:t>
      </w:r>
      <w:r>
        <w:t>and</w:t>
      </w:r>
      <w:r>
        <w:rPr>
          <w:spacing w:val="-3"/>
        </w:rPr>
        <w:t xml:space="preserve"> </w:t>
      </w:r>
      <w:r>
        <w:t>securely,</w:t>
      </w:r>
      <w:r>
        <w:rPr>
          <w:spacing w:val="-1"/>
        </w:rPr>
        <w:t xml:space="preserve"> </w:t>
      </w:r>
      <w:r>
        <w:t>in</w:t>
      </w:r>
      <w:r>
        <w:rPr>
          <w:spacing w:val="-3"/>
        </w:rPr>
        <w:t xml:space="preserve"> </w:t>
      </w:r>
      <w:r>
        <w:t>line</w:t>
      </w:r>
      <w:r>
        <w:rPr>
          <w:spacing w:val="-3"/>
        </w:rPr>
        <w:t xml:space="preserve"> </w:t>
      </w:r>
      <w:r>
        <w:t>with</w:t>
      </w:r>
      <w:r>
        <w:rPr>
          <w:spacing w:val="-3"/>
        </w:rPr>
        <w:t xml:space="preserve"> </w:t>
      </w:r>
      <w:r>
        <w:t>data protection legislation and guidance.</w:t>
      </w:r>
    </w:p>
    <w:p w14:paraId="5DE51CE4" w14:textId="77777777" w:rsidR="002260A1" w:rsidRDefault="00274B26">
      <w:pPr>
        <w:pStyle w:val="ListParagraph"/>
        <w:numPr>
          <w:ilvl w:val="0"/>
          <w:numId w:val="25"/>
        </w:numPr>
        <w:tabs>
          <w:tab w:val="left" w:pos="820"/>
        </w:tabs>
        <w:spacing w:before="3" w:line="237" w:lineRule="auto"/>
        <w:ind w:right="114"/>
      </w:pPr>
      <w:r>
        <w:t>Sharing information about safeguarding and good practice with children and their families via leaflets, posters, group work and one-to-one discussions.</w:t>
      </w:r>
    </w:p>
    <w:p w14:paraId="5DE51CE5" w14:textId="77777777" w:rsidR="002260A1" w:rsidRDefault="00274B26">
      <w:pPr>
        <w:pStyle w:val="ListParagraph"/>
        <w:numPr>
          <w:ilvl w:val="0"/>
          <w:numId w:val="25"/>
        </w:numPr>
        <w:tabs>
          <w:tab w:val="left" w:pos="820"/>
        </w:tabs>
        <w:spacing w:before="4" w:line="237" w:lineRule="auto"/>
        <w:ind w:right="117"/>
      </w:pPr>
      <w:r>
        <w:t>Making</w:t>
      </w:r>
      <w:r>
        <w:rPr>
          <w:spacing w:val="-7"/>
        </w:rPr>
        <w:t xml:space="preserve"> </w:t>
      </w:r>
      <w:r>
        <w:t>sure</w:t>
      </w:r>
      <w:r>
        <w:rPr>
          <w:spacing w:val="-8"/>
        </w:rPr>
        <w:t xml:space="preserve"> </w:t>
      </w:r>
      <w:r>
        <w:t>that</w:t>
      </w:r>
      <w:r>
        <w:rPr>
          <w:spacing w:val="-5"/>
        </w:rPr>
        <w:t xml:space="preserve"> </w:t>
      </w:r>
      <w:r>
        <w:t>children,</w:t>
      </w:r>
      <w:r>
        <w:rPr>
          <w:spacing w:val="-5"/>
        </w:rPr>
        <w:t xml:space="preserve"> </w:t>
      </w:r>
      <w:r>
        <w:t>young</w:t>
      </w:r>
      <w:r>
        <w:rPr>
          <w:spacing w:val="-7"/>
        </w:rPr>
        <w:t xml:space="preserve"> </w:t>
      </w:r>
      <w:r>
        <w:t>people</w:t>
      </w:r>
      <w:r>
        <w:rPr>
          <w:spacing w:val="-6"/>
        </w:rPr>
        <w:t xml:space="preserve"> </w:t>
      </w:r>
      <w:r>
        <w:t>and</w:t>
      </w:r>
      <w:r>
        <w:rPr>
          <w:spacing w:val="-9"/>
        </w:rPr>
        <w:t xml:space="preserve"> </w:t>
      </w:r>
      <w:r>
        <w:t>families</w:t>
      </w:r>
      <w:r>
        <w:rPr>
          <w:spacing w:val="-6"/>
        </w:rPr>
        <w:t xml:space="preserve"> </w:t>
      </w:r>
      <w:r>
        <w:t>know</w:t>
      </w:r>
      <w:r>
        <w:rPr>
          <w:spacing w:val="-7"/>
        </w:rPr>
        <w:t xml:space="preserve"> </w:t>
      </w:r>
      <w:r>
        <w:t>where</w:t>
      </w:r>
      <w:r>
        <w:rPr>
          <w:spacing w:val="-9"/>
        </w:rPr>
        <w:t xml:space="preserve"> </w:t>
      </w:r>
      <w:r>
        <w:t>to</w:t>
      </w:r>
      <w:r>
        <w:rPr>
          <w:spacing w:val="-6"/>
        </w:rPr>
        <w:t xml:space="preserve"> </w:t>
      </w:r>
      <w:r>
        <w:t>go</w:t>
      </w:r>
      <w:r>
        <w:rPr>
          <w:spacing w:val="-7"/>
        </w:rPr>
        <w:t xml:space="preserve"> </w:t>
      </w:r>
      <w:r>
        <w:t>for</w:t>
      </w:r>
      <w:r>
        <w:rPr>
          <w:spacing w:val="-8"/>
        </w:rPr>
        <w:t xml:space="preserve"> </w:t>
      </w:r>
      <w:r>
        <w:t>help</w:t>
      </w:r>
      <w:r>
        <w:rPr>
          <w:spacing w:val="-6"/>
        </w:rPr>
        <w:t xml:space="preserve"> </w:t>
      </w:r>
      <w:r>
        <w:t>if</w:t>
      </w:r>
      <w:r>
        <w:rPr>
          <w:spacing w:val="-5"/>
        </w:rPr>
        <w:t xml:space="preserve"> </w:t>
      </w:r>
      <w:r>
        <w:t>they have a concern</w:t>
      </w:r>
    </w:p>
    <w:p w14:paraId="5DE51CE6" w14:textId="77777777" w:rsidR="002260A1" w:rsidRDefault="00274B26">
      <w:pPr>
        <w:pStyle w:val="ListParagraph"/>
        <w:numPr>
          <w:ilvl w:val="0"/>
          <w:numId w:val="25"/>
        </w:numPr>
        <w:tabs>
          <w:tab w:val="left" w:pos="820"/>
        </w:tabs>
        <w:spacing w:before="4" w:line="237" w:lineRule="auto"/>
        <w:ind w:right="113"/>
      </w:pPr>
      <w:r>
        <w:t>Using our safeguarding procedures to share concerns and relevant information with agencies who need to know, and involving children, young people, parents, families and carers appropriately.</w:t>
      </w:r>
    </w:p>
    <w:p w14:paraId="5DE51CE7" w14:textId="77777777" w:rsidR="002260A1" w:rsidRDefault="00274B26">
      <w:pPr>
        <w:pStyle w:val="ListParagraph"/>
        <w:numPr>
          <w:ilvl w:val="0"/>
          <w:numId w:val="25"/>
        </w:numPr>
        <w:tabs>
          <w:tab w:val="left" w:pos="820"/>
        </w:tabs>
        <w:spacing w:before="5" w:line="237" w:lineRule="auto"/>
        <w:ind w:right="116"/>
      </w:pPr>
      <w:r>
        <w:t xml:space="preserve">Using our procedures to manage any allegations against staff and volunteers </w:t>
      </w:r>
      <w:r>
        <w:rPr>
          <w:spacing w:val="-2"/>
        </w:rPr>
        <w:t>appropriately.</w:t>
      </w:r>
    </w:p>
    <w:p w14:paraId="5DE51CE8" w14:textId="77777777" w:rsidR="002260A1" w:rsidRDefault="00274B26">
      <w:pPr>
        <w:pStyle w:val="ListParagraph"/>
        <w:numPr>
          <w:ilvl w:val="0"/>
          <w:numId w:val="25"/>
        </w:numPr>
        <w:tabs>
          <w:tab w:val="left" w:pos="820"/>
        </w:tabs>
        <w:spacing w:before="3" w:line="237" w:lineRule="auto"/>
        <w:ind w:right="119"/>
      </w:pPr>
      <w:r>
        <w:t>Creating</w:t>
      </w:r>
      <w:r>
        <w:rPr>
          <w:spacing w:val="-1"/>
        </w:rPr>
        <w:t xml:space="preserve"> </w:t>
      </w:r>
      <w:r>
        <w:t>and</w:t>
      </w:r>
      <w:r>
        <w:rPr>
          <w:spacing w:val="-3"/>
        </w:rPr>
        <w:t xml:space="preserve"> </w:t>
      </w:r>
      <w:r>
        <w:t>maintaining</w:t>
      </w:r>
      <w:r>
        <w:rPr>
          <w:spacing w:val="-3"/>
        </w:rPr>
        <w:t xml:space="preserve"> </w:t>
      </w:r>
      <w:r>
        <w:t>an anti-bullying</w:t>
      </w:r>
      <w:r>
        <w:rPr>
          <w:spacing w:val="-1"/>
        </w:rPr>
        <w:t xml:space="preserve"> </w:t>
      </w:r>
      <w:r>
        <w:t>environment</w:t>
      </w:r>
      <w:r>
        <w:rPr>
          <w:spacing w:val="-1"/>
        </w:rPr>
        <w:t xml:space="preserve"> </w:t>
      </w:r>
      <w:r>
        <w:t>ensuring</w:t>
      </w:r>
      <w:r>
        <w:rPr>
          <w:spacing w:val="-3"/>
        </w:rPr>
        <w:t xml:space="preserve"> </w:t>
      </w:r>
      <w:r>
        <w:t>we have</w:t>
      </w:r>
      <w:r>
        <w:rPr>
          <w:spacing w:val="-5"/>
        </w:rPr>
        <w:t xml:space="preserve"> </w:t>
      </w:r>
      <w:r>
        <w:t>a policy and procedure to help us deal effectively with any bullying that does arise.</w:t>
      </w:r>
    </w:p>
    <w:p w14:paraId="5DE51CE9" w14:textId="77777777" w:rsidR="002260A1" w:rsidRDefault="00274B26">
      <w:pPr>
        <w:pStyle w:val="ListParagraph"/>
        <w:numPr>
          <w:ilvl w:val="0"/>
          <w:numId w:val="25"/>
        </w:numPr>
        <w:tabs>
          <w:tab w:val="left" w:pos="819"/>
        </w:tabs>
        <w:spacing w:before="2" w:line="269" w:lineRule="exact"/>
        <w:ind w:left="819" w:hanging="359"/>
      </w:pPr>
      <w:r>
        <w:t>Ensuring</w:t>
      </w:r>
      <w:r>
        <w:rPr>
          <w:spacing w:val="-8"/>
        </w:rPr>
        <w:t xml:space="preserve"> </w:t>
      </w:r>
      <w:r>
        <w:t>that</w:t>
      </w:r>
      <w:r>
        <w:rPr>
          <w:spacing w:val="-4"/>
        </w:rPr>
        <w:t xml:space="preserve"> </w:t>
      </w:r>
      <w:r>
        <w:t>we</w:t>
      </w:r>
      <w:r>
        <w:rPr>
          <w:spacing w:val="-8"/>
        </w:rPr>
        <w:t xml:space="preserve"> </w:t>
      </w:r>
      <w:r>
        <w:t>have</w:t>
      </w:r>
      <w:r>
        <w:rPr>
          <w:spacing w:val="-6"/>
        </w:rPr>
        <w:t xml:space="preserve"> </w:t>
      </w:r>
      <w:r>
        <w:t>effective</w:t>
      </w:r>
      <w:r>
        <w:rPr>
          <w:spacing w:val="-8"/>
        </w:rPr>
        <w:t xml:space="preserve"> </w:t>
      </w:r>
      <w:r>
        <w:t>complaints</w:t>
      </w:r>
      <w:r>
        <w:rPr>
          <w:spacing w:val="-6"/>
        </w:rPr>
        <w:t xml:space="preserve"> </w:t>
      </w:r>
      <w:r>
        <w:t>and</w:t>
      </w:r>
      <w:r>
        <w:rPr>
          <w:spacing w:val="-8"/>
        </w:rPr>
        <w:t xml:space="preserve"> </w:t>
      </w:r>
      <w:r>
        <w:t>whistleblowing</w:t>
      </w:r>
      <w:r>
        <w:rPr>
          <w:spacing w:val="-6"/>
        </w:rPr>
        <w:t xml:space="preserve"> </w:t>
      </w:r>
      <w:r>
        <w:t>measures</w:t>
      </w:r>
      <w:r>
        <w:rPr>
          <w:spacing w:val="-8"/>
        </w:rPr>
        <w:t xml:space="preserve"> </w:t>
      </w:r>
      <w:r>
        <w:t>in</w:t>
      </w:r>
      <w:r>
        <w:rPr>
          <w:spacing w:val="-5"/>
        </w:rPr>
        <w:t xml:space="preserve"> </w:t>
      </w:r>
      <w:r>
        <w:rPr>
          <w:spacing w:val="-2"/>
        </w:rPr>
        <w:t>place.</w:t>
      </w:r>
    </w:p>
    <w:p w14:paraId="5DE51CEA" w14:textId="77777777" w:rsidR="002260A1" w:rsidRDefault="00274B26">
      <w:pPr>
        <w:pStyle w:val="ListParagraph"/>
        <w:numPr>
          <w:ilvl w:val="0"/>
          <w:numId w:val="25"/>
        </w:numPr>
        <w:tabs>
          <w:tab w:val="left" w:pos="820"/>
        </w:tabs>
        <w:spacing w:before="2" w:line="237" w:lineRule="auto"/>
        <w:ind w:right="116"/>
      </w:pPr>
      <w:r>
        <w:t>Ensuring</w:t>
      </w:r>
      <w:r>
        <w:rPr>
          <w:spacing w:val="-13"/>
        </w:rPr>
        <w:t xml:space="preserve"> </w:t>
      </w:r>
      <w:r>
        <w:t>that</w:t>
      </w:r>
      <w:r>
        <w:rPr>
          <w:spacing w:val="-11"/>
        </w:rPr>
        <w:t xml:space="preserve"> </w:t>
      </w:r>
      <w:r>
        <w:t>we</w:t>
      </w:r>
      <w:r>
        <w:rPr>
          <w:spacing w:val="-12"/>
        </w:rPr>
        <w:t xml:space="preserve"> </w:t>
      </w:r>
      <w:r>
        <w:t>provide</w:t>
      </w:r>
      <w:r>
        <w:rPr>
          <w:spacing w:val="-15"/>
        </w:rPr>
        <w:t xml:space="preserve"> </w:t>
      </w:r>
      <w:r>
        <w:t>a</w:t>
      </w:r>
      <w:r>
        <w:rPr>
          <w:spacing w:val="-12"/>
        </w:rPr>
        <w:t xml:space="preserve"> </w:t>
      </w:r>
      <w:r>
        <w:t>safe</w:t>
      </w:r>
      <w:r>
        <w:rPr>
          <w:spacing w:val="-14"/>
        </w:rPr>
        <w:t xml:space="preserve"> </w:t>
      </w:r>
      <w:r>
        <w:t>physical</w:t>
      </w:r>
      <w:r>
        <w:rPr>
          <w:spacing w:val="-13"/>
        </w:rPr>
        <w:t xml:space="preserve"> </w:t>
      </w:r>
      <w:r>
        <w:t>environment</w:t>
      </w:r>
      <w:r>
        <w:rPr>
          <w:spacing w:val="-11"/>
        </w:rPr>
        <w:t xml:space="preserve"> </w:t>
      </w:r>
      <w:r>
        <w:t>for</w:t>
      </w:r>
      <w:r>
        <w:rPr>
          <w:spacing w:val="-11"/>
        </w:rPr>
        <w:t xml:space="preserve"> </w:t>
      </w:r>
      <w:r>
        <w:t>our</w:t>
      </w:r>
      <w:r>
        <w:rPr>
          <w:spacing w:val="-11"/>
        </w:rPr>
        <w:t xml:space="preserve"> </w:t>
      </w:r>
      <w:r>
        <w:t>children,</w:t>
      </w:r>
      <w:r>
        <w:rPr>
          <w:spacing w:val="-11"/>
        </w:rPr>
        <w:t xml:space="preserve"> </w:t>
      </w:r>
      <w:r>
        <w:t>people</w:t>
      </w:r>
      <w:r>
        <w:rPr>
          <w:spacing w:val="-12"/>
        </w:rPr>
        <w:t xml:space="preserve"> </w:t>
      </w:r>
      <w:r>
        <w:t>and</w:t>
      </w:r>
      <w:r>
        <w:rPr>
          <w:spacing w:val="-12"/>
        </w:rPr>
        <w:t xml:space="preserve"> </w:t>
      </w:r>
      <w:r>
        <w:t xml:space="preserve">staff by applying health and safety measures in accordance with the law and regulatory </w:t>
      </w:r>
      <w:r>
        <w:rPr>
          <w:spacing w:val="-2"/>
        </w:rPr>
        <w:t>guidance.</w:t>
      </w:r>
    </w:p>
    <w:p w14:paraId="5DE51CEB" w14:textId="77777777" w:rsidR="002260A1" w:rsidRDefault="00274B26">
      <w:pPr>
        <w:pStyle w:val="ListParagraph"/>
        <w:numPr>
          <w:ilvl w:val="0"/>
          <w:numId w:val="25"/>
        </w:numPr>
        <w:tabs>
          <w:tab w:val="left" w:pos="820"/>
        </w:tabs>
        <w:spacing w:before="5" w:line="237" w:lineRule="auto"/>
        <w:ind w:right="120"/>
      </w:pPr>
      <w:r>
        <w:t xml:space="preserve">Building a safeguarding culture where staff, children, clients and their </w:t>
      </w:r>
      <w:proofErr w:type="gramStart"/>
      <w:r>
        <w:t>families,</w:t>
      </w:r>
      <w:proofErr w:type="gramEnd"/>
      <w:r>
        <w:t xml:space="preserve"> treat each other with respect and are comfortable about sharing concerns.</w:t>
      </w:r>
    </w:p>
    <w:p w14:paraId="5DE51CEC" w14:textId="77777777" w:rsidR="002260A1" w:rsidRDefault="002260A1">
      <w:pPr>
        <w:spacing w:line="237" w:lineRule="auto"/>
        <w:jc w:val="both"/>
        <w:sectPr w:rsidR="002260A1">
          <w:pgSz w:w="11910" w:h="16840"/>
          <w:pgMar w:top="1340" w:right="1320" w:bottom="1200" w:left="1340" w:header="0" w:footer="1005" w:gutter="0"/>
          <w:cols w:space="720"/>
        </w:sectPr>
      </w:pPr>
    </w:p>
    <w:p w14:paraId="5DE51CED" w14:textId="77777777" w:rsidR="002260A1" w:rsidRDefault="00274B26">
      <w:pPr>
        <w:pStyle w:val="Heading2"/>
        <w:spacing w:before="74"/>
      </w:pPr>
      <w:r>
        <w:lastRenderedPageBreak/>
        <w:t>Legal</w:t>
      </w:r>
      <w:r>
        <w:rPr>
          <w:spacing w:val="-8"/>
        </w:rPr>
        <w:t xml:space="preserve"> </w:t>
      </w:r>
      <w:r>
        <w:t>framework</w:t>
      </w:r>
      <w:r>
        <w:rPr>
          <w:spacing w:val="-6"/>
        </w:rPr>
        <w:t xml:space="preserve"> </w:t>
      </w:r>
      <w:r>
        <w:t>for</w:t>
      </w:r>
      <w:r>
        <w:rPr>
          <w:spacing w:val="-4"/>
        </w:rPr>
        <w:t xml:space="preserve"> </w:t>
      </w:r>
      <w:r>
        <w:t>safeguarding</w:t>
      </w:r>
      <w:r>
        <w:rPr>
          <w:spacing w:val="-7"/>
        </w:rPr>
        <w:t xml:space="preserve"> </w:t>
      </w:r>
      <w:r>
        <w:t>children</w:t>
      </w:r>
      <w:r>
        <w:rPr>
          <w:spacing w:val="-8"/>
        </w:rPr>
        <w:t xml:space="preserve"> </w:t>
      </w:r>
      <w:r>
        <w:t>and</w:t>
      </w:r>
      <w:r>
        <w:rPr>
          <w:spacing w:val="-4"/>
        </w:rPr>
        <w:t xml:space="preserve"> </w:t>
      </w:r>
      <w:r>
        <w:t>adults</w:t>
      </w:r>
      <w:r>
        <w:rPr>
          <w:spacing w:val="-5"/>
        </w:rPr>
        <w:t xml:space="preserve"> </w:t>
      </w:r>
      <w:r>
        <w:t>at</w:t>
      </w:r>
      <w:r>
        <w:rPr>
          <w:spacing w:val="-3"/>
        </w:rPr>
        <w:t xml:space="preserve"> </w:t>
      </w:r>
      <w:r>
        <w:rPr>
          <w:spacing w:val="-2"/>
        </w:rPr>
        <w:t>risk:</w:t>
      </w:r>
    </w:p>
    <w:p w14:paraId="5DE51CEE" w14:textId="77777777" w:rsidR="002260A1" w:rsidRDefault="002260A1">
      <w:pPr>
        <w:pStyle w:val="BodyText"/>
        <w:rPr>
          <w:b/>
        </w:rPr>
      </w:pPr>
    </w:p>
    <w:p w14:paraId="5DE51CEF" w14:textId="77777777" w:rsidR="002260A1" w:rsidRDefault="00274B26">
      <w:pPr>
        <w:pStyle w:val="BodyText"/>
        <w:ind w:left="100" w:right="115"/>
        <w:jc w:val="both"/>
      </w:pPr>
      <w:r>
        <w:t>This</w:t>
      </w:r>
      <w:r>
        <w:rPr>
          <w:spacing w:val="-6"/>
        </w:rPr>
        <w:t xml:space="preserve"> </w:t>
      </w:r>
      <w:r>
        <w:t>policy</w:t>
      </w:r>
      <w:r>
        <w:rPr>
          <w:spacing w:val="-6"/>
        </w:rPr>
        <w:t xml:space="preserve"> </w:t>
      </w:r>
      <w:r>
        <w:t>has</w:t>
      </w:r>
      <w:r>
        <w:rPr>
          <w:spacing w:val="-6"/>
        </w:rPr>
        <w:t xml:space="preserve"> </w:t>
      </w:r>
      <w:r>
        <w:t>been</w:t>
      </w:r>
      <w:r>
        <w:rPr>
          <w:spacing w:val="-7"/>
        </w:rPr>
        <w:t xml:space="preserve"> </w:t>
      </w:r>
      <w:r>
        <w:t>drawn</w:t>
      </w:r>
      <w:r>
        <w:rPr>
          <w:spacing w:val="-6"/>
        </w:rPr>
        <w:t xml:space="preserve"> </w:t>
      </w:r>
      <w:r>
        <w:t>up</w:t>
      </w:r>
      <w:r>
        <w:rPr>
          <w:spacing w:val="-7"/>
        </w:rPr>
        <w:t xml:space="preserve"> </w:t>
      </w:r>
      <w:r>
        <w:t>based</w:t>
      </w:r>
      <w:r>
        <w:rPr>
          <w:spacing w:val="-7"/>
        </w:rPr>
        <w:t xml:space="preserve"> </w:t>
      </w:r>
      <w:r>
        <w:t>on</w:t>
      </w:r>
      <w:r>
        <w:rPr>
          <w:spacing w:val="-7"/>
        </w:rPr>
        <w:t xml:space="preserve"> </w:t>
      </w:r>
      <w:r>
        <w:t>legislation,</w:t>
      </w:r>
      <w:r>
        <w:rPr>
          <w:spacing w:val="-5"/>
        </w:rPr>
        <w:t xml:space="preserve"> </w:t>
      </w:r>
      <w:r>
        <w:t>policy</w:t>
      </w:r>
      <w:r>
        <w:rPr>
          <w:spacing w:val="-6"/>
        </w:rPr>
        <w:t xml:space="preserve"> </w:t>
      </w:r>
      <w:r>
        <w:t>and</w:t>
      </w:r>
      <w:r>
        <w:rPr>
          <w:spacing w:val="-6"/>
        </w:rPr>
        <w:t xml:space="preserve"> </w:t>
      </w:r>
      <w:r>
        <w:t>guidance</w:t>
      </w:r>
      <w:r>
        <w:rPr>
          <w:spacing w:val="-9"/>
        </w:rPr>
        <w:t xml:space="preserve"> </w:t>
      </w:r>
      <w:r>
        <w:t>that</w:t>
      </w:r>
      <w:r>
        <w:rPr>
          <w:spacing w:val="-5"/>
        </w:rPr>
        <w:t xml:space="preserve"> </w:t>
      </w:r>
      <w:r>
        <w:t>seeks</w:t>
      </w:r>
      <w:r>
        <w:rPr>
          <w:spacing w:val="-8"/>
        </w:rPr>
        <w:t xml:space="preserve"> </w:t>
      </w:r>
      <w:r>
        <w:t>to</w:t>
      </w:r>
      <w:r>
        <w:rPr>
          <w:spacing w:val="-6"/>
        </w:rPr>
        <w:t xml:space="preserve"> </w:t>
      </w:r>
      <w:r>
        <w:t>protect children in England. The Children Act 1989 provides the legislative framework for child protection</w:t>
      </w:r>
      <w:r>
        <w:rPr>
          <w:spacing w:val="-1"/>
        </w:rPr>
        <w:t xml:space="preserve"> </w:t>
      </w:r>
      <w:r>
        <w:t>in</w:t>
      </w:r>
      <w:r>
        <w:rPr>
          <w:spacing w:val="-3"/>
        </w:rPr>
        <w:t xml:space="preserve"> </w:t>
      </w:r>
      <w:r>
        <w:t>England. Key principles established</w:t>
      </w:r>
      <w:r>
        <w:rPr>
          <w:spacing w:val="-3"/>
        </w:rPr>
        <w:t xml:space="preserve"> </w:t>
      </w:r>
      <w:r>
        <w:t>by</w:t>
      </w:r>
      <w:r>
        <w:rPr>
          <w:spacing w:val="-3"/>
        </w:rPr>
        <w:t xml:space="preserve"> </w:t>
      </w:r>
      <w:r>
        <w:t>the</w:t>
      </w:r>
      <w:r>
        <w:rPr>
          <w:spacing w:val="-3"/>
        </w:rPr>
        <w:t xml:space="preserve"> </w:t>
      </w:r>
      <w:r>
        <w:t>Act</w:t>
      </w:r>
      <w:r>
        <w:rPr>
          <w:spacing w:val="-1"/>
        </w:rPr>
        <w:t xml:space="preserve"> </w:t>
      </w:r>
      <w:r>
        <w:t>include:</w:t>
      </w:r>
      <w:r>
        <w:rPr>
          <w:spacing w:val="-2"/>
        </w:rPr>
        <w:t xml:space="preserve"> </w:t>
      </w:r>
      <w:r>
        <w:t xml:space="preserve">the paramount nature of the child’s </w:t>
      </w:r>
      <w:proofErr w:type="gramStart"/>
      <w:r>
        <w:t>welfare</w:t>
      </w:r>
      <w:proofErr w:type="gramEnd"/>
      <w:r>
        <w:t xml:space="preserve"> the expectations and requirements around duties of care to children. This is strengthened by the Children Act 2004, which encourages partnerships between agencies and creates</w:t>
      </w:r>
      <w:r>
        <w:rPr>
          <w:spacing w:val="-2"/>
        </w:rPr>
        <w:t xml:space="preserve"> </w:t>
      </w:r>
      <w:r>
        <w:t xml:space="preserve">more accountability. </w:t>
      </w:r>
      <w:proofErr w:type="gramStart"/>
      <w:r>
        <w:t>Both of these</w:t>
      </w:r>
      <w:proofErr w:type="gramEnd"/>
      <w:r>
        <w:t xml:space="preserve"> acts are amended by</w:t>
      </w:r>
      <w:r>
        <w:rPr>
          <w:spacing w:val="-2"/>
        </w:rPr>
        <w:t xml:space="preserve"> </w:t>
      </w:r>
      <w:r>
        <w:t>the</w:t>
      </w:r>
      <w:r>
        <w:rPr>
          <w:spacing w:val="-2"/>
        </w:rPr>
        <w:t xml:space="preserve"> </w:t>
      </w:r>
      <w:r>
        <w:t>Children and Social Work Act 2017.</w:t>
      </w:r>
    </w:p>
    <w:p w14:paraId="5DE51CF0" w14:textId="77777777" w:rsidR="002260A1" w:rsidRDefault="002260A1">
      <w:pPr>
        <w:pStyle w:val="BodyText"/>
        <w:spacing w:before="11"/>
        <w:rPr>
          <w:sz w:val="21"/>
        </w:rPr>
      </w:pPr>
    </w:p>
    <w:p w14:paraId="5DE51CF1" w14:textId="77777777" w:rsidR="002260A1" w:rsidRDefault="00274B26">
      <w:pPr>
        <w:pStyle w:val="BodyText"/>
        <w:ind w:left="100" w:right="118"/>
        <w:jc w:val="both"/>
      </w:pPr>
      <w:r>
        <w:t xml:space="preserve">To date the key guidance for child protection is ‘Working Together to Safeguard Children’ (Department for Education, 2018), these states: everyone who works with children has a responsibility for keeping them safe, everyone who </w:t>
      </w:r>
      <w:proofErr w:type="gramStart"/>
      <w:r>
        <w:t>comes into contact with</w:t>
      </w:r>
      <w:proofErr w:type="gramEnd"/>
      <w:r>
        <w:t xml:space="preserve"> children and families has a role to play in sharing information and identifying concerns.</w:t>
      </w:r>
    </w:p>
    <w:p w14:paraId="5DE51CF2" w14:textId="77777777" w:rsidR="002260A1" w:rsidRDefault="002260A1">
      <w:pPr>
        <w:pStyle w:val="BodyText"/>
        <w:spacing w:before="3"/>
      </w:pPr>
    </w:p>
    <w:p w14:paraId="5DE51CF3" w14:textId="77777777" w:rsidR="002260A1" w:rsidRDefault="00274B26">
      <w:pPr>
        <w:pStyle w:val="BodyText"/>
        <w:ind w:left="100" w:right="119"/>
        <w:jc w:val="both"/>
      </w:pPr>
      <w:r>
        <w:t>Adult safeguarding is defined as: “protecting an adult’s right to live in safety, free from abuse and neglect.” The Care and Support statutory guidance, Chapter 14 states safeguarding is about preventing and responding to concerns of abuse, harm or neglect of adults.</w:t>
      </w:r>
    </w:p>
    <w:p w14:paraId="5DE51CF4" w14:textId="77777777" w:rsidR="002260A1" w:rsidRDefault="002260A1">
      <w:pPr>
        <w:pStyle w:val="BodyText"/>
        <w:spacing w:before="10"/>
        <w:rPr>
          <w:sz w:val="21"/>
        </w:rPr>
      </w:pPr>
    </w:p>
    <w:p w14:paraId="5DE51CF5" w14:textId="77777777" w:rsidR="002260A1" w:rsidRDefault="00274B26">
      <w:pPr>
        <w:pStyle w:val="BodyText"/>
        <w:ind w:left="100" w:right="113"/>
        <w:jc w:val="both"/>
      </w:pPr>
      <w:r>
        <w:t>The</w:t>
      </w:r>
      <w:r>
        <w:rPr>
          <w:spacing w:val="-4"/>
        </w:rPr>
        <w:t xml:space="preserve"> </w:t>
      </w:r>
      <w:r>
        <w:t>Care</w:t>
      </w:r>
      <w:r>
        <w:rPr>
          <w:spacing w:val="-6"/>
        </w:rPr>
        <w:t xml:space="preserve"> </w:t>
      </w:r>
      <w:r>
        <w:t>Act</w:t>
      </w:r>
      <w:r>
        <w:rPr>
          <w:spacing w:val="-5"/>
        </w:rPr>
        <w:t xml:space="preserve"> </w:t>
      </w:r>
      <w:r>
        <w:t>(2014)</w:t>
      </w:r>
      <w:r>
        <w:rPr>
          <w:spacing w:val="-4"/>
        </w:rPr>
        <w:t xml:space="preserve"> </w:t>
      </w:r>
      <w:r>
        <w:t>states</w:t>
      </w:r>
      <w:r>
        <w:rPr>
          <w:spacing w:val="-4"/>
        </w:rPr>
        <w:t xml:space="preserve"> </w:t>
      </w:r>
      <w:r>
        <w:t>safeguarding</w:t>
      </w:r>
      <w:r>
        <w:rPr>
          <w:spacing w:val="-4"/>
        </w:rPr>
        <w:t xml:space="preserve"> </w:t>
      </w:r>
      <w:r>
        <w:t>is</w:t>
      </w:r>
      <w:r>
        <w:rPr>
          <w:spacing w:val="-6"/>
        </w:rPr>
        <w:t xml:space="preserve"> </w:t>
      </w:r>
      <w:r>
        <w:t>the</w:t>
      </w:r>
      <w:r>
        <w:rPr>
          <w:spacing w:val="-7"/>
        </w:rPr>
        <w:t xml:space="preserve"> </w:t>
      </w:r>
      <w:r>
        <w:t>responsibility</w:t>
      </w:r>
      <w:r>
        <w:rPr>
          <w:spacing w:val="-4"/>
        </w:rPr>
        <w:t xml:space="preserve"> </w:t>
      </w:r>
      <w:r>
        <w:t>of</w:t>
      </w:r>
      <w:r>
        <w:rPr>
          <w:spacing w:val="-4"/>
        </w:rPr>
        <w:t xml:space="preserve"> </w:t>
      </w:r>
      <w:r>
        <w:t>all</w:t>
      </w:r>
      <w:r>
        <w:rPr>
          <w:spacing w:val="-5"/>
        </w:rPr>
        <w:t xml:space="preserve"> </w:t>
      </w:r>
      <w:r>
        <w:t>agencies</w:t>
      </w:r>
      <w:r>
        <w:rPr>
          <w:spacing w:val="-4"/>
        </w:rPr>
        <w:t xml:space="preserve"> </w:t>
      </w:r>
      <w:r>
        <w:t>who</w:t>
      </w:r>
      <w:r>
        <w:rPr>
          <w:spacing w:val="-4"/>
        </w:rPr>
        <w:t xml:space="preserve"> </w:t>
      </w:r>
      <w:r>
        <w:t>should</w:t>
      </w:r>
      <w:r>
        <w:rPr>
          <w:spacing w:val="-6"/>
        </w:rPr>
        <w:t xml:space="preserve"> </w:t>
      </w:r>
      <w:r>
        <w:t>work together in partnership with adults so</w:t>
      </w:r>
      <w:r>
        <w:rPr>
          <w:spacing w:val="-2"/>
        </w:rPr>
        <w:t xml:space="preserve"> </w:t>
      </w:r>
      <w:r>
        <w:t>that they are: safe</w:t>
      </w:r>
      <w:r>
        <w:rPr>
          <w:spacing w:val="-1"/>
        </w:rPr>
        <w:t xml:space="preserve"> </w:t>
      </w:r>
      <w:r>
        <w:t>and able to protect themselves</w:t>
      </w:r>
      <w:r>
        <w:rPr>
          <w:spacing w:val="-2"/>
        </w:rPr>
        <w:t xml:space="preserve"> </w:t>
      </w:r>
      <w:r>
        <w:t>from abuse</w:t>
      </w:r>
      <w:r>
        <w:rPr>
          <w:spacing w:val="-9"/>
        </w:rPr>
        <w:t xml:space="preserve"> </w:t>
      </w:r>
      <w:r>
        <w:t>and</w:t>
      </w:r>
      <w:r>
        <w:rPr>
          <w:spacing w:val="-9"/>
        </w:rPr>
        <w:t xml:space="preserve"> </w:t>
      </w:r>
      <w:r>
        <w:t>neglect,</w:t>
      </w:r>
      <w:r>
        <w:rPr>
          <w:spacing w:val="-8"/>
        </w:rPr>
        <w:t xml:space="preserve"> </w:t>
      </w:r>
      <w:r>
        <w:t>treated</w:t>
      </w:r>
      <w:r>
        <w:rPr>
          <w:spacing w:val="-9"/>
        </w:rPr>
        <w:t xml:space="preserve"> </w:t>
      </w:r>
      <w:r>
        <w:t>fairly</w:t>
      </w:r>
      <w:r>
        <w:rPr>
          <w:spacing w:val="-8"/>
        </w:rPr>
        <w:t xml:space="preserve"> </w:t>
      </w:r>
      <w:r>
        <w:t>and</w:t>
      </w:r>
      <w:r>
        <w:rPr>
          <w:spacing w:val="-9"/>
        </w:rPr>
        <w:t xml:space="preserve"> </w:t>
      </w:r>
      <w:r>
        <w:t>with</w:t>
      </w:r>
      <w:r>
        <w:rPr>
          <w:spacing w:val="-9"/>
        </w:rPr>
        <w:t xml:space="preserve"> </w:t>
      </w:r>
      <w:r>
        <w:t>dignity</w:t>
      </w:r>
      <w:r>
        <w:rPr>
          <w:spacing w:val="-13"/>
        </w:rPr>
        <w:t xml:space="preserve"> </w:t>
      </w:r>
      <w:r>
        <w:t>and</w:t>
      </w:r>
      <w:r>
        <w:rPr>
          <w:spacing w:val="-9"/>
        </w:rPr>
        <w:t xml:space="preserve"> </w:t>
      </w:r>
      <w:r>
        <w:t>respect,</w:t>
      </w:r>
      <w:r>
        <w:rPr>
          <w:spacing w:val="-8"/>
        </w:rPr>
        <w:t xml:space="preserve"> </w:t>
      </w:r>
      <w:r>
        <w:t>protected</w:t>
      </w:r>
      <w:r>
        <w:rPr>
          <w:spacing w:val="-9"/>
        </w:rPr>
        <w:t xml:space="preserve"> </w:t>
      </w:r>
      <w:r>
        <w:t>when</w:t>
      </w:r>
      <w:r>
        <w:rPr>
          <w:spacing w:val="-9"/>
        </w:rPr>
        <w:t xml:space="preserve"> </w:t>
      </w:r>
      <w:r>
        <w:t>they</w:t>
      </w:r>
      <w:r>
        <w:rPr>
          <w:spacing w:val="-8"/>
        </w:rPr>
        <w:t xml:space="preserve"> </w:t>
      </w:r>
      <w:r>
        <w:t>need</w:t>
      </w:r>
      <w:r>
        <w:rPr>
          <w:spacing w:val="-12"/>
        </w:rPr>
        <w:t xml:space="preserve"> </w:t>
      </w:r>
      <w:r>
        <w:t>to</w:t>
      </w:r>
      <w:r>
        <w:rPr>
          <w:spacing w:val="-9"/>
        </w:rPr>
        <w:t xml:space="preserve"> </w:t>
      </w:r>
      <w:r>
        <w:t>be and easily able to get the support, protection and services that they need.</w:t>
      </w:r>
    </w:p>
    <w:p w14:paraId="5DE51CF6" w14:textId="77777777" w:rsidR="002260A1" w:rsidRDefault="002260A1">
      <w:pPr>
        <w:pStyle w:val="BodyText"/>
      </w:pPr>
    </w:p>
    <w:p w14:paraId="5DE51CF7" w14:textId="77777777" w:rsidR="002260A1" w:rsidRDefault="00274B26">
      <w:pPr>
        <w:pStyle w:val="Heading2"/>
        <w:jc w:val="left"/>
      </w:pPr>
      <w:r>
        <w:rPr>
          <w:spacing w:val="-2"/>
        </w:rPr>
        <w:t>Definitions</w:t>
      </w:r>
    </w:p>
    <w:p w14:paraId="5DE51CF8" w14:textId="77777777" w:rsidR="002260A1" w:rsidRDefault="002260A1">
      <w:pPr>
        <w:pStyle w:val="BodyText"/>
        <w:spacing w:before="1"/>
        <w:rPr>
          <w:b/>
        </w:rPr>
      </w:pPr>
    </w:p>
    <w:p w14:paraId="5DE51CF9" w14:textId="77777777" w:rsidR="002260A1" w:rsidRDefault="00274B26">
      <w:pPr>
        <w:pStyle w:val="BodyText"/>
        <w:ind w:left="100"/>
      </w:pPr>
      <w:r>
        <w:t>For</w:t>
      </w:r>
      <w:r>
        <w:rPr>
          <w:spacing w:val="-4"/>
        </w:rPr>
        <w:t xml:space="preserve"> </w:t>
      </w:r>
      <w:r>
        <w:t>the</w:t>
      </w:r>
      <w:r>
        <w:rPr>
          <w:spacing w:val="-3"/>
        </w:rPr>
        <w:t xml:space="preserve"> </w:t>
      </w:r>
      <w:r>
        <w:t>purposes</w:t>
      </w:r>
      <w:r>
        <w:rPr>
          <w:spacing w:val="-4"/>
        </w:rPr>
        <w:t xml:space="preserve"> </w:t>
      </w:r>
      <w:r>
        <w:t>of</w:t>
      </w:r>
      <w:r>
        <w:rPr>
          <w:spacing w:val="-4"/>
        </w:rPr>
        <w:t xml:space="preserve"> </w:t>
      </w:r>
      <w:r>
        <w:t>this</w:t>
      </w:r>
      <w:r>
        <w:rPr>
          <w:spacing w:val="-4"/>
        </w:rPr>
        <w:t xml:space="preserve"> </w:t>
      </w:r>
      <w:r>
        <w:rPr>
          <w:spacing w:val="-2"/>
        </w:rPr>
        <w:t>policy:</w:t>
      </w:r>
    </w:p>
    <w:p w14:paraId="5DE51CFA" w14:textId="77777777" w:rsidR="002260A1" w:rsidRDefault="002260A1">
      <w:pPr>
        <w:pStyle w:val="BodyText"/>
      </w:pPr>
    </w:p>
    <w:p w14:paraId="5DE51CFB" w14:textId="77777777" w:rsidR="002260A1" w:rsidRDefault="00274B26">
      <w:pPr>
        <w:pStyle w:val="ListParagraph"/>
        <w:numPr>
          <w:ilvl w:val="0"/>
          <w:numId w:val="24"/>
        </w:numPr>
        <w:tabs>
          <w:tab w:val="left" w:pos="272"/>
        </w:tabs>
        <w:ind w:right="118" w:firstLine="0"/>
      </w:pPr>
      <w:proofErr w:type="gramStart"/>
      <w:r>
        <w:t>the</w:t>
      </w:r>
      <w:proofErr w:type="gramEnd"/>
      <w:r>
        <w:t xml:space="preserve"> terms ‘young people’, ‘children’ and ‘child’ refer to all children and young people under the age of 18. In addition.</w:t>
      </w:r>
    </w:p>
    <w:p w14:paraId="5DE51CFC" w14:textId="77777777" w:rsidR="002260A1" w:rsidRDefault="00274B26">
      <w:pPr>
        <w:pStyle w:val="ListParagraph"/>
        <w:numPr>
          <w:ilvl w:val="0"/>
          <w:numId w:val="24"/>
        </w:numPr>
        <w:tabs>
          <w:tab w:val="left" w:pos="289"/>
        </w:tabs>
        <w:ind w:right="115" w:firstLine="0"/>
      </w:pPr>
      <w:proofErr w:type="gramStart"/>
      <w:r>
        <w:t>the</w:t>
      </w:r>
      <w:proofErr w:type="gramEnd"/>
      <w:r>
        <w:t xml:space="preserve"> term ‘Adult at risk’ refers to a person aged 18 or over who needs care and support, regardless of whether they are receiving them, and because of those needs are unable to protect themselves against abuse or neglect.</w:t>
      </w:r>
    </w:p>
    <w:p w14:paraId="5DE51CFD" w14:textId="77777777" w:rsidR="002260A1" w:rsidRDefault="00274B26">
      <w:pPr>
        <w:pStyle w:val="ListParagraph"/>
        <w:numPr>
          <w:ilvl w:val="0"/>
          <w:numId w:val="24"/>
        </w:numPr>
        <w:tabs>
          <w:tab w:val="left" w:pos="262"/>
        </w:tabs>
        <w:spacing w:line="269" w:lineRule="exact"/>
        <w:ind w:left="262" w:hanging="162"/>
      </w:pPr>
      <w:r>
        <w:t>the</w:t>
      </w:r>
      <w:r>
        <w:rPr>
          <w:spacing w:val="-9"/>
        </w:rPr>
        <w:t xml:space="preserve"> </w:t>
      </w:r>
      <w:r>
        <w:t>term</w:t>
      </w:r>
      <w:r>
        <w:rPr>
          <w:spacing w:val="-6"/>
        </w:rPr>
        <w:t xml:space="preserve"> </w:t>
      </w:r>
      <w:r>
        <w:t>‘staff’</w:t>
      </w:r>
      <w:r>
        <w:rPr>
          <w:spacing w:val="-5"/>
        </w:rPr>
        <w:t xml:space="preserve"> </w:t>
      </w:r>
      <w:r>
        <w:t>includes</w:t>
      </w:r>
      <w:r>
        <w:rPr>
          <w:spacing w:val="-7"/>
        </w:rPr>
        <w:t xml:space="preserve"> </w:t>
      </w:r>
      <w:r>
        <w:t>all</w:t>
      </w:r>
      <w:r>
        <w:rPr>
          <w:spacing w:val="-5"/>
        </w:rPr>
        <w:t xml:space="preserve"> </w:t>
      </w:r>
      <w:r>
        <w:t>staff,</w:t>
      </w:r>
      <w:r>
        <w:rPr>
          <w:spacing w:val="-3"/>
        </w:rPr>
        <w:t xml:space="preserve"> </w:t>
      </w:r>
      <w:r>
        <w:t>associates,</w:t>
      </w:r>
      <w:r>
        <w:rPr>
          <w:spacing w:val="-3"/>
        </w:rPr>
        <w:t xml:space="preserve"> </w:t>
      </w:r>
      <w:r>
        <w:t>volunteers</w:t>
      </w:r>
      <w:r>
        <w:rPr>
          <w:spacing w:val="-7"/>
        </w:rPr>
        <w:t xml:space="preserve"> </w:t>
      </w:r>
      <w:r>
        <w:t>and</w:t>
      </w:r>
      <w:r>
        <w:rPr>
          <w:spacing w:val="-5"/>
        </w:rPr>
        <w:t xml:space="preserve"> </w:t>
      </w:r>
      <w:r>
        <w:t>other</w:t>
      </w:r>
      <w:r>
        <w:rPr>
          <w:spacing w:val="-5"/>
        </w:rPr>
        <w:t xml:space="preserve"> </w:t>
      </w:r>
      <w:r>
        <w:rPr>
          <w:spacing w:val="-2"/>
        </w:rPr>
        <w:t>workers.</w:t>
      </w:r>
    </w:p>
    <w:p w14:paraId="5DE51CFE" w14:textId="77777777" w:rsidR="002260A1" w:rsidRDefault="002260A1">
      <w:pPr>
        <w:spacing w:line="269" w:lineRule="exact"/>
        <w:jc w:val="both"/>
        <w:sectPr w:rsidR="002260A1">
          <w:pgSz w:w="11910" w:h="16840"/>
          <w:pgMar w:top="1600" w:right="1320" w:bottom="1200" w:left="1340" w:header="0" w:footer="1005" w:gutter="0"/>
          <w:cols w:space="720"/>
        </w:sectPr>
      </w:pPr>
    </w:p>
    <w:p w14:paraId="5DE51CFF" w14:textId="77777777" w:rsidR="002260A1" w:rsidRDefault="00274B26">
      <w:pPr>
        <w:pStyle w:val="Heading1"/>
        <w:spacing w:before="74"/>
      </w:pPr>
      <w:r>
        <w:lastRenderedPageBreak/>
        <w:t>SAFEGUARDING</w:t>
      </w:r>
      <w:r>
        <w:rPr>
          <w:spacing w:val="-8"/>
        </w:rPr>
        <w:t xml:space="preserve"> </w:t>
      </w:r>
      <w:r>
        <w:t>POLICY</w:t>
      </w:r>
      <w:r>
        <w:rPr>
          <w:spacing w:val="-6"/>
        </w:rPr>
        <w:t xml:space="preserve"> </w:t>
      </w:r>
      <w:r>
        <w:t>AND</w:t>
      </w:r>
      <w:r>
        <w:rPr>
          <w:spacing w:val="-6"/>
        </w:rPr>
        <w:t xml:space="preserve"> </w:t>
      </w:r>
      <w:r>
        <w:t>PROCEDURES</w:t>
      </w:r>
      <w:r>
        <w:rPr>
          <w:spacing w:val="-4"/>
        </w:rPr>
        <w:t xml:space="preserve"> </w:t>
      </w:r>
      <w:r>
        <w:t>–</w:t>
      </w:r>
      <w:r>
        <w:rPr>
          <w:spacing w:val="-6"/>
        </w:rPr>
        <w:t xml:space="preserve"> </w:t>
      </w:r>
      <w:r>
        <w:t>CHILDREN</w:t>
      </w:r>
      <w:r>
        <w:rPr>
          <w:spacing w:val="-9"/>
        </w:rPr>
        <w:t xml:space="preserve"> </w:t>
      </w:r>
      <w:r>
        <w:t>AT</w:t>
      </w:r>
      <w:r>
        <w:rPr>
          <w:spacing w:val="-4"/>
        </w:rPr>
        <w:t xml:space="preserve"> RISK</w:t>
      </w:r>
    </w:p>
    <w:p w14:paraId="5DE51D00" w14:textId="77777777" w:rsidR="002260A1" w:rsidRDefault="002260A1">
      <w:pPr>
        <w:pStyle w:val="BodyText"/>
        <w:rPr>
          <w:b/>
        </w:rPr>
      </w:pPr>
    </w:p>
    <w:p w14:paraId="5DE51D01" w14:textId="77777777" w:rsidR="002260A1" w:rsidRDefault="00274B26">
      <w:pPr>
        <w:pStyle w:val="Heading2"/>
      </w:pPr>
      <w:proofErr w:type="spellStart"/>
      <w:r>
        <w:t>Recognising</w:t>
      </w:r>
      <w:proofErr w:type="spellEnd"/>
      <w:r>
        <w:rPr>
          <w:spacing w:val="-6"/>
        </w:rPr>
        <w:t xml:space="preserve"> </w:t>
      </w:r>
      <w:r>
        <w:t>and</w:t>
      </w:r>
      <w:r>
        <w:rPr>
          <w:spacing w:val="-6"/>
        </w:rPr>
        <w:t xml:space="preserve"> </w:t>
      </w:r>
      <w:r>
        <w:t>Responding</w:t>
      </w:r>
      <w:r>
        <w:rPr>
          <w:spacing w:val="-5"/>
        </w:rPr>
        <w:t xml:space="preserve"> </w:t>
      </w:r>
      <w:r>
        <w:t>to</w:t>
      </w:r>
      <w:r>
        <w:rPr>
          <w:spacing w:val="-4"/>
        </w:rPr>
        <w:t xml:space="preserve"> </w:t>
      </w:r>
      <w:r>
        <w:t>Concerns</w:t>
      </w:r>
      <w:r>
        <w:rPr>
          <w:spacing w:val="-5"/>
        </w:rPr>
        <w:t xml:space="preserve"> </w:t>
      </w:r>
      <w:r>
        <w:t>about</w:t>
      </w:r>
      <w:r>
        <w:rPr>
          <w:spacing w:val="-3"/>
        </w:rPr>
        <w:t xml:space="preserve"> </w:t>
      </w:r>
      <w:r>
        <w:t>a</w:t>
      </w:r>
      <w:r>
        <w:rPr>
          <w:spacing w:val="-6"/>
        </w:rPr>
        <w:t xml:space="preserve"> </w:t>
      </w:r>
      <w:r>
        <w:t>Child</w:t>
      </w:r>
      <w:r>
        <w:rPr>
          <w:spacing w:val="-5"/>
        </w:rPr>
        <w:t xml:space="preserve"> </w:t>
      </w:r>
      <w:r>
        <w:t>and</w:t>
      </w:r>
      <w:r>
        <w:rPr>
          <w:spacing w:val="-6"/>
        </w:rPr>
        <w:t xml:space="preserve"> </w:t>
      </w:r>
      <w:r>
        <w:t>their</w:t>
      </w:r>
      <w:r>
        <w:rPr>
          <w:spacing w:val="-4"/>
        </w:rPr>
        <w:t xml:space="preserve"> </w:t>
      </w:r>
      <w:r>
        <w:rPr>
          <w:spacing w:val="-2"/>
        </w:rPr>
        <w:t>Wellbeing</w:t>
      </w:r>
    </w:p>
    <w:p w14:paraId="5DE51D02" w14:textId="77777777" w:rsidR="002260A1" w:rsidRDefault="002260A1">
      <w:pPr>
        <w:pStyle w:val="BodyText"/>
        <w:rPr>
          <w:b/>
          <w:sz w:val="24"/>
        </w:rPr>
      </w:pPr>
    </w:p>
    <w:p w14:paraId="5DE51D03" w14:textId="77777777" w:rsidR="002260A1" w:rsidRDefault="002260A1">
      <w:pPr>
        <w:pStyle w:val="BodyText"/>
        <w:spacing w:before="11"/>
        <w:rPr>
          <w:b/>
          <w:sz w:val="19"/>
        </w:rPr>
      </w:pPr>
    </w:p>
    <w:p w14:paraId="5DE51D04" w14:textId="77777777" w:rsidR="002260A1" w:rsidRDefault="00274B26">
      <w:pPr>
        <w:pStyle w:val="BodyText"/>
        <w:ind w:left="100" w:right="113"/>
        <w:jc w:val="both"/>
      </w:pPr>
      <w:r>
        <w:t>Children</w:t>
      </w:r>
      <w:r>
        <w:rPr>
          <w:spacing w:val="-14"/>
        </w:rPr>
        <w:t xml:space="preserve"> </w:t>
      </w:r>
      <w:r>
        <w:t>can</w:t>
      </w:r>
      <w:r>
        <w:rPr>
          <w:spacing w:val="-14"/>
        </w:rPr>
        <w:t xml:space="preserve"> </w:t>
      </w:r>
      <w:r>
        <w:t>experience</w:t>
      </w:r>
      <w:r>
        <w:rPr>
          <w:spacing w:val="-16"/>
        </w:rPr>
        <w:t xml:space="preserve"> </w:t>
      </w:r>
      <w:r>
        <w:t>more</w:t>
      </w:r>
      <w:r>
        <w:rPr>
          <w:spacing w:val="-15"/>
        </w:rPr>
        <w:t xml:space="preserve"> </w:t>
      </w:r>
      <w:r>
        <w:t>than</w:t>
      </w:r>
      <w:r>
        <w:rPr>
          <w:spacing w:val="-15"/>
        </w:rPr>
        <w:t xml:space="preserve"> </w:t>
      </w:r>
      <w:r>
        <w:t>one</w:t>
      </w:r>
      <w:r>
        <w:rPr>
          <w:spacing w:val="-16"/>
        </w:rPr>
        <w:t xml:space="preserve"> </w:t>
      </w:r>
      <w:r>
        <w:t>type</w:t>
      </w:r>
      <w:r>
        <w:rPr>
          <w:spacing w:val="-15"/>
        </w:rPr>
        <w:t xml:space="preserve"> </w:t>
      </w:r>
      <w:r>
        <w:t>of</w:t>
      </w:r>
      <w:r>
        <w:rPr>
          <w:spacing w:val="-14"/>
        </w:rPr>
        <w:t xml:space="preserve"> </w:t>
      </w:r>
      <w:r>
        <w:t>abuse</w:t>
      </w:r>
      <w:r>
        <w:rPr>
          <w:spacing w:val="-14"/>
        </w:rPr>
        <w:t xml:space="preserve"> </w:t>
      </w:r>
      <w:r>
        <w:t>which</w:t>
      </w:r>
      <w:r>
        <w:rPr>
          <w:spacing w:val="-14"/>
        </w:rPr>
        <w:t xml:space="preserve"> </w:t>
      </w:r>
      <w:r>
        <w:t>can</w:t>
      </w:r>
      <w:r>
        <w:rPr>
          <w:spacing w:val="-16"/>
        </w:rPr>
        <w:t xml:space="preserve"> </w:t>
      </w:r>
      <w:r>
        <w:t>have</w:t>
      </w:r>
      <w:r>
        <w:rPr>
          <w:spacing w:val="-15"/>
        </w:rPr>
        <w:t xml:space="preserve"> </w:t>
      </w:r>
      <w:r>
        <w:t>serious</w:t>
      </w:r>
      <w:r>
        <w:rPr>
          <w:spacing w:val="-12"/>
        </w:rPr>
        <w:t xml:space="preserve"> </w:t>
      </w:r>
      <w:r>
        <w:t>and</w:t>
      </w:r>
      <w:r>
        <w:rPr>
          <w:spacing w:val="-14"/>
        </w:rPr>
        <w:t xml:space="preserve"> </w:t>
      </w:r>
      <w:r>
        <w:t>long-lasting impacts on their lives.</w:t>
      </w:r>
    </w:p>
    <w:p w14:paraId="5DE51D05" w14:textId="77777777" w:rsidR="002260A1" w:rsidRDefault="002260A1">
      <w:pPr>
        <w:pStyle w:val="BodyText"/>
        <w:spacing w:before="2"/>
      </w:pPr>
    </w:p>
    <w:p w14:paraId="5DE51D06" w14:textId="77777777" w:rsidR="002260A1" w:rsidRDefault="00274B26">
      <w:pPr>
        <w:pStyle w:val="BodyText"/>
        <w:ind w:left="100" w:right="120"/>
        <w:jc w:val="both"/>
      </w:pPr>
      <w:r>
        <w:t xml:space="preserve">It is vital that children and young people </w:t>
      </w:r>
      <w:proofErr w:type="gramStart"/>
      <w:r>
        <w:t>are able to</w:t>
      </w:r>
      <w:proofErr w:type="gramEnd"/>
      <w:r>
        <w:t xml:space="preserve"> speak out and that both staff and volunteers take them seriously and act on what they've been told.</w:t>
      </w:r>
    </w:p>
    <w:p w14:paraId="5DE51D07" w14:textId="77777777" w:rsidR="002260A1" w:rsidRDefault="002260A1">
      <w:pPr>
        <w:pStyle w:val="BodyText"/>
        <w:spacing w:before="11"/>
        <w:rPr>
          <w:sz w:val="21"/>
        </w:rPr>
      </w:pPr>
    </w:p>
    <w:p w14:paraId="5DE51D08" w14:textId="77777777" w:rsidR="002260A1" w:rsidRDefault="00274B26">
      <w:pPr>
        <w:pStyle w:val="BodyText"/>
        <w:ind w:left="100" w:right="113"/>
        <w:jc w:val="both"/>
      </w:pPr>
      <w:r>
        <w:t>Staff need to be aware that even if a child doesn’t tell them verbally about what’s happened to them, there may be other indicators that something is wrong. Children who experience abuse</w:t>
      </w:r>
      <w:r>
        <w:rPr>
          <w:spacing w:val="-16"/>
        </w:rPr>
        <w:t xml:space="preserve"> </w:t>
      </w:r>
      <w:r>
        <w:t>may</w:t>
      </w:r>
      <w:r>
        <w:rPr>
          <w:spacing w:val="-15"/>
        </w:rPr>
        <w:t xml:space="preserve"> </w:t>
      </w:r>
      <w:r>
        <w:t>struggle</w:t>
      </w:r>
      <w:r>
        <w:rPr>
          <w:spacing w:val="-15"/>
        </w:rPr>
        <w:t xml:space="preserve"> </w:t>
      </w:r>
      <w:r>
        <w:t>to</w:t>
      </w:r>
      <w:r>
        <w:rPr>
          <w:spacing w:val="-16"/>
        </w:rPr>
        <w:t xml:space="preserve"> </w:t>
      </w:r>
      <w:r>
        <w:t>speak</w:t>
      </w:r>
      <w:r>
        <w:rPr>
          <w:spacing w:val="-15"/>
        </w:rPr>
        <w:t xml:space="preserve"> </w:t>
      </w:r>
      <w:r>
        <w:t>out,</w:t>
      </w:r>
      <w:r>
        <w:rPr>
          <w:spacing w:val="-15"/>
        </w:rPr>
        <w:t xml:space="preserve"> </w:t>
      </w:r>
      <w:r>
        <w:t>so</w:t>
      </w:r>
      <w:r>
        <w:rPr>
          <w:spacing w:val="-15"/>
        </w:rPr>
        <w:t xml:space="preserve"> </w:t>
      </w:r>
      <w:r>
        <w:t>it’s</w:t>
      </w:r>
      <w:r>
        <w:rPr>
          <w:spacing w:val="-16"/>
        </w:rPr>
        <w:t xml:space="preserve"> </w:t>
      </w:r>
      <w:r>
        <w:t>vital</w:t>
      </w:r>
      <w:r>
        <w:rPr>
          <w:spacing w:val="-15"/>
        </w:rPr>
        <w:t xml:space="preserve"> </w:t>
      </w:r>
      <w:r>
        <w:t>that</w:t>
      </w:r>
      <w:r>
        <w:rPr>
          <w:spacing w:val="-15"/>
        </w:rPr>
        <w:t xml:space="preserve"> </w:t>
      </w:r>
      <w:r>
        <w:t>all</w:t>
      </w:r>
      <w:r>
        <w:rPr>
          <w:spacing w:val="-14"/>
        </w:rPr>
        <w:t xml:space="preserve"> </w:t>
      </w:r>
      <w:r>
        <w:t>staff</w:t>
      </w:r>
      <w:r>
        <w:rPr>
          <w:spacing w:val="-15"/>
        </w:rPr>
        <w:t xml:space="preserve"> </w:t>
      </w:r>
      <w:r>
        <w:t>working</w:t>
      </w:r>
      <w:r>
        <w:rPr>
          <w:spacing w:val="-14"/>
        </w:rPr>
        <w:t xml:space="preserve"> </w:t>
      </w:r>
      <w:r>
        <w:t>with</w:t>
      </w:r>
      <w:r>
        <w:rPr>
          <w:spacing w:val="-11"/>
        </w:rPr>
        <w:t xml:space="preserve"> </w:t>
      </w:r>
      <w:r>
        <w:t>children</w:t>
      </w:r>
      <w:r>
        <w:rPr>
          <w:spacing w:val="-14"/>
        </w:rPr>
        <w:t xml:space="preserve"> </w:t>
      </w:r>
      <w:r>
        <w:t>or</w:t>
      </w:r>
      <w:r>
        <w:rPr>
          <w:spacing w:val="-15"/>
        </w:rPr>
        <w:t xml:space="preserve"> </w:t>
      </w:r>
      <w:r>
        <w:t>young</w:t>
      </w:r>
      <w:r>
        <w:rPr>
          <w:spacing w:val="-14"/>
        </w:rPr>
        <w:t xml:space="preserve"> </w:t>
      </w:r>
      <w:r>
        <w:t xml:space="preserve">people are able to </w:t>
      </w:r>
      <w:proofErr w:type="spellStart"/>
      <w:r>
        <w:t>recognise</w:t>
      </w:r>
      <w:proofErr w:type="spellEnd"/>
      <w:r>
        <w:t xml:space="preserve"> the signs of abuse.</w:t>
      </w:r>
    </w:p>
    <w:p w14:paraId="5DE51D09" w14:textId="77777777" w:rsidR="002260A1" w:rsidRDefault="002260A1">
      <w:pPr>
        <w:pStyle w:val="BodyText"/>
      </w:pPr>
    </w:p>
    <w:p w14:paraId="5DE51D0A" w14:textId="77777777" w:rsidR="002260A1" w:rsidRDefault="00274B26">
      <w:pPr>
        <w:pStyle w:val="BodyText"/>
        <w:ind w:left="100" w:right="122"/>
        <w:jc w:val="both"/>
      </w:pPr>
      <w:r>
        <w:t xml:space="preserve">Many of the signs that a child is being abused are the same regardless of the type of abuse. All staff working with children or young people </w:t>
      </w:r>
      <w:proofErr w:type="gramStart"/>
      <w:r>
        <w:t>needs</w:t>
      </w:r>
      <w:proofErr w:type="gramEnd"/>
      <w:r>
        <w:t xml:space="preserve"> to be able to </w:t>
      </w:r>
      <w:proofErr w:type="spellStart"/>
      <w:r>
        <w:t>recognise</w:t>
      </w:r>
      <w:proofErr w:type="spellEnd"/>
      <w:r>
        <w:t xml:space="preserve"> the signs.</w:t>
      </w:r>
    </w:p>
    <w:p w14:paraId="5DE51D0B" w14:textId="77777777" w:rsidR="002260A1" w:rsidRDefault="002260A1">
      <w:pPr>
        <w:pStyle w:val="BodyText"/>
      </w:pPr>
    </w:p>
    <w:p w14:paraId="5DE51D0C" w14:textId="77777777" w:rsidR="002260A1" w:rsidRDefault="00274B26">
      <w:pPr>
        <w:pStyle w:val="BodyText"/>
        <w:ind w:left="100"/>
        <w:jc w:val="both"/>
      </w:pPr>
      <w:r>
        <w:t>These</w:t>
      </w:r>
      <w:r>
        <w:rPr>
          <w:spacing w:val="-6"/>
        </w:rPr>
        <w:t xml:space="preserve"> </w:t>
      </w:r>
      <w:r>
        <w:t>include</w:t>
      </w:r>
      <w:r>
        <w:rPr>
          <w:spacing w:val="-3"/>
        </w:rPr>
        <w:t xml:space="preserve"> </w:t>
      </w:r>
      <w:r>
        <w:t>a</w:t>
      </w:r>
      <w:r>
        <w:rPr>
          <w:spacing w:val="-2"/>
        </w:rPr>
        <w:t xml:space="preserve"> child:</w:t>
      </w:r>
    </w:p>
    <w:p w14:paraId="5DE51D0D" w14:textId="77777777" w:rsidR="002260A1" w:rsidRDefault="002260A1">
      <w:pPr>
        <w:pStyle w:val="BodyText"/>
        <w:spacing w:before="2"/>
      </w:pPr>
    </w:p>
    <w:p w14:paraId="5DE51D0E" w14:textId="77777777" w:rsidR="002260A1" w:rsidRDefault="00274B26">
      <w:pPr>
        <w:pStyle w:val="ListParagraph"/>
        <w:numPr>
          <w:ilvl w:val="0"/>
          <w:numId w:val="23"/>
        </w:numPr>
        <w:tabs>
          <w:tab w:val="left" w:pos="820"/>
        </w:tabs>
        <w:spacing w:line="268" w:lineRule="exact"/>
        <w:jc w:val="left"/>
      </w:pPr>
      <w:r>
        <w:t>being</w:t>
      </w:r>
      <w:r>
        <w:rPr>
          <w:spacing w:val="-7"/>
        </w:rPr>
        <w:t xml:space="preserve"> </w:t>
      </w:r>
      <w:r>
        <w:t>afraid</w:t>
      </w:r>
      <w:r>
        <w:rPr>
          <w:spacing w:val="-5"/>
        </w:rPr>
        <w:t xml:space="preserve"> </w:t>
      </w:r>
      <w:r>
        <w:t>of</w:t>
      </w:r>
      <w:r>
        <w:rPr>
          <w:spacing w:val="-6"/>
        </w:rPr>
        <w:t xml:space="preserve"> </w:t>
      </w:r>
      <w:proofErr w:type="gramStart"/>
      <w:r>
        <w:t>particular</w:t>
      </w:r>
      <w:r>
        <w:rPr>
          <w:spacing w:val="-6"/>
        </w:rPr>
        <w:t xml:space="preserve"> </w:t>
      </w:r>
      <w:r>
        <w:t>places</w:t>
      </w:r>
      <w:proofErr w:type="gramEnd"/>
      <w:r>
        <w:rPr>
          <w:spacing w:val="-4"/>
        </w:rPr>
        <w:t xml:space="preserve"> </w:t>
      </w:r>
      <w:r>
        <w:t>or</w:t>
      </w:r>
      <w:r>
        <w:rPr>
          <w:spacing w:val="-6"/>
        </w:rPr>
        <w:t xml:space="preserve"> </w:t>
      </w:r>
      <w:r>
        <w:t>making</w:t>
      </w:r>
      <w:r>
        <w:rPr>
          <w:spacing w:val="-7"/>
        </w:rPr>
        <w:t xml:space="preserve"> </w:t>
      </w:r>
      <w:r>
        <w:t>excuses</w:t>
      </w:r>
      <w:r>
        <w:rPr>
          <w:spacing w:val="-4"/>
        </w:rPr>
        <w:t xml:space="preserve"> </w:t>
      </w:r>
      <w:r>
        <w:t>to</w:t>
      </w:r>
      <w:r>
        <w:rPr>
          <w:spacing w:val="-7"/>
        </w:rPr>
        <w:t xml:space="preserve"> </w:t>
      </w:r>
      <w:r>
        <w:t>avoid</w:t>
      </w:r>
      <w:r>
        <w:rPr>
          <w:spacing w:val="-5"/>
        </w:rPr>
        <w:t xml:space="preserve"> </w:t>
      </w:r>
      <w:r>
        <w:t>particular</w:t>
      </w:r>
      <w:r>
        <w:rPr>
          <w:spacing w:val="-5"/>
        </w:rPr>
        <w:t xml:space="preserve"> </w:t>
      </w:r>
      <w:r>
        <w:rPr>
          <w:spacing w:val="-2"/>
        </w:rPr>
        <w:t>people</w:t>
      </w:r>
    </w:p>
    <w:p w14:paraId="5DE51D0F" w14:textId="77777777" w:rsidR="002260A1" w:rsidRDefault="00274B26">
      <w:pPr>
        <w:pStyle w:val="ListParagraph"/>
        <w:numPr>
          <w:ilvl w:val="0"/>
          <w:numId w:val="23"/>
        </w:numPr>
        <w:tabs>
          <w:tab w:val="left" w:pos="820"/>
        </w:tabs>
        <w:spacing w:before="1" w:line="237" w:lineRule="auto"/>
        <w:ind w:right="121"/>
        <w:jc w:val="left"/>
      </w:pPr>
      <w:r>
        <w:t>knowing</w:t>
      </w:r>
      <w:r>
        <w:rPr>
          <w:spacing w:val="-1"/>
        </w:rPr>
        <w:t xml:space="preserve"> </w:t>
      </w:r>
      <w:r>
        <w:t>about</w:t>
      </w:r>
      <w:r>
        <w:rPr>
          <w:spacing w:val="-1"/>
        </w:rPr>
        <w:t xml:space="preserve"> </w:t>
      </w:r>
      <w:r>
        <w:t>or</w:t>
      </w:r>
      <w:r>
        <w:rPr>
          <w:spacing w:val="-2"/>
        </w:rPr>
        <w:t xml:space="preserve"> </w:t>
      </w:r>
      <w:r>
        <w:t>being</w:t>
      </w:r>
      <w:r>
        <w:rPr>
          <w:spacing w:val="-1"/>
        </w:rPr>
        <w:t xml:space="preserve"> </w:t>
      </w:r>
      <w:r>
        <w:t>involved</w:t>
      </w:r>
      <w:r>
        <w:rPr>
          <w:spacing w:val="-1"/>
        </w:rPr>
        <w:t xml:space="preserve"> </w:t>
      </w:r>
      <w:r>
        <w:t>in ‘adult</w:t>
      </w:r>
      <w:r>
        <w:rPr>
          <w:spacing w:val="-1"/>
        </w:rPr>
        <w:t xml:space="preserve"> </w:t>
      </w:r>
      <w:r>
        <w:t>issues’</w:t>
      </w:r>
      <w:r>
        <w:rPr>
          <w:spacing w:val="-3"/>
        </w:rPr>
        <w:t xml:space="preserve"> </w:t>
      </w:r>
      <w:r>
        <w:t>which are inappropriate</w:t>
      </w:r>
      <w:r>
        <w:rPr>
          <w:spacing w:val="-5"/>
        </w:rPr>
        <w:t xml:space="preserve"> </w:t>
      </w:r>
      <w:r>
        <w:t>for</w:t>
      </w:r>
      <w:r>
        <w:rPr>
          <w:spacing w:val="-2"/>
        </w:rPr>
        <w:t xml:space="preserve"> </w:t>
      </w:r>
      <w:r>
        <w:t>their</w:t>
      </w:r>
      <w:r>
        <w:rPr>
          <w:spacing w:val="-2"/>
        </w:rPr>
        <w:t xml:space="preserve"> </w:t>
      </w:r>
      <w:r>
        <w:t xml:space="preserve">age or stage of development, for example alcohol, drugs and/or sexual </w:t>
      </w:r>
      <w:proofErr w:type="spellStart"/>
      <w:r>
        <w:t>behaviour</w:t>
      </w:r>
      <w:proofErr w:type="spellEnd"/>
      <w:r>
        <w:t>.</w:t>
      </w:r>
    </w:p>
    <w:p w14:paraId="5DE51D10" w14:textId="77777777" w:rsidR="002260A1" w:rsidRDefault="00274B26">
      <w:pPr>
        <w:pStyle w:val="ListParagraph"/>
        <w:numPr>
          <w:ilvl w:val="0"/>
          <w:numId w:val="23"/>
        </w:numPr>
        <w:tabs>
          <w:tab w:val="left" w:pos="820"/>
        </w:tabs>
        <w:spacing w:before="2" w:line="269" w:lineRule="exact"/>
        <w:jc w:val="left"/>
      </w:pPr>
      <w:r>
        <w:t>having</w:t>
      </w:r>
      <w:r>
        <w:rPr>
          <w:spacing w:val="-9"/>
        </w:rPr>
        <w:t xml:space="preserve"> </w:t>
      </w:r>
      <w:r>
        <w:t>angry</w:t>
      </w:r>
      <w:r>
        <w:rPr>
          <w:spacing w:val="-8"/>
        </w:rPr>
        <w:t xml:space="preserve"> </w:t>
      </w:r>
      <w:r>
        <w:t>outbursts</w:t>
      </w:r>
      <w:r>
        <w:rPr>
          <w:spacing w:val="-6"/>
        </w:rPr>
        <w:t xml:space="preserve"> </w:t>
      </w:r>
      <w:r>
        <w:t>or</w:t>
      </w:r>
      <w:r>
        <w:rPr>
          <w:spacing w:val="-5"/>
        </w:rPr>
        <w:t xml:space="preserve"> </w:t>
      </w:r>
      <w:r>
        <w:t>behaving</w:t>
      </w:r>
      <w:r>
        <w:rPr>
          <w:spacing w:val="-7"/>
        </w:rPr>
        <w:t xml:space="preserve"> </w:t>
      </w:r>
      <w:r>
        <w:t>aggressively</w:t>
      </w:r>
      <w:r>
        <w:rPr>
          <w:spacing w:val="-9"/>
        </w:rPr>
        <w:t xml:space="preserve"> </w:t>
      </w:r>
      <w:r>
        <w:t>towards</w:t>
      </w:r>
      <w:r>
        <w:rPr>
          <w:spacing w:val="-5"/>
        </w:rPr>
        <w:t xml:space="preserve"> </w:t>
      </w:r>
      <w:r>
        <w:rPr>
          <w:spacing w:val="-2"/>
        </w:rPr>
        <w:t>others.</w:t>
      </w:r>
    </w:p>
    <w:p w14:paraId="5DE51D11" w14:textId="77777777" w:rsidR="002260A1" w:rsidRDefault="00274B26">
      <w:pPr>
        <w:pStyle w:val="ListParagraph"/>
        <w:numPr>
          <w:ilvl w:val="0"/>
          <w:numId w:val="23"/>
        </w:numPr>
        <w:tabs>
          <w:tab w:val="left" w:pos="820"/>
        </w:tabs>
        <w:spacing w:line="268" w:lineRule="exact"/>
        <w:jc w:val="left"/>
      </w:pPr>
      <w:r>
        <w:t>becoming</w:t>
      </w:r>
      <w:r>
        <w:rPr>
          <w:spacing w:val="-6"/>
        </w:rPr>
        <w:t xml:space="preserve"> </w:t>
      </w:r>
      <w:r>
        <w:t>withdrawn</w:t>
      </w:r>
      <w:r>
        <w:rPr>
          <w:spacing w:val="-6"/>
        </w:rPr>
        <w:t xml:space="preserve"> </w:t>
      </w:r>
      <w:r>
        <w:t>or</w:t>
      </w:r>
      <w:r>
        <w:rPr>
          <w:spacing w:val="-7"/>
        </w:rPr>
        <w:t xml:space="preserve"> </w:t>
      </w:r>
      <w:r>
        <w:t>appearing</w:t>
      </w:r>
      <w:r>
        <w:rPr>
          <w:spacing w:val="-6"/>
        </w:rPr>
        <w:t xml:space="preserve"> </w:t>
      </w:r>
      <w:r>
        <w:t>anxious,</w:t>
      </w:r>
      <w:r>
        <w:rPr>
          <w:spacing w:val="-7"/>
        </w:rPr>
        <w:t xml:space="preserve"> </w:t>
      </w:r>
      <w:r>
        <w:t>clingy</w:t>
      </w:r>
      <w:r>
        <w:rPr>
          <w:spacing w:val="-7"/>
        </w:rPr>
        <w:t xml:space="preserve"> </w:t>
      </w:r>
      <w:r>
        <w:t>or</w:t>
      </w:r>
      <w:r>
        <w:rPr>
          <w:spacing w:val="-5"/>
        </w:rPr>
        <w:t xml:space="preserve"> </w:t>
      </w:r>
      <w:r>
        <w:rPr>
          <w:spacing w:val="-2"/>
        </w:rPr>
        <w:t>depressed.</w:t>
      </w:r>
    </w:p>
    <w:p w14:paraId="5DE51D12" w14:textId="77777777" w:rsidR="002260A1" w:rsidRDefault="00274B26">
      <w:pPr>
        <w:pStyle w:val="ListParagraph"/>
        <w:numPr>
          <w:ilvl w:val="0"/>
          <w:numId w:val="23"/>
        </w:numPr>
        <w:tabs>
          <w:tab w:val="left" w:pos="820"/>
        </w:tabs>
        <w:spacing w:line="268" w:lineRule="exact"/>
        <w:jc w:val="left"/>
      </w:pPr>
      <w:r>
        <w:t>self-harming</w:t>
      </w:r>
      <w:r>
        <w:rPr>
          <w:spacing w:val="-7"/>
        </w:rPr>
        <w:t xml:space="preserve"> </w:t>
      </w:r>
      <w:r>
        <w:t>or</w:t>
      </w:r>
      <w:r>
        <w:rPr>
          <w:spacing w:val="-6"/>
        </w:rPr>
        <w:t xml:space="preserve"> </w:t>
      </w:r>
      <w:r>
        <w:t>having</w:t>
      </w:r>
      <w:r>
        <w:rPr>
          <w:spacing w:val="-8"/>
        </w:rPr>
        <w:t xml:space="preserve"> </w:t>
      </w:r>
      <w:r>
        <w:t>thoughts</w:t>
      </w:r>
      <w:r>
        <w:rPr>
          <w:spacing w:val="-6"/>
        </w:rPr>
        <w:t xml:space="preserve"> </w:t>
      </w:r>
      <w:r>
        <w:t>about</w:t>
      </w:r>
      <w:r>
        <w:rPr>
          <w:spacing w:val="-7"/>
        </w:rPr>
        <w:t xml:space="preserve"> </w:t>
      </w:r>
      <w:r>
        <w:rPr>
          <w:spacing w:val="-2"/>
        </w:rPr>
        <w:t>suicide.</w:t>
      </w:r>
    </w:p>
    <w:p w14:paraId="5DE51D13" w14:textId="77777777" w:rsidR="002260A1" w:rsidRDefault="00274B26">
      <w:pPr>
        <w:pStyle w:val="ListParagraph"/>
        <w:numPr>
          <w:ilvl w:val="0"/>
          <w:numId w:val="23"/>
        </w:numPr>
        <w:tabs>
          <w:tab w:val="left" w:pos="820"/>
        </w:tabs>
        <w:spacing w:line="268" w:lineRule="exact"/>
        <w:jc w:val="left"/>
      </w:pPr>
      <w:r>
        <w:t>showing</w:t>
      </w:r>
      <w:r>
        <w:rPr>
          <w:spacing w:val="-6"/>
        </w:rPr>
        <w:t xml:space="preserve"> </w:t>
      </w:r>
      <w:r>
        <w:t>changes</w:t>
      </w:r>
      <w:r>
        <w:rPr>
          <w:spacing w:val="-6"/>
        </w:rPr>
        <w:t xml:space="preserve"> </w:t>
      </w:r>
      <w:r>
        <w:t>in</w:t>
      </w:r>
      <w:r>
        <w:rPr>
          <w:spacing w:val="-6"/>
        </w:rPr>
        <w:t xml:space="preserve"> </w:t>
      </w:r>
      <w:r>
        <w:t>eating</w:t>
      </w:r>
      <w:r>
        <w:rPr>
          <w:spacing w:val="-6"/>
        </w:rPr>
        <w:t xml:space="preserve"> </w:t>
      </w:r>
      <w:r>
        <w:t>habits</w:t>
      </w:r>
      <w:r>
        <w:rPr>
          <w:spacing w:val="-6"/>
        </w:rPr>
        <w:t xml:space="preserve"> </w:t>
      </w:r>
      <w:r>
        <w:t>or</w:t>
      </w:r>
      <w:r>
        <w:rPr>
          <w:spacing w:val="-5"/>
        </w:rPr>
        <w:t xml:space="preserve"> </w:t>
      </w:r>
      <w:r>
        <w:t>developing</w:t>
      </w:r>
      <w:r>
        <w:rPr>
          <w:spacing w:val="-7"/>
        </w:rPr>
        <w:t xml:space="preserve"> </w:t>
      </w:r>
      <w:r>
        <w:t>eating</w:t>
      </w:r>
      <w:r>
        <w:rPr>
          <w:spacing w:val="-6"/>
        </w:rPr>
        <w:t xml:space="preserve"> </w:t>
      </w:r>
      <w:r>
        <w:rPr>
          <w:spacing w:val="-2"/>
        </w:rPr>
        <w:t>disorders.</w:t>
      </w:r>
    </w:p>
    <w:p w14:paraId="5DE51D14" w14:textId="77777777" w:rsidR="002260A1" w:rsidRDefault="00274B26">
      <w:pPr>
        <w:pStyle w:val="ListParagraph"/>
        <w:numPr>
          <w:ilvl w:val="0"/>
          <w:numId w:val="23"/>
        </w:numPr>
        <w:tabs>
          <w:tab w:val="left" w:pos="820"/>
        </w:tabs>
        <w:spacing w:line="268" w:lineRule="exact"/>
        <w:jc w:val="left"/>
      </w:pPr>
      <w:r>
        <w:t>regularly</w:t>
      </w:r>
      <w:r>
        <w:rPr>
          <w:spacing w:val="-8"/>
        </w:rPr>
        <w:t xml:space="preserve"> </w:t>
      </w:r>
      <w:r>
        <w:t>experiencing</w:t>
      </w:r>
      <w:r>
        <w:rPr>
          <w:spacing w:val="-7"/>
        </w:rPr>
        <w:t xml:space="preserve"> </w:t>
      </w:r>
      <w:r>
        <w:t>nightmares</w:t>
      </w:r>
      <w:r>
        <w:rPr>
          <w:spacing w:val="-7"/>
        </w:rPr>
        <w:t xml:space="preserve"> </w:t>
      </w:r>
      <w:r>
        <w:t>or</w:t>
      </w:r>
      <w:r>
        <w:rPr>
          <w:spacing w:val="-8"/>
        </w:rPr>
        <w:t xml:space="preserve"> </w:t>
      </w:r>
      <w:r>
        <w:t>sleep</w:t>
      </w:r>
      <w:r>
        <w:rPr>
          <w:spacing w:val="-7"/>
        </w:rPr>
        <w:t xml:space="preserve"> </w:t>
      </w:r>
      <w:r>
        <w:rPr>
          <w:spacing w:val="-2"/>
        </w:rPr>
        <w:t>problems.</w:t>
      </w:r>
    </w:p>
    <w:p w14:paraId="5DE51D15" w14:textId="77777777" w:rsidR="002260A1" w:rsidRDefault="00274B26">
      <w:pPr>
        <w:pStyle w:val="ListParagraph"/>
        <w:numPr>
          <w:ilvl w:val="0"/>
          <w:numId w:val="23"/>
        </w:numPr>
        <w:tabs>
          <w:tab w:val="left" w:pos="820"/>
        </w:tabs>
        <w:spacing w:line="269" w:lineRule="exact"/>
        <w:jc w:val="left"/>
      </w:pPr>
      <w:r>
        <w:t>regularly</w:t>
      </w:r>
      <w:r>
        <w:rPr>
          <w:spacing w:val="-5"/>
        </w:rPr>
        <w:t xml:space="preserve"> </w:t>
      </w:r>
      <w:r>
        <w:t>wetting</w:t>
      </w:r>
      <w:r>
        <w:rPr>
          <w:spacing w:val="-5"/>
        </w:rPr>
        <w:t xml:space="preserve"> </w:t>
      </w:r>
      <w:r>
        <w:t>the</w:t>
      </w:r>
      <w:r>
        <w:rPr>
          <w:spacing w:val="-5"/>
        </w:rPr>
        <w:t xml:space="preserve"> </w:t>
      </w:r>
      <w:r>
        <w:t>bed</w:t>
      </w:r>
      <w:r>
        <w:rPr>
          <w:spacing w:val="-5"/>
        </w:rPr>
        <w:t xml:space="preserve"> </w:t>
      </w:r>
      <w:r>
        <w:t>or</w:t>
      </w:r>
      <w:r>
        <w:rPr>
          <w:spacing w:val="-5"/>
        </w:rPr>
        <w:t xml:space="preserve"> </w:t>
      </w:r>
      <w:r>
        <w:t>soiling</w:t>
      </w:r>
      <w:r>
        <w:rPr>
          <w:spacing w:val="-4"/>
        </w:rPr>
        <w:t xml:space="preserve"> </w:t>
      </w:r>
      <w:r>
        <w:t>their</w:t>
      </w:r>
      <w:r>
        <w:rPr>
          <w:spacing w:val="-5"/>
        </w:rPr>
        <w:t xml:space="preserve"> </w:t>
      </w:r>
      <w:r>
        <w:rPr>
          <w:spacing w:val="-2"/>
        </w:rPr>
        <w:t>clothes.</w:t>
      </w:r>
    </w:p>
    <w:p w14:paraId="5DE51D16" w14:textId="77777777" w:rsidR="002260A1" w:rsidRDefault="00274B26">
      <w:pPr>
        <w:pStyle w:val="ListParagraph"/>
        <w:numPr>
          <w:ilvl w:val="0"/>
          <w:numId w:val="23"/>
        </w:numPr>
        <w:tabs>
          <w:tab w:val="left" w:pos="820"/>
        </w:tabs>
        <w:spacing w:line="268" w:lineRule="exact"/>
        <w:jc w:val="left"/>
      </w:pPr>
      <w:r>
        <w:t>running</w:t>
      </w:r>
      <w:r>
        <w:rPr>
          <w:spacing w:val="-7"/>
        </w:rPr>
        <w:t xml:space="preserve"> </w:t>
      </w:r>
      <w:r>
        <w:t>away</w:t>
      </w:r>
      <w:r>
        <w:rPr>
          <w:spacing w:val="-5"/>
        </w:rPr>
        <w:t xml:space="preserve"> </w:t>
      </w:r>
      <w:r>
        <w:t>or</w:t>
      </w:r>
      <w:r>
        <w:rPr>
          <w:spacing w:val="-6"/>
        </w:rPr>
        <w:t xml:space="preserve"> </w:t>
      </w:r>
      <w:r>
        <w:t>regularly</w:t>
      </w:r>
      <w:r>
        <w:rPr>
          <w:spacing w:val="-4"/>
        </w:rPr>
        <w:t xml:space="preserve"> </w:t>
      </w:r>
      <w:r>
        <w:t>going</w:t>
      </w:r>
      <w:r>
        <w:rPr>
          <w:spacing w:val="-7"/>
        </w:rPr>
        <w:t xml:space="preserve"> </w:t>
      </w:r>
      <w:r>
        <w:t>missing</w:t>
      </w:r>
      <w:r>
        <w:rPr>
          <w:spacing w:val="-5"/>
        </w:rPr>
        <w:t xml:space="preserve"> </w:t>
      </w:r>
      <w:r>
        <w:t>from</w:t>
      </w:r>
      <w:r>
        <w:rPr>
          <w:spacing w:val="-6"/>
        </w:rPr>
        <w:t xml:space="preserve"> </w:t>
      </w:r>
      <w:r>
        <w:t>home</w:t>
      </w:r>
      <w:r>
        <w:rPr>
          <w:spacing w:val="-5"/>
        </w:rPr>
        <w:t xml:space="preserve"> </w:t>
      </w:r>
      <w:r>
        <w:t>or</w:t>
      </w:r>
      <w:r>
        <w:rPr>
          <w:spacing w:val="-3"/>
        </w:rPr>
        <w:t xml:space="preserve"> </w:t>
      </w:r>
      <w:r>
        <w:rPr>
          <w:spacing w:val="-2"/>
        </w:rPr>
        <w:t>care.</w:t>
      </w:r>
    </w:p>
    <w:p w14:paraId="5DE51D17" w14:textId="77777777" w:rsidR="002260A1" w:rsidRDefault="00274B26">
      <w:pPr>
        <w:pStyle w:val="ListParagraph"/>
        <w:numPr>
          <w:ilvl w:val="0"/>
          <w:numId w:val="23"/>
        </w:numPr>
        <w:tabs>
          <w:tab w:val="left" w:pos="820"/>
        </w:tabs>
        <w:spacing w:line="268" w:lineRule="exact"/>
        <w:jc w:val="left"/>
      </w:pPr>
      <w:r>
        <w:t>not</w:t>
      </w:r>
      <w:r>
        <w:rPr>
          <w:spacing w:val="-7"/>
        </w:rPr>
        <w:t xml:space="preserve"> </w:t>
      </w:r>
      <w:r>
        <w:t>receiving</w:t>
      </w:r>
      <w:r>
        <w:rPr>
          <w:spacing w:val="-6"/>
        </w:rPr>
        <w:t xml:space="preserve"> </w:t>
      </w:r>
      <w:r>
        <w:t>adequate</w:t>
      </w:r>
      <w:r>
        <w:rPr>
          <w:spacing w:val="-10"/>
        </w:rPr>
        <w:t xml:space="preserve"> </w:t>
      </w:r>
      <w:r>
        <w:t>medical</w:t>
      </w:r>
      <w:r>
        <w:rPr>
          <w:spacing w:val="-7"/>
        </w:rPr>
        <w:t xml:space="preserve"> </w:t>
      </w:r>
      <w:r>
        <w:t>attention</w:t>
      </w:r>
      <w:r>
        <w:rPr>
          <w:spacing w:val="-6"/>
        </w:rPr>
        <w:t xml:space="preserve"> </w:t>
      </w:r>
      <w:r>
        <w:t>after</w:t>
      </w:r>
      <w:r>
        <w:rPr>
          <w:spacing w:val="-6"/>
        </w:rPr>
        <w:t xml:space="preserve"> </w:t>
      </w:r>
      <w:r>
        <w:rPr>
          <w:spacing w:val="-2"/>
        </w:rPr>
        <w:t>injuries.</w:t>
      </w:r>
    </w:p>
    <w:p w14:paraId="5DE51D18" w14:textId="77777777" w:rsidR="002260A1" w:rsidRDefault="002260A1">
      <w:pPr>
        <w:pStyle w:val="BodyText"/>
        <w:spacing w:before="10"/>
        <w:rPr>
          <w:sz w:val="21"/>
        </w:rPr>
      </w:pPr>
    </w:p>
    <w:p w14:paraId="5DE51D19" w14:textId="77777777" w:rsidR="002260A1" w:rsidRDefault="00274B26">
      <w:pPr>
        <w:pStyle w:val="BodyText"/>
        <w:ind w:left="100" w:right="116"/>
        <w:jc w:val="both"/>
      </w:pPr>
      <w:r>
        <w:t xml:space="preserve">These signs do not necessarily mean that a child is being abused. There may well be other reasons for changes in a child’s </w:t>
      </w:r>
      <w:proofErr w:type="spellStart"/>
      <w:r>
        <w:t>behaviour</w:t>
      </w:r>
      <w:proofErr w:type="spellEnd"/>
      <w:r>
        <w:t xml:space="preserve"> such as </w:t>
      </w:r>
      <w:proofErr w:type="gramStart"/>
      <w:r>
        <w:t>a bereavement</w:t>
      </w:r>
      <w:proofErr w:type="gramEnd"/>
      <w:r>
        <w:t xml:space="preserve"> or relationship problems between parents or carers. If staff have any concerns about a child’s wellbeing, they should report them following Allstar’s safeguarding procedures.</w:t>
      </w:r>
    </w:p>
    <w:p w14:paraId="5DE51D1A" w14:textId="77777777" w:rsidR="002260A1" w:rsidRDefault="002260A1">
      <w:pPr>
        <w:pStyle w:val="BodyText"/>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08"/>
        <w:gridCol w:w="4510"/>
      </w:tblGrid>
      <w:tr w:rsidR="002260A1" w14:paraId="5DE51D1D" w14:textId="77777777">
        <w:trPr>
          <w:trHeight w:val="251"/>
        </w:trPr>
        <w:tc>
          <w:tcPr>
            <w:tcW w:w="4508" w:type="dxa"/>
          </w:tcPr>
          <w:p w14:paraId="5DE51D1B" w14:textId="77777777" w:rsidR="002260A1" w:rsidRDefault="00274B26">
            <w:pPr>
              <w:pStyle w:val="TableParagraph"/>
              <w:spacing w:line="232" w:lineRule="exact"/>
              <w:jc w:val="left"/>
              <w:rPr>
                <w:b/>
              </w:rPr>
            </w:pPr>
            <w:r>
              <w:rPr>
                <w:b/>
              </w:rPr>
              <w:t>Types</w:t>
            </w:r>
            <w:r>
              <w:rPr>
                <w:b/>
                <w:spacing w:val="-5"/>
              </w:rPr>
              <w:t xml:space="preserve"> </w:t>
            </w:r>
            <w:r>
              <w:rPr>
                <w:b/>
              </w:rPr>
              <w:t>of</w:t>
            </w:r>
            <w:r>
              <w:rPr>
                <w:b/>
                <w:spacing w:val="-1"/>
              </w:rPr>
              <w:t xml:space="preserve"> </w:t>
            </w:r>
            <w:r>
              <w:rPr>
                <w:b/>
                <w:spacing w:val="-4"/>
              </w:rPr>
              <w:t>abuse</w:t>
            </w:r>
          </w:p>
        </w:tc>
        <w:tc>
          <w:tcPr>
            <w:tcW w:w="4510" w:type="dxa"/>
          </w:tcPr>
          <w:p w14:paraId="5DE51D1C" w14:textId="77777777" w:rsidR="002260A1" w:rsidRDefault="00274B26">
            <w:pPr>
              <w:pStyle w:val="TableParagraph"/>
              <w:spacing w:line="232" w:lineRule="exact"/>
              <w:jc w:val="left"/>
              <w:rPr>
                <w:b/>
              </w:rPr>
            </w:pPr>
            <w:r>
              <w:rPr>
                <w:b/>
              </w:rPr>
              <w:t>Description</w:t>
            </w:r>
            <w:r>
              <w:rPr>
                <w:b/>
                <w:spacing w:val="-6"/>
              </w:rPr>
              <w:t xml:space="preserve"> </w:t>
            </w:r>
            <w:r>
              <w:rPr>
                <w:b/>
              </w:rPr>
              <w:t>or</w:t>
            </w:r>
            <w:r>
              <w:rPr>
                <w:b/>
                <w:spacing w:val="-6"/>
              </w:rPr>
              <w:t xml:space="preserve"> </w:t>
            </w:r>
            <w:r>
              <w:rPr>
                <w:b/>
              </w:rPr>
              <w:t>supporting</w:t>
            </w:r>
            <w:r>
              <w:rPr>
                <w:b/>
                <w:spacing w:val="-5"/>
              </w:rPr>
              <w:t xml:space="preserve"> </w:t>
            </w:r>
            <w:r>
              <w:rPr>
                <w:b/>
                <w:spacing w:val="-2"/>
              </w:rPr>
              <w:t>guidance</w:t>
            </w:r>
          </w:p>
        </w:tc>
      </w:tr>
      <w:tr w:rsidR="002260A1" w14:paraId="5DE51D2B" w14:textId="77777777">
        <w:trPr>
          <w:trHeight w:val="3542"/>
        </w:trPr>
        <w:tc>
          <w:tcPr>
            <w:tcW w:w="4508" w:type="dxa"/>
          </w:tcPr>
          <w:p w14:paraId="5DE51D1E" w14:textId="77777777" w:rsidR="002260A1" w:rsidRDefault="00274B26">
            <w:pPr>
              <w:pStyle w:val="TableParagraph"/>
              <w:jc w:val="left"/>
              <w:rPr>
                <w:b/>
              </w:rPr>
            </w:pPr>
            <w:r>
              <w:rPr>
                <w:b/>
                <w:spacing w:val="-2"/>
              </w:rPr>
              <w:t>Neglect</w:t>
            </w:r>
          </w:p>
          <w:p w14:paraId="5DE51D1F" w14:textId="77777777" w:rsidR="002260A1" w:rsidRDefault="002260A1">
            <w:pPr>
              <w:pStyle w:val="TableParagraph"/>
              <w:ind w:left="0"/>
              <w:jc w:val="left"/>
            </w:pPr>
          </w:p>
          <w:p w14:paraId="5DE51D20" w14:textId="77777777" w:rsidR="002260A1" w:rsidRDefault="00274B26">
            <w:pPr>
              <w:pStyle w:val="TableParagraph"/>
              <w:ind w:right="94"/>
            </w:pPr>
            <w:r>
              <w:t>Neglect is not meeting a child’s basic physical and psychological needs (Department for Education, 2018; Department of Health, 2017)</w:t>
            </w:r>
          </w:p>
          <w:p w14:paraId="5DE51D21" w14:textId="77777777" w:rsidR="002260A1" w:rsidRDefault="002260A1">
            <w:pPr>
              <w:pStyle w:val="TableParagraph"/>
              <w:ind w:left="0"/>
              <w:jc w:val="left"/>
            </w:pPr>
          </w:p>
          <w:p w14:paraId="5DE51D22" w14:textId="77777777" w:rsidR="002260A1" w:rsidRDefault="00274B26">
            <w:pPr>
              <w:pStyle w:val="TableParagraph"/>
              <w:ind w:right="95"/>
            </w:pPr>
            <w:r>
              <w:t>It is a form of child abuse that can have serious</w:t>
            </w:r>
            <w:r>
              <w:rPr>
                <w:spacing w:val="-8"/>
              </w:rPr>
              <w:t xml:space="preserve"> </w:t>
            </w:r>
            <w:r>
              <w:t>and</w:t>
            </w:r>
            <w:r>
              <w:rPr>
                <w:spacing w:val="-8"/>
              </w:rPr>
              <w:t xml:space="preserve"> </w:t>
            </w:r>
            <w:r>
              <w:t>long-lasting</w:t>
            </w:r>
            <w:r>
              <w:rPr>
                <w:spacing w:val="-8"/>
              </w:rPr>
              <w:t xml:space="preserve"> </w:t>
            </w:r>
            <w:r>
              <w:t>impacts</w:t>
            </w:r>
            <w:r>
              <w:rPr>
                <w:spacing w:val="-8"/>
              </w:rPr>
              <w:t xml:space="preserve"> </w:t>
            </w:r>
            <w:r>
              <w:t>on</w:t>
            </w:r>
            <w:r>
              <w:rPr>
                <w:spacing w:val="-8"/>
              </w:rPr>
              <w:t xml:space="preserve"> </w:t>
            </w:r>
            <w:r>
              <w:t>a</w:t>
            </w:r>
            <w:r>
              <w:rPr>
                <w:spacing w:val="-10"/>
              </w:rPr>
              <w:t xml:space="preserve"> </w:t>
            </w:r>
            <w:r>
              <w:t xml:space="preserve">child’s life - it can cause serious harm and even </w:t>
            </w:r>
            <w:r>
              <w:rPr>
                <w:spacing w:val="-2"/>
              </w:rPr>
              <w:t>death.</w:t>
            </w:r>
          </w:p>
        </w:tc>
        <w:tc>
          <w:tcPr>
            <w:tcW w:w="4510" w:type="dxa"/>
          </w:tcPr>
          <w:p w14:paraId="5DE51D23" w14:textId="77777777" w:rsidR="002260A1" w:rsidRDefault="00274B26">
            <w:pPr>
              <w:pStyle w:val="TableParagraph"/>
            </w:pPr>
            <w:r>
              <w:t>The</w:t>
            </w:r>
            <w:r>
              <w:rPr>
                <w:spacing w:val="-4"/>
              </w:rPr>
              <w:t xml:space="preserve"> </w:t>
            </w:r>
            <w:r>
              <w:t>four</w:t>
            </w:r>
            <w:r>
              <w:rPr>
                <w:spacing w:val="-5"/>
              </w:rPr>
              <w:t xml:space="preserve"> </w:t>
            </w:r>
            <w:r>
              <w:t>main</w:t>
            </w:r>
            <w:r>
              <w:rPr>
                <w:spacing w:val="-4"/>
              </w:rPr>
              <w:t xml:space="preserve"> </w:t>
            </w:r>
            <w:r>
              <w:t>types</w:t>
            </w:r>
            <w:r>
              <w:rPr>
                <w:spacing w:val="-3"/>
              </w:rPr>
              <w:t xml:space="preserve"> </w:t>
            </w:r>
            <w:r>
              <w:t>of</w:t>
            </w:r>
            <w:r>
              <w:rPr>
                <w:spacing w:val="-2"/>
              </w:rPr>
              <w:t xml:space="preserve"> </w:t>
            </w:r>
            <w:r>
              <w:t>neglect</w:t>
            </w:r>
            <w:r>
              <w:rPr>
                <w:spacing w:val="-2"/>
              </w:rPr>
              <w:t xml:space="preserve"> </w:t>
            </w:r>
            <w:r>
              <w:rPr>
                <w:spacing w:val="-4"/>
              </w:rPr>
              <w:t>are:</w:t>
            </w:r>
          </w:p>
          <w:p w14:paraId="5DE51D24" w14:textId="77777777" w:rsidR="002260A1" w:rsidRDefault="002260A1">
            <w:pPr>
              <w:pStyle w:val="TableParagraph"/>
              <w:ind w:left="0"/>
              <w:jc w:val="left"/>
            </w:pPr>
          </w:p>
          <w:p w14:paraId="5DE51D25" w14:textId="77777777" w:rsidR="002260A1" w:rsidRDefault="00274B26">
            <w:pPr>
              <w:pStyle w:val="TableParagraph"/>
              <w:ind w:right="94"/>
            </w:pPr>
            <w:r>
              <w:t>Physical</w:t>
            </w:r>
            <w:r>
              <w:rPr>
                <w:spacing w:val="-7"/>
              </w:rPr>
              <w:t xml:space="preserve"> </w:t>
            </w:r>
            <w:r>
              <w:t>neglect:</w:t>
            </w:r>
            <w:r>
              <w:rPr>
                <w:spacing w:val="-6"/>
              </w:rPr>
              <w:t xml:space="preserve"> </w:t>
            </w:r>
            <w:r>
              <w:t>not</w:t>
            </w:r>
            <w:r>
              <w:rPr>
                <w:spacing w:val="-7"/>
              </w:rPr>
              <w:t xml:space="preserve"> </w:t>
            </w:r>
            <w:r>
              <w:t>meeting</w:t>
            </w:r>
            <w:r>
              <w:rPr>
                <w:spacing w:val="-6"/>
              </w:rPr>
              <w:t xml:space="preserve"> </w:t>
            </w:r>
            <w:r>
              <w:t>a</w:t>
            </w:r>
            <w:r>
              <w:rPr>
                <w:spacing w:val="-5"/>
              </w:rPr>
              <w:t xml:space="preserve"> </w:t>
            </w:r>
            <w:r>
              <w:t>child’s</w:t>
            </w:r>
            <w:r>
              <w:rPr>
                <w:spacing w:val="-5"/>
              </w:rPr>
              <w:t xml:space="preserve"> </w:t>
            </w:r>
            <w:r>
              <w:t>basic needs, such</w:t>
            </w:r>
            <w:r>
              <w:rPr>
                <w:spacing w:val="-2"/>
              </w:rPr>
              <w:t xml:space="preserve"> </w:t>
            </w:r>
            <w:r>
              <w:t>as</w:t>
            </w:r>
            <w:r>
              <w:rPr>
                <w:spacing w:val="-2"/>
              </w:rPr>
              <w:t xml:space="preserve"> </w:t>
            </w:r>
            <w:r>
              <w:t>food, clothing or shelter;</w:t>
            </w:r>
            <w:r>
              <w:rPr>
                <w:spacing w:val="-1"/>
              </w:rPr>
              <w:t xml:space="preserve"> </w:t>
            </w:r>
            <w:r>
              <w:t>not supervising a child adequately or providing for their safety.</w:t>
            </w:r>
          </w:p>
          <w:p w14:paraId="5DE51D26" w14:textId="77777777" w:rsidR="002260A1" w:rsidRDefault="002260A1">
            <w:pPr>
              <w:pStyle w:val="TableParagraph"/>
              <w:ind w:left="0"/>
              <w:jc w:val="left"/>
            </w:pPr>
          </w:p>
          <w:p w14:paraId="5DE51D27" w14:textId="77777777" w:rsidR="002260A1" w:rsidRDefault="00274B26">
            <w:pPr>
              <w:pStyle w:val="TableParagraph"/>
              <w:ind w:right="98"/>
            </w:pPr>
            <w:r>
              <w:t>Educational</w:t>
            </w:r>
            <w:r>
              <w:rPr>
                <w:spacing w:val="-9"/>
              </w:rPr>
              <w:t xml:space="preserve"> </w:t>
            </w:r>
            <w:r>
              <w:t>neglect:</w:t>
            </w:r>
            <w:r>
              <w:rPr>
                <w:spacing w:val="-8"/>
              </w:rPr>
              <w:t xml:space="preserve"> </w:t>
            </w:r>
            <w:r>
              <w:t>not</w:t>
            </w:r>
            <w:r>
              <w:rPr>
                <w:spacing w:val="-11"/>
              </w:rPr>
              <w:t xml:space="preserve"> </w:t>
            </w:r>
            <w:r>
              <w:t>making</w:t>
            </w:r>
            <w:r>
              <w:rPr>
                <w:spacing w:val="-8"/>
              </w:rPr>
              <w:t xml:space="preserve"> </w:t>
            </w:r>
            <w:r>
              <w:t>sure</w:t>
            </w:r>
            <w:r>
              <w:rPr>
                <w:spacing w:val="-8"/>
              </w:rPr>
              <w:t xml:space="preserve"> </w:t>
            </w:r>
            <w:r>
              <w:t>a</w:t>
            </w:r>
            <w:r>
              <w:rPr>
                <w:spacing w:val="-10"/>
              </w:rPr>
              <w:t xml:space="preserve"> </w:t>
            </w:r>
            <w:r>
              <w:t>child receives an education.</w:t>
            </w:r>
          </w:p>
          <w:p w14:paraId="5DE51D28" w14:textId="77777777" w:rsidR="002260A1" w:rsidRDefault="002260A1">
            <w:pPr>
              <w:pStyle w:val="TableParagraph"/>
              <w:ind w:left="0"/>
              <w:jc w:val="left"/>
            </w:pPr>
          </w:p>
          <w:p w14:paraId="5DE51D29" w14:textId="77777777" w:rsidR="002260A1" w:rsidRDefault="00274B26">
            <w:pPr>
              <w:pStyle w:val="TableParagraph"/>
              <w:ind w:right="97"/>
            </w:pPr>
            <w:r>
              <w:t>Emotional neglect: not meeting a child’s needs for nurture and stimulation, for example</w:t>
            </w:r>
            <w:r>
              <w:rPr>
                <w:spacing w:val="78"/>
              </w:rPr>
              <w:t xml:space="preserve">   </w:t>
            </w:r>
            <w:r>
              <w:t>by</w:t>
            </w:r>
            <w:r>
              <w:rPr>
                <w:spacing w:val="78"/>
              </w:rPr>
              <w:t xml:space="preserve">   </w:t>
            </w:r>
            <w:proofErr w:type="gramStart"/>
            <w:r>
              <w:t>ignoring,</w:t>
            </w:r>
            <w:r>
              <w:rPr>
                <w:spacing w:val="78"/>
              </w:rPr>
              <w:t xml:space="preserve">   </w:t>
            </w:r>
            <w:proofErr w:type="gramEnd"/>
            <w:r>
              <w:rPr>
                <w:spacing w:val="-2"/>
              </w:rPr>
              <w:t>humiliating,</w:t>
            </w:r>
          </w:p>
          <w:p w14:paraId="5DE51D2A" w14:textId="77777777" w:rsidR="002260A1" w:rsidRDefault="00274B26">
            <w:pPr>
              <w:pStyle w:val="TableParagraph"/>
              <w:spacing w:before="2" w:line="232" w:lineRule="exact"/>
            </w:pPr>
            <w:r>
              <w:t>intimidating</w:t>
            </w:r>
            <w:r>
              <w:rPr>
                <w:spacing w:val="-7"/>
              </w:rPr>
              <w:t xml:space="preserve"> </w:t>
            </w:r>
            <w:r>
              <w:t>or</w:t>
            </w:r>
            <w:r>
              <w:rPr>
                <w:spacing w:val="-8"/>
              </w:rPr>
              <w:t xml:space="preserve"> </w:t>
            </w:r>
            <w:r>
              <w:t>isolating</w:t>
            </w:r>
            <w:r>
              <w:rPr>
                <w:spacing w:val="-9"/>
              </w:rPr>
              <w:t xml:space="preserve"> </w:t>
            </w:r>
            <w:r>
              <w:rPr>
                <w:spacing w:val="-2"/>
              </w:rPr>
              <w:t>them.</w:t>
            </w:r>
          </w:p>
        </w:tc>
      </w:tr>
    </w:tbl>
    <w:p w14:paraId="5DE51D2C" w14:textId="77777777" w:rsidR="002260A1" w:rsidRDefault="002260A1">
      <w:pPr>
        <w:spacing w:line="232" w:lineRule="exact"/>
        <w:sectPr w:rsidR="002260A1">
          <w:pgSz w:w="11910" w:h="16840"/>
          <w:pgMar w:top="1600" w:right="1320" w:bottom="1200" w:left="1340" w:header="0" w:footer="1005"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08"/>
        <w:gridCol w:w="4510"/>
      </w:tblGrid>
      <w:tr w:rsidR="002260A1" w14:paraId="5DE51D30" w14:textId="77777777">
        <w:trPr>
          <w:trHeight w:val="1012"/>
        </w:trPr>
        <w:tc>
          <w:tcPr>
            <w:tcW w:w="4508" w:type="dxa"/>
          </w:tcPr>
          <w:p w14:paraId="5DE51D2D" w14:textId="77777777" w:rsidR="002260A1" w:rsidRDefault="002260A1">
            <w:pPr>
              <w:pStyle w:val="TableParagraph"/>
              <w:ind w:left="0"/>
              <w:jc w:val="left"/>
              <w:rPr>
                <w:rFonts w:ascii="Times New Roman"/>
              </w:rPr>
            </w:pPr>
          </w:p>
        </w:tc>
        <w:tc>
          <w:tcPr>
            <w:tcW w:w="4510" w:type="dxa"/>
          </w:tcPr>
          <w:p w14:paraId="5DE51D2E" w14:textId="77777777" w:rsidR="002260A1" w:rsidRDefault="002260A1">
            <w:pPr>
              <w:pStyle w:val="TableParagraph"/>
              <w:spacing w:before="6"/>
              <w:ind w:left="0"/>
              <w:jc w:val="left"/>
              <w:rPr>
                <w:sz w:val="20"/>
              </w:rPr>
            </w:pPr>
          </w:p>
          <w:p w14:paraId="5DE51D2F" w14:textId="77777777" w:rsidR="002260A1" w:rsidRDefault="00274B26">
            <w:pPr>
              <w:pStyle w:val="TableParagraph"/>
              <w:spacing w:before="1" w:line="252" w:lineRule="exact"/>
              <w:ind w:right="96"/>
            </w:pPr>
            <w:r>
              <w:t>Medical neglect: not providing appropriate health care (including dental care), refusing care or ignoring medical recommendations.</w:t>
            </w:r>
          </w:p>
        </w:tc>
      </w:tr>
      <w:tr w:rsidR="002260A1" w14:paraId="5DE51D3A" w14:textId="77777777">
        <w:trPr>
          <w:trHeight w:val="3288"/>
        </w:trPr>
        <w:tc>
          <w:tcPr>
            <w:tcW w:w="4508" w:type="dxa"/>
          </w:tcPr>
          <w:p w14:paraId="5DE51D31" w14:textId="77777777" w:rsidR="002260A1" w:rsidRDefault="00274B26">
            <w:pPr>
              <w:pStyle w:val="TableParagraph"/>
              <w:rPr>
                <w:b/>
              </w:rPr>
            </w:pPr>
            <w:r>
              <w:rPr>
                <w:b/>
              </w:rPr>
              <w:t>Physical</w:t>
            </w:r>
            <w:r>
              <w:rPr>
                <w:b/>
                <w:spacing w:val="-4"/>
              </w:rPr>
              <w:t xml:space="preserve"> </w:t>
            </w:r>
            <w:r>
              <w:rPr>
                <w:b/>
                <w:spacing w:val="-2"/>
              </w:rPr>
              <w:t>Abuse</w:t>
            </w:r>
          </w:p>
          <w:p w14:paraId="5DE51D32" w14:textId="77777777" w:rsidR="002260A1" w:rsidRDefault="002260A1">
            <w:pPr>
              <w:pStyle w:val="TableParagraph"/>
              <w:ind w:left="0"/>
              <w:jc w:val="left"/>
            </w:pPr>
          </w:p>
          <w:p w14:paraId="5DE51D33" w14:textId="77777777" w:rsidR="002260A1" w:rsidRDefault="00274B26">
            <w:pPr>
              <w:pStyle w:val="TableParagraph"/>
              <w:ind w:right="95"/>
            </w:pPr>
            <w:r>
              <w:t xml:space="preserve">Physical abuse is defined as deliberately hurting a child and causing physical harm </w:t>
            </w:r>
            <w:r>
              <w:rPr>
                <w:spacing w:val="-2"/>
              </w:rPr>
              <w:t>(Department</w:t>
            </w:r>
            <w:r>
              <w:rPr>
                <w:spacing w:val="-6"/>
              </w:rPr>
              <w:t xml:space="preserve"> </w:t>
            </w:r>
            <w:r>
              <w:rPr>
                <w:spacing w:val="-2"/>
              </w:rPr>
              <w:t>of</w:t>
            </w:r>
            <w:r>
              <w:rPr>
                <w:spacing w:val="-6"/>
              </w:rPr>
              <w:t xml:space="preserve"> </w:t>
            </w:r>
            <w:r>
              <w:rPr>
                <w:spacing w:val="-2"/>
              </w:rPr>
              <w:t>Health,</w:t>
            </w:r>
            <w:r>
              <w:rPr>
                <w:spacing w:val="-9"/>
              </w:rPr>
              <w:t xml:space="preserve"> </w:t>
            </w:r>
            <w:r>
              <w:rPr>
                <w:spacing w:val="-2"/>
              </w:rPr>
              <w:t>2017;</w:t>
            </w:r>
            <w:r>
              <w:rPr>
                <w:spacing w:val="-6"/>
              </w:rPr>
              <w:t xml:space="preserve"> </w:t>
            </w:r>
            <w:r>
              <w:rPr>
                <w:spacing w:val="-2"/>
              </w:rPr>
              <w:t>Department</w:t>
            </w:r>
            <w:r>
              <w:rPr>
                <w:spacing w:val="-9"/>
              </w:rPr>
              <w:t xml:space="preserve"> </w:t>
            </w:r>
            <w:r>
              <w:rPr>
                <w:spacing w:val="-2"/>
              </w:rPr>
              <w:t xml:space="preserve">for </w:t>
            </w:r>
            <w:r>
              <w:t>Education, 2018).</w:t>
            </w:r>
          </w:p>
        </w:tc>
        <w:tc>
          <w:tcPr>
            <w:tcW w:w="4510" w:type="dxa"/>
          </w:tcPr>
          <w:p w14:paraId="5DE51D34" w14:textId="77777777" w:rsidR="002260A1" w:rsidRDefault="00274B26">
            <w:pPr>
              <w:pStyle w:val="TableParagraph"/>
              <w:ind w:right="98"/>
            </w:pPr>
            <w:r>
              <w:t>It includes injuries such as: bruises, broken bones, burns, cuts.</w:t>
            </w:r>
          </w:p>
          <w:p w14:paraId="5DE51D35" w14:textId="77777777" w:rsidR="002260A1" w:rsidRDefault="002260A1">
            <w:pPr>
              <w:pStyle w:val="TableParagraph"/>
              <w:spacing w:before="10"/>
              <w:ind w:left="0"/>
              <w:jc w:val="left"/>
              <w:rPr>
                <w:sz w:val="21"/>
              </w:rPr>
            </w:pPr>
          </w:p>
          <w:p w14:paraId="5DE51D36" w14:textId="77777777" w:rsidR="002260A1" w:rsidRDefault="00274B26">
            <w:pPr>
              <w:pStyle w:val="TableParagraph"/>
              <w:spacing w:before="1"/>
              <w:ind w:right="96"/>
            </w:pPr>
            <w:r>
              <w:t xml:space="preserve">It may </w:t>
            </w:r>
            <w:proofErr w:type="gramStart"/>
            <w:r>
              <w:t>involve:</w:t>
            </w:r>
            <w:proofErr w:type="gramEnd"/>
            <w:r>
              <w:t xml:space="preserve"> hitting, kicking, shaking, throwing, poisoning, burning, scalding, drowning,</w:t>
            </w:r>
            <w:r>
              <w:rPr>
                <w:spacing w:val="-5"/>
              </w:rPr>
              <w:t xml:space="preserve"> </w:t>
            </w:r>
            <w:r>
              <w:t>any</w:t>
            </w:r>
            <w:r>
              <w:rPr>
                <w:spacing w:val="-8"/>
              </w:rPr>
              <w:t xml:space="preserve"> </w:t>
            </w:r>
            <w:r>
              <w:t>other</w:t>
            </w:r>
            <w:r>
              <w:rPr>
                <w:spacing w:val="-7"/>
              </w:rPr>
              <w:t xml:space="preserve"> </w:t>
            </w:r>
            <w:r>
              <w:t>method</w:t>
            </w:r>
            <w:r>
              <w:rPr>
                <w:spacing w:val="-6"/>
              </w:rPr>
              <w:t xml:space="preserve"> </w:t>
            </w:r>
            <w:r>
              <w:t>of</w:t>
            </w:r>
            <w:r>
              <w:rPr>
                <w:spacing w:val="-6"/>
              </w:rPr>
              <w:t xml:space="preserve"> </w:t>
            </w:r>
            <w:r>
              <w:t>causing</w:t>
            </w:r>
            <w:r>
              <w:rPr>
                <w:spacing w:val="-6"/>
              </w:rPr>
              <w:t xml:space="preserve"> </w:t>
            </w:r>
            <w:r>
              <w:t>non- accidental harm to a child.</w:t>
            </w:r>
          </w:p>
          <w:p w14:paraId="5DE51D37" w14:textId="77777777" w:rsidR="002260A1" w:rsidRDefault="002260A1">
            <w:pPr>
              <w:pStyle w:val="TableParagraph"/>
              <w:spacing w:before="11"/>
              <w:ind w:left="0"/>
              <w:jc w:val="left"/>
              <w:rPr>
                <w:sz w:val="21"/>
              </w:rPr>
            </w:pPr>
          </w:p>
          <w:p w14:paraId="5DE51D38" w14:textId="77777777" w:rsidR="002260A1" w:rsidRDefault="00274B26">
            <w:pPr>
              <w:pStyle w:val="TableParagraph"/>
              <w:ind w:right="95"/>
            </w:pPr>
            <w:r>
              <w:t>Physical abuse may also happen when a parent or carer fabricates the symptoms of, or</w:t>
            </w:r>
            <w:r>
              <w:rPr>
                <w:spacing w:val="56"/>
              </w:rPr>
              <w:t xml:space="preserve"> </w:t>
            </w:r>
            <w:r>
              <w:t>deliberately</w:t>
            </w:r>
            <w:r>
              <w:rPr>
                <w:spacing w:val="55"/>
              </w:rPr>
              <w:t xml:space="preserve"> </w:t>
            </w:r>
            <w:r>
              <w:t>induces,</w:t>
            </w:r>
            <w:r>
              <w:rPr>
                <w:spacing w:val="54"/>
              </w:rPr>
              <w:t xml:space="preserve"> </w:t>
            </w:r>
            <w:r>
              <w:t>illness</w:t>
            </w:r>
            <w:r>
              <w:rPr>
                <w:spacing w:val="55"/>
              </w:rPr>
              <w:t xml:space="preserve"> </w:t>
            </w:r>
            <w:r>
              <w:t>in</w:t>
            </w:r>
            <w:r>
              <w:rPr>
                <w:spacing w:val="55"/>
              </w:rPr>
              <w:t xml:space="preserve"> </w:t>
            </w:r>
            <w:r>
              <w:t>a</w:t>
            </w:r>
            <w:r>
              <w:rPr>
                <w:spacing w:val="56"/>
              </w:rPr>
              <w:t xml:space="preserve"> </w:t>
            </w:r>
            <w:r>
              <w:rPr>
                <w:spacing w:val="-2"/>
              </w:rPr>
              <w:t>child.</w:t>
            </w:r>
          </w:p>
          <w:p w14:paraId="5DE51D39" w14:textId="77777777" w:rsidR="002260A1" w:rsidRDefault="00274B26">
            <w:pPr>
              <w:pStyle w:val="TableParagraph"/>
              <w:spacing w:line="254" w:lineRule="exact"/>
              <w:ind w:right="95"/>
            </w:pPr>
            <w:r>
              <w:t>This is known as Fabricated or Induced Illness (FII).</w:t>
            </w:r>
          </w:p>
        </w:tc>
      </w:tr>
      <w:tr w:rsidR="002260A1" w14:paraId="5DE51D4C" w14:textId="77777777">
        <w:trPr>
          <w:trHeight w:val="7841"/>
        </w:trPr>
        <w:tc>
          <w:tcPr>
            <w:tcW w:w="4508" w:type="dxa"/>
          </w:tcPr>
          <w:p w14:paraId="5DE51D3B" w14:textId="77777777" w:rsidR="002260A1" w:rsidRDefault="00274B26">
            <w:pPr>
              <w:pStyle w:val="TableParagraph"/>
              <w:spacing w:line="251" w:lineRule="exact"/>
              <w:rPr>
                <w:b/>
              </w:rPr>
            </w:pPr>
            <w:r>
              <w:rPr>
                <w:b/>
              </w:rPr>
              <w:t>Emotional</w:t>
            </w:r>
            <w:r>
              <w:rPr>
                <w:b/>
                <w:spacing w:val="-7"/>
              </w:rPr>
              <w:t xml:space="preserve"> </w:t>
            </w:r>
            <w:r>
              <w:rPr>
                <w:b/>
                <w:spacing w:val="-2"/>
              </w:rPr>
              <w:t>Abuse</w:t>
            </w:r>
          </w:p>
          <w:p w14:paraId="5DE51D3C" w14:textId="77777777" w:rsidR="002260A1" w:rsidRDefault="002260A1">
            <w:pPr>
              <w:pStyle w:val="TableParagraph"/>
              <w:ind w:left="0"/>
              <w:jc w:val="left"/>
            </w:pPr>
          </w:p>
          <w:p w14:paraId="5DE51D3D" w14:textId="77777777" w:rsidR="002260A1" w:rsidRDefault="00274B26">
            <w:pPr>
              <w:pStyle w:val="TableParagraph"/>
              <w:ind w:right="93"/>
            </w:pPr>
            <w:r>
              <w:t>Emotional abuse is emotional maltreatment of</w:t>
            </w:r>
            <w:r>
              <w:rPr>
                <w:spacing w:val="-8"/>
              </w:rPr>
              <w:t xml:space="preserve"> </w:t>
            </w:r>
            <w:r>
              <w:t>a</w:t>
            </w:r>
            <w:r>
              <w:rPr>
                <w:spacing w:val="-11"/>
              </w:rPr>
              <w:t xml:space="preserve"> </w:t>
            </w:r>
            <w:r>
              <w:t>child,</w:t>
            </w:r>
            <w:r>
              <w:rPr>
                <w:spacing w:val="-8"/>
              </w:rPr>
              <w:t xml:space="preserve"> </w:t>
            </w:r>
            <w:r>
              <w:t>which</w:t>
            </w:r>
            <w:r>
              <w:rPr>
                <w:spacing w:val="-9"/>
              </w:rPr>
              <w:t xml:space="preserve"> </w:t>
            </w:r>
            <w:r>
              <w:t>has</w:t>
            </w:r>
            <w:r>
              <w:rPr>
                <w:spacing w:val="-11"/>
              </w:rPr>
              <w:t xml:space="preserve"> </w:t>
            </w:r>
            <w:r>
              <w:t>a</w:t>
            </w:r>
            <w:r>
              <w:rPr>
                <w:spacing w:val="-9"/>
              </w:rPr>
              <w:t xml:space="preserve"> </w:t>
            </w:r>
            <w:r>
              <w:t>severe</w:t>
            </w:r>
            <w:r>
              <w:rPr>
                <w:spacing w:val="-9"/>
              </w:rPr>
              <w:t xml:space="preserve"> </w:t>
            </w:r>
            <w:r>
              <w:t>and</w:t>
            </w:r>
            <w:r>
              <w:rPr>
                <w:spacing w:val="-11"/>
              </w:rPr>
              <w:t xml:space="preserve"> </w:t>
            </w:r>
            <w:r>
              <w:t>persistent negative effect on the child’s emotional development (Department for Education, 2017; Department of Health, 2017)</w:t>
            </w:r>
            <w:r>
              <w:rPr>
                <w:spacing w:val="-1"/>
              </w:rPr>
              <w:t xml:space="preserve"> </w:t>
            </w:r>
            <w:r>
              <w:t>It is</w:t>
            </w:r>
            <w:r>
              <w:rPr>
                <w:spacing w:val="-2"/>
              </w:rPr>
              <w:t xml:space="preserve"> </w:t>
            </w:r>
            <w:r>
              <w:t>also known as psychological abuse.</w:t>
            </w:r>
          </w:p>
        </w:tc>
        <w:tc>
          <w:tcPr>
            <w:tcW w:w="4510" w:type="dxa"/>
          </w:tcPr>
          <w:p w14:paraId="5DE51D3E" w14:textId="77777777" w:rsidR="002260A1" w:rsidRDefault="00274B26">
            <w:pPr>
              <w:pStyle w:val="TableParagraph"/>
              <w:ind w:right="97"/>
            </w:pPr>
            <w:r>
              <w:t>Most forms of abuse include an emotional element, but emotional abuse can also happen on its own.</w:t>
            </w:r>
          </w:p>
          <w:p w14:paraId="5DE51D3F" w14:textId="77777777" w:rsidR="002260A1" w:rsidRDefault="002260A1">
            <w:pPr>
              <w:pStyle w:val="TableParagraph"/>
              <w:spacing w:before="10"/>
              <w:ind w:left="0"/>
              <w:jc w:val="left"/>
              <w:rPr>
                <w:sz w:val="21"/>
              </w:rPr>
            </w:pPr>
          </w:p>
          <w:p w14:paraId="5DE51D40" w14:textId="77777777" w:rsidR="002260A1" w:rsidRDefault="00274B26">
            <w:pPr>
              <w:pStyle w:val="TableParagraph"/>
              <w:ind w:right="95"/>
            </w:pPr>
            <w:r>
              <w:t>Children can be emotionally abused by anyone: parents or carers, family members, other adults’ other children.</w:t>
            </w:r>
          </w:p>
          <w:p w14:paraId="5DE51D41" w14:textId="77777777" w:rsidR="002260A1" w:rsidRDefault="002260A1">
            <w:pPr>
              <w:pStyle w:val="TableParagraph"/>
              <w:spacing w:before="1"/>
              <w:ind w:left="0"/>
              <w:jc w:val="left"/>
            </w:pPr>
          </w:p>
          <w:p w14:paraId="5DE51D42" w14:textId="77777777" w:rsidR="002260A1" w:rsidRDefault="00274B26">
            <w:pPr>
              <w:pStyle w:val="TableParagraph"/>
              <w:spacing w:before="1"/>
              <w:ind w:right="96"/>
            </w:pPr>
            <w:r>
              <w:t>Denying emotional responsiveness (also known as emotional neglect) such as: ignoring</w:t>
            </w:r>
            <w:r>
              <w:rPr>
                <w:spacing w:val="-4"/>
              </w:rPr>
              <w:t xml:space="preserve"> </w:t>
            </w:r>
            <w:r>
              <w:t>the</w:t>
            </w:r>
            <w:r>
              <w:rPr>
                <w:spacing w:val="-6"/>
              </w:rPr>
              <w:t xml:space="preserve"> </w:t>
            </w:r>
            <w:r>
              <w:t>child</w:t>
            </w:r>
            <w:r>
              <w:rPr>
                <w:spacing w:val="-4"/>
              </w:rPr>
              <w:t xml:space="preserve"> </w:t>
            </w:r>
            <w:r>
              <w:t>and</w:t>
            </w:r>
            <w:r>
              <w:rPr>
                <w:spacing w:val="-4"/>
              </w:rPr>
              <w:t xml:space="preserve"> </w:t>
            </w:r>
            <w:r>
              <w:t>not</w:t>
            </w:r>
            <w:r>
              <w:rPr>
                <w:spacing w:val="-3"/>
              </w:rPr>
              <w:t xml:space="preserve"> </w:t>
            </w:r>
            <w:r>
              <w:t>showing</w:t>
            </w:r>
            <w:r>
              <w:rPr>
                <w:spacing w:val="-4"/>
              </w:rPr>
              <w:t xml:space="preserve"> </w:t>
            </w:r>
            <w:r>
              <w:t>affection.</w:t>
            </w:r>
          </w:p>
          <w:p w14:paraId="5DE51D43" w14:textId="77777777" w:rsidR="002260A1" w:rsidRDefault="002260A1">
            <w:pPr>
              <w:pStyle w:val="TableParagraph"/>
              <w:spacing w:before="9"/>
              <w:ind w:left="0"/>
              <w:jc w:val="left"/>
              <w:rPr>
                <w:sz w:val="21"/>
              </w:rPr>
            </w:pPr>
          </w:p>
          <w:p w14:paraId="5DE51D44" w14:textId="77777777" w:rsidR="002260A1" w:rsidRDefault="00274B26">
            <w:pPr>
              <w:pStyle w:val="TableParagraph"/>
              <w:spacing w:before="1"/>
              <w:ind w:right="96"/>
            </w:pPr>
            <w:r>
              <w:t>Rejection</w:t>
            </w:r>
            <w:r>
              <w:rPr>
                <w:spacing w:val="-14"/>
              </w:rPr>
              <w:t xml:space="preserve"> </w:t>
            </w:r>
            <w:r>
              <w:t>such</w:t>
            </w:r>
            <w:r>
              <w:rPr>
                <w:spacing w:val="-12"/>
              </w:rPr>
              <w:t xml:space="preserve"> </w:t>
            </w:r>
            <w:r>
              <w:t>as:</w:t>
            </w:r>
            <w:r>
              <w:rPr>
                <w:spacing w:val="-12"/>
              </w:rPr>
              <w:t xml:space="preserve"> </w:t>
            </w:r>
            <w:r>
              <w:t>verbal</w:t>
            </w:r>
            <w:r>
              <w:rPr>
                <w:spacing w:val="-15"/>
              </w:rPr>
              <w:t xml:space="preserve"> </w:t>
            </w:r>
            <w:r>
              <w:t>humiliation,</w:t>
            </w:r>
            <w:r>
              <w:rPr>
                <w:spacing w:val="-10"/>
              </w:rPr>
              <w:t xml:space="preserve"> </w:t>
            </w:r>
            <w:r>
              <w:t>name- calling, criticism, physical abandonment, excluding the child from activities.</w:t>
            </w:r>
          </w:p>
          <w:p w14:paraId="5DE51D45" w14:textId="77777777" w:rsidR="002260A1" w:rsidRDefault="002260A1">
            <w:pPr>
              <w:pStyle w:val="TableParagraph"/>
              <w:ind w:left="0"/>
              <w:jc w:val="left"/>
            </w:pPr>
          </w:p>
          <w:p w14:paraId="5DE51D46" w14:textId="77777777" w:rsidR="002260A1" w:rsidRDefault="00274B26">
            <w:pPr>
              <w:pStyle w:val="TableParagraph"/>
              <w:spacing w:before="1"/>
              <w:ind w:right="97"/>
            </w:pPr>
            <w:r>
              <w:t>Isolating such as: putting unreasonable limitations on a child’s freedom of movement, restricting social interaction and not communicating with the child.</w:t>
            </w:r>
          </w:p>
          <w:p w14:paraId="5DE51D47" w14:textId="77777777" w:rsidR="002260A1" w:rsidRDefault="002260A1">
            <w:pPr>
              <w:pStyle w:val="TableParagraph"/>
              <w:ind w:left="0"/>
              <w:jc w:val="left"/>
            </w:pPr>
          </w:p>
          <w:p w14:paraId="5DE51D48" w14:textId="77777777" w:rsidR="002260A1" w:rsidRDefault="00274B26">
            <w:pPr>
              <w:pStyle w:val="TableParagraph"/>
              <w:ind w:right="96"/>
            </w:pPr>
            <w:r>
              <w:t>Exploiting or corrupting such as: encouraging a child to take part in criminal activities, forcing a child to take part in activities that are not appropriate for their stage of development.</w:t>
            </w:r>
          </w:p>
          <w:p w14:paraId="5DE51D49" w14:textId="77777777" w:rsidR="002260A1" w:rsidRDefault="002260A1">
            <w:pPr>
              <w:pStyle w:val="TableParagraph"/>
              <w:spacing w:before="10"/>
              <w:ind w:left="0"/>
              <w:jc w:val="left"/>
              <w:rPr>
                <w:sz w:val="21"/>
              </w:rPr>
            </w:pPr>
          </w:p>
          <w:p w14:paraId="5DE51D4A" w14:textId="77777777" w:rsidR="002260A1" w:rsidRDefault="00274B26">
            <w:pPr>
              <w:pStyle w:val="TableParagraph"/>
              <w:ind w:right="95"/>
            </w:pPr>
            <w:proofErr w:type="spellStart"/>
            <w:r>
              <w:t>Terrorising</w:t>
            </w:r>
            <w:proofErr w:type="spellEnd"/>
            <w:r>
              <w:t xml:space="preserve"> such as: threatening violence, bullying,</w:t>
            </w:r>
            <w:r>
              <w:rPr>
                <w:spacing w:val="74"/>
                <w:w w:val="150"/>
              </w:rPr>
              <w:t xml:space="preserve"> </w:t>
            </w:r>
            <w:r>
              <w:t>deliberately</w:t>
            </w:r>
            <w:r>
              <w:rPr>
                <w:spacing w:val="73"/>
                <w:w w:val="150"/>
              </w:rPr>
              <w:t xml:space="preserve"> </w:t>
            </w:r>
            <w:r>
              <w:t>frightening</w:t>
            </w:r>
            <w:r>
              <w:rPr>
                <w:spacing w:val="73"/>
                <w:w w:val="150"/>
              </w:rPr>
              <w:t xml:space="preserve"> </w:t>
            </w:r>
            <w:r>
              <w:t>a</w:t>
            </w:r>
            <w:r>
              <w:rPr>
                <w:spacing w:val="73"/>
                <w:w w:val="150"/>
              </w:rPr>
              <w:t xml:space="preserve"> </w:t>
            </w:r>
            <w:r>
              <w:rPr>
                <w:spacing w:val="-2"/>
              </w:rPr>
              <w:t>child,</w:t>
            </w:r>
          </w:p>
          <w:p w14:paraId="5DE51D4B" w14:textId="77777777" w:rsidR="002260A1" w:rsidRDefault="00274B26">
            <w:pPr>
              <w:pStyle w:val="TableParagraph"/>
              <w:spacing w:line="254" w:lineRule="exact"/>
              <w:ind w:right="95"/>
            </w:pPr>
            <w:r>
              <w:t xml:space="preserve">deliberately putting a child in a dangerous </w:t>
            </w:r>
            <w:r>
              <w:rPr>
                <w:spacing w:val="-2"/>
              </w:rPr>
              <w:t>situation.</w:t>
            </w:r>
          </w:p>
        </w:tc>
      </w:tr>
      <w:tr w:rsidR="002260A1" w14:paraId="5DE51D54" w14:textId="77777777">
        <w:trPr>
          <w:trHeight w:val="1518"/>
        </w:trPr>
        <w:tc>
          <w:tcPr>
            <w:tcW w:w="4508" w:type="dxa"/>
          </w:tcPr>
          <w:p w14:paraId="5DE51D4D" w14:textId="77777777" w:rsidR="002260A1" w:rsidRDefault="00274B26">
            <w:pPr>
              <w:pStyle w:val="TableParagraph"/>
              <w:spacing w:line="252" w:lineRule="exact"/>
              <w:jc w:val="left"/>
              <w:rPr>
                <w:b/>
              </w:rPr>
            </w:pPr>
            <w:r>
              <w:rPr>
                <w:b/>
              </w:rPr>
              <w:t>Child</w:t>
            </w:r>
            <w:r>
              <w:rPr>
                <w:b/>
                <w:spacing w:val="-4"/>
              </w:rPr>
              <w:t xml:space="preserve"> </w:t>
            </w:r>
            <w:r>
              <w:rPr>
                <w:b/>
              </w:rPr>
              <w:t>Sexual</w:t>
            </w:r>
            <w:r>
              <w:rPr>
                <w:b/>
                <w:spacing w:val="-4"/>
              </w:rPr>
              <w:t xml:space="preserve"> Abuse</w:t>
            </w:r>
          </w:p>
          <w:p w14:paraId="5DE51D4E" w14:textId="77777777" w:rsidR="002260A1" w:rsidRDefault="002260A1">
            <w:pPr>
              <w:pStyle w:val="TableParagraph"/>
              <w:ind w:left="0"/>
              <w:jc w:val="left"/>
            </w:pPr>
          </w:p>
          <w:p w14:paraId="5DE51D4F" w14:textId="77777777" w:rsidR="002260A1" w:rsidRDefault="00274B26">
            <w:pPr>
              <w:pStyle w:val="TableParagraph"/>
              <w:jc w:val="left"/>
            </w:pPr>
            <w:r>
              <w:t>Child sexual abuse</w:t>
            </w:r>
            <w:r>
              <w:rPr>
                <w:spacing w:val="-2"/>
              </w:rPr>
              <w:t xml:space="preserve"> </w:t>
            </w:r>
            <w:r>
              <w:t>(CSA) is when a child is forced</w:t>
            </w:r>
            <w:r>
              <w:rPr>
                <w:spacing w:val="27"/>
              </w:rPr>
              <w:t xml:space="preserve"> </w:t>
            </w:r>
            <w:r>
              <w:t>or</w:t>
            </w:r>
            <w:r>
              <w:rPr>
                <w:spacing w:val="29"/>
              </w:rPr>
              <w:t xml:space="preserve"> </w:t>
            </w:r>
            <w:r>
              <w:t>persuaded</w:t>
            </w:r>
            <w:r>
              <w:rPr>
                <w:spacing w:val="28"/>
              </w:rPr>
              <w:t xml:space="preserve"> </w:t>
            </w:r>
            <w:r>
              <w:t>to</w:t>
            </w:r>
            <w:r>
              <w:rPr>
                <w:spacing w:val="25"/>
              </w:rPr>
              <w:t xml:space="preserve"> </w:t>
            </w:r>
            <w:r>
              <w:t>take</w:t>
            </w:r>
            <w:r>
              <w:rPr>
                <w:spacing w:val="30"/>
              </w:rPr>
              <w:t xml:space="preserve"> </w:t>
            </w:r>
            <w:r>
              <w:t>part</w:t>
            </w:r>
            <w:r>
              <w:rPr>
                <w:spacing w:val="30"/>
              </w:rPr>
              <w:t xml:space="preserve"> </w:t>
            </w:r>
            <w:r>
              <w:t>in</w:t>
            </w:r>
            <w:r>
              <w:rPr>
                <w:spacing w:val="28"/>
              </w:rPr>
              <w:t xml:space="preserve"> </w:t>
            </w:r>
            <w:r>
              <w:rPr>
                <w:spacing w:val="-2"/>
              </w:rPr>
              <w:t>sexual</w:t>
            </w:r>
          </w:p>
          <w:p w14:paraId="5DE51D50" w14:textId="77777777" w:rsidR="002260A1" w:rsidRDefault="00274B26">
            <w:pPr>
              <w:pStyle w:val="TableParagraph"/>
              <w:spacing w:line="252" w:lineRule="exact"/>
              <w:jc w:val="left"/>
            </w:pPr>
            <w:r>
              <w:t>activities. This may involve physical contact or</w:t>
            </w:r>
            <w:r>
              <w:rPr>
                <w:spacing w:val="61"/>
              </w:rPr>
              <w:t xml:space="preserve"> </w:t>
            </w:r>
            <w:r>
              <w:t>non-contact</w:t>
            </w:r>
            <w:r>
              <w:rPr>
                <w:spacing w:val="62"/>
              </w:rPr>
              <w:t xml:space="preserve"> </w:t>
            </w:r>
            <w:r>
              <w:t>activities</w:t>
            </w:r>
            <w:r>
              <w:rPr>
                <w:spacing w:val="60"/>
              </w:rPr>
              <w:t xml:space="preserve"> </w:t>
            </w:r>
            <w:r>
              <w:t>and</w:t>
            </w:r>
            <w:r>
              <w:rPr>
                <w:spacing w:val="63"/>
              </w:rPr>
              <w:t xml:space="preserve"> </w:t>
            </w:r>
            <w:r>
              <w:t>can</w:t>
            </w:r>
            <w:r>
              <w:rPr>
                <w:spacing w:val="63"/>
              </w:rPr>
              <w:t xml:space="preserve"> </w:t>
            </w:r>
            <w:r>
              <w:rPr>
                <w:spacing w:val="-2"/>
              </w:rPr>
              <w:t>happen</w:t>
            </w:r>
          </w:p>
        </w:tc>
        <w:tc>
          <w:tcPr>
            <w:tcW w:w="4510" w:type="dxa"/>
          </w:tcPr>
          <w:p w14:paraId="5DE51D51" w14:textId="77777777" w:rsidR="002260A1" w:rsidRDefault="00274B26">
            <w:pPr>
              <w:pStyle w:val="TableParagraph"/>
              <w:ind w:right="97"/>
            </w:pPr>
            <w:r>
              <w:t xml:space="preserve">Children and young people may not always understand that they are being sexually </w:t>
            </w:r>
            <w:r>
              <w:rPr>
                <w:spacing w:val="-2"/>
              </w:rPr>
              <w:t>abused.</w:t>
            </w:r>
          </w:p>
          <w:p w14:paraId="5DE51D52" w14:textId="77777777" w:rsidR="002260A1" w:rsidRDefault="002260A1">
            <w:pPr>
              <w:pStyle w:val="TableParagraph"/>
              <w:spacing w:before="5"/>
              <w:ind w:left="0"/>
              <w:jc w:val="left"/>
              <w:rPr>
                <w:sz w:val="20"/>
              </w:rPr>
            </w:pPr>
          </w:p>
          <w:p w14:paraId="5DE51D53" w14:textId="77777777" w:rsidR="002260A1" w:rsidRDefault="00274B26">
            <w:pPr>
              <w:pStyle w:val="TableParagraph"/>
              <w:spacing w:line="252" w:lineRule="exact"/>
              <w:ind w:right="95"/>
            </w:pPr>
            <w:r>
              <w:t>Contact abuse involves activities where an abuser</w:t>
            </w:r>
            <w:r>
              <w:rPr>
                <w:spacing w:val="6"/>
              </w:rPr>
              <w:t xml:space="preserve"> </w:t>
            </w:r>
            <w:r>
              <w:t>makes</w:t>
            </w:r>
            <w:r>
              <w:rPr>
                <w:spacing w:val="6"/>
              </w:rPr>
              <w:t xml:space="preserve"> </w:t>
            </w:r>
            <w:r>
              <w:t>physical</w:t>
            </w:r>
            <w:r>
              <w:rPr>
                <w:spacing w:val="7"/>
              </w:rPr>
              <w:t xml:space="preserve"> </w:t>
            </w:r>
            <w:r>
              <w:t>contact</w:t>
            </w:r>
            <w:r>
              <w:rPr>
                <w:spacing w:val="7"/>
              </w:rPr>
              <w:t xml:space="preserve"> </w:t>
            </w:r>
            <w:r>
              <w:t>with</w:t>
            </w:r>
            <w:r>
              <w:rPr>
                <w:spacing w:val="8"/>
              </w:rPr>
              <w:t xml:space="preserve"> </w:t>
            </w:r>
            <w:r>
              <w:t>a</w:t>
            </w:r>
            <w:r>
              <w:rPr>
                <w:spacing w:val="6"/>
              </w:rPr>
              <w:t xml:space="preserve"> </w:t>
            </w:r>
            <w:r>
              <w:rPr>
                <w:spacing w:val="-2"/>
              </w:rPr>
              <w:t>child.</w:t>
            </w:r>
          </w:p>
        </w:tc>
      </w:tr>
    </w:tbl>
    <w:p w14:paraId="5DE51D55" w14:textId="77777777" w:rsidR="002260A1" w:rsidRDefault="002260A1">
      <w:pPr>
        <w:spacing w:line="252" w:lineRule="exact"/>
        <w:sectPr w:rsidR="002260A1">
          <w:type w:val="continuous"/>
          <w:pgSz w:w="11910" w:h="16840"/>
          <w:pgMar w:top="1400" w:right="1320" w:bottom="1200" w:left="1340" w:header="0" w:footer="1005"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08"/>
        <w:gridCol w:w="4510"/>
      </w:tblGrid>
      <w:tr w:rsidR="002260A1" w14:paraId="5DE51D5B" w14:textId="77777777">
        <w:trPr>
          <w:trHeight w:val="6579"/>
        </w:trPr>
        <w:tc>
          <w:tcPr>
            <w:tcW w:w="4508" w:type="dxa"/>
          </w:tcPr>
          <w:p w14:paraId="5DE51D56" w14:textId="77777777" w:rsidR="002260A1" w:rsidRDefault="00274B26">
            <w:pPr>
              <w:pStyle w:val="TableParagraph"/>
              <w:ind w:right="95"/>
            </w:pPr>
            <w:r>
              <w:lastRenderedPageBreak/>
              <w:t>online or offline (Department for Education, 2018;</w:t>
            </w:r>
            <w:r>
              <w:rPr>
                <w:spacing w:val="-14"/>
              </w:rPr>
              <w:t xml:space="preserve"> </w:t>
            </w:r>
            <w:r>
              <w:t>Department</w:t>
            </w:r>
            <w:r>
              <w:rPr>
                <w:spacing w:val="-16"/>
              </w:rPr>
              <w:t xml:space="preserve"> </w:t>
            </w:r>
            <w:r>
              <w:t>of</w:t>
            </w:r>
            <w:r>
              <w:rPr>
                <w:spacing w:val="-15"/>
              </w:rPr>
              <w:t xml:space="preserve"> </w:t>
            </w:r>
            <w:r>
              <w:t>Health,</w:t>
            </w:r>
            <w:r>
              <w:rPr>
                <w:spacing w:val="-14"/>
              </w:rPr>
              <w:t xml:space="preserve"> </w:t>
            </w:r>
            <w:r>
              <w:t>Social</w:t>
            </w:r>
            <w:r>
              <w:rPr>
                <w:spacing w:val="-16"/>
              </w:rPr>
              <w:t xml:space="preserve"> </w:t>
            </w:r>
            <w:r>
              <w:t>Services and Public Safety, 2017).</w:t>
            </w:r>
          </w:p>
        </w:tc>
        <w:tc>
          <w:tcPr>
            <w:tcW w:w="4510" w:type="dxa"/>
          </w:tcPr>
          <w:p w14:paraId="5DE51D57" w14:textId="77777777" w:rsidR="002260A1" w:rsidRDefault="00274B26">
            <w:pPr>
              <w:pStyle w:val="TableParagraph"/>
              <w:ind w:right="95"/>
            </w:pPr>
            <w:r>
              <w:t>It</w:t>
            </w:r>
            <w:r>
              <w:rPr>
                <w:spacing w:val="-12"/>
              </w:rPr>
              <w:t xml:space="preserve"> </w:t>
            </w:r>
            <w:proofErr w:type="gramStart"/>
            <w:r>
              <w:t>includes:</w:t>
            </w:r>
            <w:proofErr w:type="gramEnd"/>
            <w:r>
              <w:rPr>
                <w:spacing w:val="-12"/>
              </w:rPr>
              <w:t xml:space="preserve"> </w:t>
            </w:r>
            <w:r>
              <w:t>sexual</w:t>
            </w:r>
            <w:r>
              <w:rPr>
                <w:spacing w:val="-14"/>
              </w:rPr>
              <w:t xml:space="preserve"> </w:t>
            </w:r>
            <w:r>
              <w:t>touching</w:t>
            </w:r>
            <w:r>
              <w:rPr>
                <w:spacing w:val="-11"/>
              </w:rPr>
              <w:t xml:space="preserve"> </w:t>
            </w:r>
            <w:r>
              <w:t>of</w:t>
            </w:r>
            <w:r>
              <w:rPr>
                <w:spacing w:val="-12"/>
              </w:rPr>
              <w:t xml:space="preserve"> </w:t>
            </w:r>
            <w:r>
              <w:t>any</w:t>
            </w:r>
            <w:r>
              <w:rPr>
                <w:spacing w:val="-13"/>
              </w:rPr>
              <w:t xml:space="preserve"> </w:t>
            </w:r>
            <w:r>
              <w:t>part</w:t>
            </w:r>
            <w:r>
              <w:rPr>
                <w:spacing w:val="-12"/>
              </w:rPr>
              <w:t xml:space="preserve"> </w:t>
            </w:r>
            <w:r>
              <w:t>of</w:t>
            </w:r>
            <w:r>
              <w:rPr>
                <w:spacing w:val="-15"/>
              </w:rPr>
              <w:t xml:space="preserve"> </w:t>
            </w:r>
            <w:r>
              <w:t>the body,</w:t>
            </w:r>
            <w:r>
              <w:rPr>
                <w:spacing w:val="-8"/>
              </w:rPr>
              <w:t xml:space="preserve"> </w:t>
            </w:r>
            <w:r>
              <w:t>whether</w:t>
            </w:r>
            <w:r>
              <w:rPr>
                <w:spacing w:val="-13"/>
              </w:rPr>
              <w:t xml:space="preserve"> </w:t>
            </w:r>
            <w:r>
              <w:t>the</w:t>
            </w:r>
            <w:r>
              <w:rPr>
                <w:spacing w:val="-12"/>
              </w:rPr>
              <w:t xml:space="preserve"> </w:t>
            </w:r>
            <w:r>
              <w:t>child</w:t>
            </w:r>
            <w:r>
              <w:rPr>
                <w:spacing w:val="-9"/>
              </w:rPr>
              <w:t xml:space="preserve"> </w:t>
            </w:r>
            <w:r>
              <w:t>is</w:t>
            </w:r>
            <w:r>
              <w:rPr>
                <w:spacing w:val="-9"/>
              </w:rPr>
              <w:t xml:space="preserve"> </w:t>
            </w:r>
            <w:r>
              <w:t>wearing</w:t>
            </w:r>
            <w:r>
              <w:rPr>
                <w:spacing w:val="-12"/>
              </w:rPr>
              <w:t xml:space="preserve"> </w:t>
            </w:r>
            <w:r>
              <w:t>clothes</w:t>
            </w:r>
            <w:r>
              <w:rPr>
                <w:spacing w:val="-11"/>
              </w:rPr>
              <w:t xml:space="preserve"> </w:t>
            </w:r>
            <w:r>
              <w:t>or not, forcing or encouraging a child to take part in sexual activity, making a child take their clothes off or touch someone else's genitals, rape or penetration by putting an object or body part inside a child's mouth, vagina or anus</w:t>
            </w:r>
          </w:p>
          <w:p w14:paraId="5DE51D58" w14:textId="77777777" w:rsidR="002260A1" w:rsidRDefault="002260A1">
            <w:pPr>
              <w:pStyle w:val="TableParagraph"/>
              <w:spacing w:before="1"/>
              <w:ind w:left="0"/>
              <w:jc w:val="left"/>
            </w:pPr>
          </w:p>
          <w:p w14:paraId="5DE51D59" w14:textId="77777777" w:rsidR="002260A1" w:rsidRDefault="00274B26">
            <w:pPr>
              <w:pStyle w:val="TableParagraph"/>
              <w:ind w:right="94"/>
            </w:pPr>
            <w:r>
              <w:t>Non-contact</w:t>
            </w:r>
            <w:r>
              <w:rPr>
                <w:spacing w:val="-2"/>
              </w:rPr>
              <w:t xml:space="preserve"> </w:t>
            </w:r>
            <w:r>
              <w:t>abuse</w:t>
            </w:r>
            <w:r>
              <w:rPr>
                <w:spacing w:val="-3"/>
              </w:rPr>
              <w:t xml:space="preserve"> </w:t>
            </w:r>
            <w:r>
              <w:t>involves</w:t>
            </w:r>
            <w:r>
              <w:rPr>
                <w:spacing w:val="-2"/>
              </w:rPr>
              <w:t xml:space="preserve"> </w:t>
            </w:r>
            <w:r>
              <w:t>activities</w:t>
            </w:r>
            <w:r>
              <w:rPr>
                <w:spacing w:val="-3"/>
              </w:rPr>
              <w:t xml:space="preserve"> </w:t>
            </w:r>
            <w:r>
              <w:t>where there is no physical contact. It includes: flashing at a child, encouraging or forcing a child</w:t>
            </w:r>
            <w:r>
              <w:rPr>
                <w:spacing w:val="-8"/>
              </w:rPr>
              <w:t xml:space="preserve"> </w:t>
            </w:r>
            <w:r>
              <w:t>to</w:t>
            </w:r>
            <w:r>
              <w:rPr>
                <w:spacing w:val="-8"/>
              </w:rPr>
              <w:t xml:space="preserve"> </w:t>
            </w:r>
            <w:r>
              <w:t>watch</w:t>
            </w:r>
            <w:r>
              <w:rPr>
                <w:spacing w:val="-10"/>
              </w:rPr>
              <w:t xml:space="preserve"> </w:t>
            </w:r>
            <w:r>
              <w:t>or</w:t>
            </w:r>
            <w:r>
              <w:rPr>
                <w:spacing w:val="-10"/>
              </w:rPr>
              <w:t xml:space="preserve"> </w:t>
            </w:r>
            <w:r>
              <w:t>hear</w:t>
            </w:r>
            <w:r>
              <w:rPr>
                <w:spacing w:val="-10"/>
              </w:rPr>
              <w:t xml:space="preserve"> </w:t>
            </w:r>
            <w:r>
              <w:t>sexual</w:t>
            </w:r>
            <w:r>
              <w:rPr>
                <w:spacing w:val="-9"/>
              </w:rPr>
              <w:t xml:space="preserve"> </w:t>
            </w:r>
            <w:r>
              <w:t>acts,</w:t>
            </w:r>
            <w:r>
              <w:rPr>
                <w:spacing w:val="-8"/>
              </w:rPr>
              <w:t xml:space="preserve"> </w:t>
            </w:r>
            <w:r>
              <w:t>not</w:t>
            </w:r>
            <w:r>
              <w:rPr>
                <w:spacing w:val="-9"/>
              </w:rPr>
              <w:t xml:space="preserve"> </w:t>
            </w:r>
            <w:r>
              <w:t>taking proper measures to prevent a child being exposed to sexual activities by others, making a child masturbate while others watch, persuading a child to make, view or distribute child abuse images (such as performing sexual acts over the internet, sexting or showing pornography to a child), making, viewing or distributing child abuse images, allowing someone else to make, view or distribute child abuse images meeting a child following grooming with the intent</w:t>
            </w:r>
            <w:r>
              <w:rPr>
                <w:spacing w:val="-8"/>
              </w:rPr>
              <w:t xml:space="preserve"> </w:t>
            </w:r>
            <w:r>
              <w:t>of</w:t>
            </w:r>
            <w:r>
              <w:rPr>
                <w:spacing w:val="-7"/>
              </w:rPr>
              <w:t xml:space="preserve"> </w:t>
            </w:r>
            <w:r>
              <w:t>abusing</w:t>
            </w:r>
            <w:r>
              <w:rPr>
                <w:spacing w:val="-11"/>
              </w:rPr>
              <w:t xml:space="preserve"> </w:t>
            </w:r>
            <w:r>
              <w:t>them</w:t>
            </w:r>
            <w:r>
              <w:rPr>
                <w:spacing w:val="-10"/>
              </w:rPr>
              <w:t xml:space="preserve"> </w:t>
            </w:r>
            <w:r>
              <w:t>(even</w:t>
            </w:r>
            <w:r>
              <w:rPr>
                <w:spacing w:val="-9"/>
              </w:rPr>
              <w:t xml:space="preserve"> </w:t>
            </w:r>
            <w:r>
              <w:t>if</w:t>
            </w:r>
            <w:r>
              <w:rPr>
                <w:spacing w:val="-7"/>
              </w:rPr>
              <w:t xml:space="preserve"> </w:t>
            </w:r>
            <w:r>
              <w:t>abuse</w:t>
            </w:r>
            <w:r>
              <w:rPr>
                <w:spacing w:val="-8"/>
              </w:rPr>
              <w:t xml:space="preserve"> </w:t>
            </w:r>
            <w:r>
              <w:t>did</w:t>
            </w:r>
            <w:r>
              <w:rPr>
                <w:spacing w:val="-8"/>
              </w:rPr>
              <w:t xml:space="preserve"> </w:t>
            </w:r>
            <w:r>
              <w:rPr>
                <w:spacing w:val="-5"/>
              </w:rPr>
              <w:t>not</w:t>
            </w:r>
          </w:p>
          <w:p w14:paraId="5DE51D5A" w14:textId="77777777" w:rsidR="002260A1" w:rsidRDefault="00274B26">
            <w:pPr>
              <w:pStyle w:val="TableParagraph"/>
              <w:spacing w:line="234" w:lineRule="exact"/>
            </w:pPr>
            <w:r>
              <w:t>take</w:t>
            </w:r>
            <w:r>
              <w:rPr>
                <w:spacing w:val="-4"/>
              </w:rPr>
              <w:t xml:space="preserve"> </w:t>
            </w:r>
            <w:r>
              <w:rPr>
                <w:spacing w:val="-2"/>
              </w:rPr>
              <w:t>place).</w:t>
            </w:r>
          </w:p>
        </w:tc>
      </w:tr>
      <w:tr w:rsidR="002260A1" w14:paraId="5DE51D67" w14:textId="77777777">
        <w:trPr>
          <w:trHeight w:val="5059"/>
        </w:trPr>
        <w:tc>
          <w:tcPr>
            <w:tcW w:w="4508" w:type="dxa"/>
          </w:tcPr>
          <w:p w14:paraId="5DE51D5C" w14:textId="77777777" w:rsidR="002260A1" w:rsidRDefault="00274B26">
            <w:pPr>
              <w:pStyle w:val="TableParagraph"/>
              <w:rPr>
                <w:b/>
              </w:rPr>
            </w:pPr>
            <w:r>
              <w:rPr>
                <w:b/>
              </w:rPr>
              <w:t>Child</w:t>
            </w:r>
            <w:r>
              <w:rPr>
                <w:b/>
                <w:spacing w:val="-4"/>
              </w:rPr>
              <w:t xml:space="preserve"> </w:t>
            </w:r>
            <w:r>
              <w:rPr>
                <w:b/>
              </w:rPr>
              <w:t>Sexual</w:t>
            </w:r>
            <w:r>
              <w:rPr>
                <w:b/>
                <w:spacing w:val="-1"/>
              </w:rPr>
              <w:t xml:space="preserve"> </w:t>
            </w:r>
            <w:r>
              <w:rPr>
                <w:b/>
                <w:spacing w:val="-2"/>
              </w:rPr>
              <w:t>Exploitation</w:t>
            </w:r>
          </w:p>
          <w:p w14:paraId="5DE51D5D" w14:textId="77777777" w:rsidR="002260A1" w:rsidRDefault="002260A1">
            <w:pPr>
              <w:pStyle w:val="TableParagraph"/>
              <w:ind w:left="0"/>
              <w:jc w:val="left"/>
            </w:pPr>
          </w:p>
          <w:p w14:paraId="5DE51D5E" w14:textId="77777777" w:rsidR="002260A1" w:rsidRDefault="00274B26">
            <w:pPr>
              <w:pStyle w:val="TableParagraph"/>
              <w:ind w:right="91"/>
            </w:pPr>
            <w:r>
              <w:t>Child sexual exploitation (CSE) is a type of sexual abuse. Young people may be coerced or groomed into exploitative situations and relationships. They may be given things such as gifts, money, drugs, alcohol, status or affection in exchange for taking part in sexual activities.</w:t>
            </w:r>
          </w:p>
        </w:tc>
        <w:tc>
          <w:tcPr>
            <w:tcW w:w="4510" w:type="dxa"/>
          </w:tcPr>
          <w:p w14:paraId="5DE51D5F" w14:textId="77777777" w:rsidR="002260A1" w:rsidRDefault="00274B26">
            <w:pPr>
              <w:pStyle w:val="TableParagraph"/>
              <w:ind w:right="94"/>
            </w:pPr>
            <w:r>
              <w:t>Young people may be tricked into believing they're in a loving, consensual relationship. They often trust their abuser and don't understand that they're being abused.</w:t>
            </w:r>
          </w:p>
          <w:p w14:paraId="5DE51D60" w14:textId="77777777" w:rsidR="002260A1" w:rsidRDefault="002260A1">
            <w:pPr>
              <w:pStyle w:val="TableParagraph"/>
              <w:spacing w:before="11"/>
              <w:ind w:left="0"/>
              <w:jc w:val="left"/>
              <w:rPr>
                <w:sz w:val="21"/>
              </w:rPr>
            </w:pPr>
          </w:p>
          <w:p w14:paraId="5DE51D61" w14:textId="77777777" w:rsidR="002260A1" w:rsidRDefault="00274B26">
            <w:pPr>
              <w:pStyle w:val="TableParagraph"/>
              <w:ind w:right="95"/>
            </w:pPr>
            <w:r>
              <w:t>They may depend on their abuser or be too scared to tell anyone what's happening. They might be invited to parties and given drugs and alcohol before being sexually exploited. They can also be groomed and exploited online.</w:t>
            </w:r>
          </w:p>
          <w:p w14:paraId="5DE51D62" w14:textId="77777777" w:rsidR="002260A1" w:rsidRDefault="002260A1">
            <w:pPr>
              <w:pStyle w:val="TableParagraph"/>
              <w:spacing w:before="1"/>
              <w:ind w:left="0"/>
              <w:jc w:val="left"/>
            </w:pPr>
          </w:p>
          <w:p w14:paraId="5DE51D63" w14:textId="77777777" w:rsidR="002260A1" w:rsidRDefault="00274B26">
            <w:pPr>
              <w:pStyle w:val="TableParagraph"/>
              <w:ind w:right="95"/>
            </w:pPr>
            <w:r>
              <w:t>Some children and young people are trafficked within the UK for the purpose of sexual exploitation. Sexual exploitation can also happen to young people in gangs.</w:t>
            </w:r>
          </w:p>
          <w:p w14:paraId="5DE51D64" w14:textId="77777777" w:rsidR="002260A1" w:rsidRDefault="002260A1">
            <w:pPr>
              <w:pStyle w:val="TableParagraph"/>
              <w:ind w:left="0"/>
              <w:jc w:val="left"/>
            </w:pPr>
          </w:p>
          <w:p w14:paraId="5DE51D65" w14:textId="77777777" w:rsidR="002260A1" w:rsidRDefault="00274B26">
            <w:pPr>
              <w:pStyle w:val="TableParagraph"/>
              <w:ind w:right="96"/>
            </w:pPr>
            <w:r>
              <w:t>Child</w:t>
            </w:r>
            <w:r>
              <w:rPr>
                <w:spacing w:val="-7"/>
              </w:rPr>
              <w:t xml:space="preserve"> </w:t>
            </w:r>
            <w:r>
              <w:t>sexual</w:t>
            </w:r>
            <w:r>
              <w:rPr>
                <w:spacing w:val="-8"/>
              </w:rPr>
              <w:t xml:space="preserve"> </w:t>
            </w:r>
            <w:r>
              <w:t>exploitation</w:t>
            </w:r>
            <w:r>
              <w:rPr>
                <w:spacing w:val="-9"/>
              </w:rPr>
              <w:t xml:space="preserve"> </w:t>
            </w:r>
            <w:r>
              <w:t>can</w:t>
            </w:r>
            <w:r>
              <w:rPr>
                <w:spacing w:val="-7"/>
              </w:rPr>
              <w:t xml:space="preserve"> </w:t>
            </w:r>
            <w:r>
              <w:t>involve</w:t>
            </w:r>
            <w:r>
              <w:rPr>
                <w:spacing w:val="-7"/>
              </w:rPr>
              <w:t xml:space="preserve"> </w:t>
            </w:r>
            <w:r>
              <w:t>violent, humiliating</w:t>
            </w:r>
            <w:r>
              <w:rPr>
                <w:spacing w:val="45"/>
              </w:rPr>
              <w:t xml:space="preserve"> </w:t>
            </w:r>
            <w:r>
              <w:t>and</w:t>
            </w:r>
            <w:r>
              <w:rPr>
                <w:spacing w:val="43"/>
              </w:rPr>
              <w:t xml:space="preserve"> </w:t>
            </w:r>
            <w:r>
              <w:t>degrading</w:t>
            </w:r>
            <w:r>
              <w:rPr>
                <w:spacing w:val="45"/>
              </w:rPr>
              <w:t xml:space="preserve"> </w:t>
            </w:r>
            <w:r>
              <w:t>sexual</w:t>
            </w:r>
            <w:r>
              <w:rPr>
                <w:spacing w:val="43"/>
              </w:rPr>
              <w:t xml:space="preserve"> </w:t>
            </w:r>
            <w:r>
              <w:rPr>
                <w:spacing w:val="-2"/>
              </w:rPr>
              <w:t>assaults</w:t>
            </w:r>
          </w:p>
          <w:p w14:paraId="5DE51D66" w14:textId="77777777" w:rsidR="002260A1" w:rsidRDefault="00274B26">
            <w:pPr>
              <w:pStyle w:val="TableParagraph"/>
              <w:spacing w:line="232" w:lineRule="exact"/>
            </w:pPr>
            <w:r>
              <w:t>and</w:t>
            </w:r>
            <w:r>
              <w:rPr>
                <w:spacing w:val="-6"/>
              </w:rPr>
              <w:t xml:space="preserve"> </w:t>
            </w:r>
            <w:r>
              <w:t>involve</w:t>
            </w:r>
            <w:r>
              <w:rPr>
                <w:spacing w:val="-6"/>
              </w:rPr>
              <w:t xml:space="preserve"> </w:t>
            </w:r>
            <w:r>
              <w:t>multiple</w:t>
            </w:r>
            <w:r>
              <w:rPr>
                <w:spacing w:val="-6"/>
              </w:rPr>
              <w:t xml:space="preserve"> </w:t>
            </w:r>
            <w:r>
              <w:rPr>
                <w:spacing w:val="-2"/>
              </w:rPr>
              <w:t>perpetrators</w:t>
            </w:r>
          </w:p>
        </w:tc>
      </w:tr>
      <w:tr w:rsidR="002260A1" w14:paraId="5DE51D70" w14:textId="77777777">
        <w:trPr>
          <w:trHeight w:val="2277"/>
        </w:trPr>
        <w:tc>
          <w:tcPr>
            <w:tcW w:w="4508" w:type="dxa"/>
          </w:tcPr>
          <w:p w14:paraId="5DE51D68" w14:textId="77777777" w:rsidR="002260A1" w:rsidRDefault="00274B26">
            <w:pPr>
              <w:pStyle w:val="TableParagraph"/>
              <w:rPr>
                <w:b/>
              </w:rPr>
            </w:pPr>
            <w:r>
              <w:rPr>
                <w:b/>
              </w:rPr>
              <w:t>Harmful</w:t>
            </w:r>
            <w:r>
              <w:rPr>
                <w:b/>
                <w:spacing w:val="-6"/>
              </w:rPr>
              <w:t xml:space="preserve"> </w:t>
            </w:r>
            <w:r>
              <w:rPr>
                <w:b/>
              </w:rPr>
              <w:t>Sexual</w:t>
            </w:r>
            <w:r>
              <w:rPr>
                <w:b/>
                <w:spacing w:val="-5"/>
              </w:rPr>
              <w:t xml:space="preserve"> </w:t>
            </w:r>
            <w:proofErr w:type="spellStart"/>
            <w:r>
              <w:rPr>
                <w:b/>
              </w:rPr>
              <w:t>Behaviour</w:t>
            </w:r>
            <w:proofErr w:type="spellEnd"/>
            <w:r>
              <w:rPr>
                <w:b/>
                <w:spacing w:val="-5"/>
              </w:rPr>
              <w:t xml:space="preserve"> </w:t>
            </w:r>
            <w:r>
              <w:rPr>
                <w:b/>
                <w:spacing w:val="-4"/>
              </w:rPr>
              <w:t>(HSB)</w:t>
            </w:r>
          </w:p>
          <w:p w14:paraId="5DE51D69" w14:textId="77777777" w:rsidR="002260A1" w:rsidRDefault="002260A1">
            <w:pPr>
              <w:pStyle w:val="TableParagraph"/>
              <w:ind w:left="0"/>
              <w:jc w:val="left"/>
            </w:pPr>
          </w:p>
          <w:p w14:paraId="5DE51D6A" w14:textId="77777777" w:rsidR="002260A1" w:rsidRDefault="00274B26">
            <w:pPr>
              <w:pStyle w:val="TableParagraph"/>
              <w:ind w:right="94"/>
            </w:pPr>
            <w:r>
              <w:t xml:space="preserve">Harmful sexual </w:t>
            </w:r>
            <w:proofErr w:type="spellStart"/>
            <w:r>
              <w:t>behaviour</w:t>
            </w:r>
            <w:proofErr w:type="spellEnd"/>
            <w:r>
              <w:t xml:space="preserve"> (HSB) is developmentally inappropriate sexual </w:t>
            </w:r>
            <w:proofErr w:type="spellStart"/>
            <w:r>
              <w:t>behaviour</w:t>
            </w:r>
            <w:proofErr w:type="spellEnd"/>
            <w:r>
              <w:rPr>
                <w:spacing w:val="-16"/>
              </w:rPr>
              <w:t xml:space="preserve"> </w:t>
            </w:r>
            <w:r>
              <w:t>which</w:t>
            </w:r>
            <w:r>
              <w:rPr>
                <w:spacing w:val="-15"/>
              </w:rPr>
              <w:t xml:space="preserve"> </w:t>
            </w:r>
            <w:r>
              <w:t>is</w:t>
            </w:r>
            <w:r>
              <w:rPr>
                <w:spacing w:val="-15"/>
              </w:rPr>
              <w:t xml:space="preserve"> </w:t>
            </w:r>
            <w:r>
              <w:t>displayed</w:t>
            </w:r>
            <w:r>
              <w:rPr>
                <w:spacing w:val="-16"/>
              </w:rPr>
              <w:t xml:space="preserve"> </w:t>
            </w:r>
            <w:r>
              <w:t>by</w:t>
            </w:r>
            <w:r>
              <w:rPr>
                <w:spacing w:val="-15"/>
              </w:rPr>
              <w:t xml:space="preserve"> </w:t>
            </w:r>
            <w:r>
              <w:t>children</w:t>
            </w:r>
            <w:r>
              <w:rPr>
                <w:spacing w:val="-15"/>
              </w:rPr>
              <w:t xml:space="preserve"> </w:t>
            </w:r>
            <w:r>
              <w:t xml:space="preserve">and young </w:t>
            </w:r>
            <w:proofErr w:type="gramStart"/>
            <w:r>
              <w:t>people</w:t>
            </w:r>
            <w:proofErr w:type="gramEnd"/>
            <w:r>
              <w:t xml:space="preserve"> and which may be harmful or abusive. It may also be referred to as sexually</w:t>
            </w:r>
            <w:r>
              <w:rPr>
                <w:spacing w:val="73"/>
              </w:rPr>
              <w:t xml:space="preserve"> </w:t>
            </w:r>
            <w:r>
              <w:t>harmful</w:t>
            </w:r>
            <w:r>
              <w:rPr>
                <w:spacing w:val="72"/>
              </w:rPr>
              <w:t xml:space="preserve"> </w:t>
            </w:r>
            <w:proofErr w:type="spellStart"/>
            <w:r>
              <w:t>behaviour</w:t>
            </w:r>
            <w:proofErr w:type="spellEnd"/>
            <w:r>
              <w:rPr>
                <w:spacing w:val="74"/>
              </w:rPr>
              <w:t xml:space="preserve"> </w:t>
            </w:r>
            <w:r>
              <w:t>or</w:t>
            </w:r>
            <w:r>
              <w:rPr>
                <w:spacing w:val="72"/>
              </w:rPr>
              <w:t xml:space="preserve"> </w:t>
            </w:r>
            <w:proofErr w:type="spellStart"/>
            <w:r>
              <w:rPr>
                <w:spacing w:val="-2"/>
              </w:rPr>
              <w:t>sexualised</w:t>
            </w:r>
            <w:proofErr w:type="spellEnd"/>
          </w:p>
          <w:p w14:paraId="5DE51D6B" w14:textId="77777777" w:rsidR="002260A1" w:rsidRDefault="00274B26">
            <w:pPr>
              <w:pStyle w:val="TableParagraph"/>
              <w:spacing w:before="2" w:line="232" w:lineRule="exact"/>
              <w:jc w:val="left"/>
            </w:pPr>
            <w:proofErr w:type="spellStart"/>
            <w:r>
              <w:rPr>
                <w:spacing w:val="-2"/>
              </w:rPr>
              <w:t>behaviour</w:t>
            </w:r>
            <w:proofErr w:type="spellEnd"/>
            <w:r>
              <w:rPr>
                <w:spacing w:val="-2"/>
              </w:rPr>
              <w:t>.</w:t>
            </w:r>
          </w:p>
        </w:tc>
        <w:tc>
          <w:tcPr>
            <w:tcW w:w="4510" w:type="dxa"/>
          </w:tcPr>
          <w:p w14:paraId="5DE51D6C" w14:textId="77777777" w:rsidR="002260A1" w:rsidRDefault="00274B26">
            <w:pPr>
              <w:pStyle w:val="TableParagraph"/>
              <w:ind w:right="97"/>
            </w:pPr>
            <w:r>
              <w:t xml:space="preserve">HSB encompasses a range of </w:t>
            </w:r>
            <w:proofErr w:type="spellStart"/>
            <w:r>
              <w:t>behaviour</w:t>
            </w:r>
            <w:proofErr w:type="spellEnd"/>
            <w:r>
              <w:t>, which can be displayed towards younger children, peers, older children</w:t>
            </w:r>
            <w:r>
              <w:rPr>
                <w:spacing w:val="-1"/>
              </w:rPr>
              <w:t xml:space="preserve"> </w:t>
            </w:r>
            <w:r>
              <w:t>or adults.</w:t>
            </w:r>
            <w:r>
              <w:rPr>
                <w:spacing w:val="-2"/>
              </w:rPr>
              <w:t xml:space="preserve"> </w:t>
            </w:r>
            <w:r>
              <w:t>It is harmful to the children and young people who display it, as well as the people it is directed towards.</w:t>
            </w:r>
          </w:p>
          <w:p w14:paraId="5DE51D6D" w14:textId="77777777" w:rsidR="002260A1" w:rsidRDefault="002260A1">
            <w:pPr>
              <w:pStyle w:val="TableParagraph"/>
              <w:ind w:left="0"/>
              <w:jc w:val="left"/>
            </w:pPr>
          </w:p>
          <w:p w14:paraId="5DE51D6E" w14:textId="77777777" w:rsidR="002260A1" w:rsidRDefault="00274B26">
            <w:pPr>
              <w:pStyle w:val="TableParagraph"/>
            </w:pPr>
            <w:r>
              <w:t>HSB</w:t>
            </w:r>
            <w:r>
              <w:rPr>
                <w:spacing w:val="-3"/>
              </w:rPr>
              <w:t xml:space="preserve"> </w:t>
            </w:r>
            <w:r>
              <w:t>can</w:t>
            </w:r>
            <w:r>
              <w:rPr>
                <w:spacing w:val="-2"/>
              </w:rPr>
              <w:t xml:space="preserve"> include:</w:t>
            </w:r>
          </w:p>
          <w:p w14:paraId="5DE51D6F" w14:textId="77777777" w:rsidR="002260A1" w:rsidRDefault="00274B26">
            <w:pPr>
              <w:pStyle w:val="TableParagraph"/>
              <w:numPr>
                <w:ilvl w:val="0"/>
                <w:numId w:val="22"/>
              </w:numPr>
              <w:tabs>
                <w:tab w:val="left" w:pos="245"/>
              </w:tabs>
              <w:spacing w:before="2" w:line="232" w:lineRule="exact"/>
              <w:ind w:left="245" w:hanging="138"/>
              <w:jc w:val="left"/>
            </w:pPr>
            <w:r>
              <w:t>using</w:t>
            </w:r>
            <w:r>
              <w:rPr>
                <w:spacing w:val="-6"/>
              </w:rPr>
              <w:t xml:space="preserve"> </w:t>
            </w:r>
            <w:r>
              <w:t>sexually</w:t>
            </w:r>
            <w:r>
              <w:rPr>
                <w:spacing w:val="-4"/>
              </w:rPr>
              <w:t xml:space="preserve"> </w:t>
            </w:r>
            <w:r>
              <w:t>explicit</w:t>
            </w:r>
            <w:r>
              <w:rPr>
                <w:spacing w:val="-7"/>
              </w:rPr>
              <w:t xml:space="preserve"> </w:t>
            </w:r>
            <w:r>
              <w:t>words</w:t>
            </w:r>
            <w:r>
              <w:rPr>
                <w:spacing w:val="-4"/>
              </w:rPr>
              <w:t xml:space="preserve"> </w:t>
            </w:r>
            <w:r>
              <w:t>and</w:t>
            </w:r>
            <w:r>
              <w:rPr>
                <w:spacing w:val="-7"/>
              </w:rPr>
              <w:t xml:space="preserve"> </w:t>
            </w:r>
            <w:r>
              <w:rPr>
                <w:spacing w:val="-2"/>
              </w:rPr>
              <w:t>phrases</w:t>
            </w:r>
          </w:p>
        </w:tc>
      </w:tr>
    </w:tbl>
    <w:p w14:paraId="5DE51D71" w14:textId="77777777" w:rsidR="002260A1" w:rsidRDefault="002260A1">
      <w:pPr>
        <w:spacing w:line="232" w:lineRule="exact"/>
        <w:sectPr w:rsidR="002260A1">
          <w:type w:val="continuous"/>
          <w:pgSz w:w="11910" w:h="16840"/>
          <w:pgMar w:top="1400" w:right="1320" w:bottom="1200" w:left="1340" w:header="0" w:footer="1005"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08"/>
        <w:gridCol w:w="4510"/>
      </w:tblGrid>
      <w:tr w:rsidR="002260A1" w14:paraId="5DE51D7B" w14:textId="77777777">
        <w:trPr>
          <w:trHeight w:val="3542"/>
        </w:trPr>
        <w:tc>
          <w:tcPr>
            <w:tcW w:w="4508" w:type="dxa"/>
          </w:tcPr>
          <w:p w14:paraId="5DE51D72" w14:textId="77777777" w:rsidR="002260A1" w:rsidRDefault="002260A1">
            <w:pPr>
              <w:pStyle w:val="TableParagraph"/>
              <w:ind w:left="0"/>
              <w:jc w:val="left"/>
              <w:rPr>
                <w:rFonts w:ascii="Times New Roman"/>
              </w:rPr>
            </w:pPr>
          </w:p>
        </w:tc>
        <w:tc>
          <w:tcPr>
            <w:tcW w:w="4510" w:type="dxa"/>
          </w:tcPr>
          <w:p w14:paraId="5DE51D73" w14:textId="77777777" w:rsidR="002260A1" w:rsidRDefault="00274B26">
            <w:pPr>
              <w:pStyle w:val="TableParagraph"/>
              <w:numPr>
                <w:ilvl w:val="0"/>
                <w:numId w:val="21"/>
              </w:numPr>
              <w:tabs>
                <w:tab w:val="left" w:pos="245"/>
              </w:tabs>
              <w:ind w:left="245" w:hanging="138"/>
              <w:jc w:val="left"/>
            </w:pPr>
            <w:r>
              <w:t>inappropriate</w:t>
            </w:r>
            <w:r>
              <w:rPr>
                <w:spacing w:val="-13"/>
              </w:rPr>
              <w:t xml:space="preserve"> </w:t>
            </w:r>
            <w:r>
              <w:rPr>
                <w:spacing w:val="-2"/>
              </w:rPr>
              <w:t>touching</w:t>
            </w:r>
          </w:p>
          <w:p w14:paraId="5DE51D74" w14:textId="77777777" w:rsidR="002260A1" w:rsidRDefault="00274B26">
            <w:pPr>
              <w:pStyle w:val="TableParagraph"/>
              <w:numPr>
                <w:ilvl w:val="0"/>
                <w:numId w:val="21"/>
              </w:numPr>
              <w:tabs>
                <w:tab w:val="left" w:pos="245"/>
              </w:tabs>
              <w:spacing w:before="1" w:line="252" w:lineRule="exact"/>
              <w:ind w:left="245" w:hanging="138"/>
              <w:jc w:val="left"/>
            </w:pPr>
            <w:r>
              <w:t>using</w:t>
            </w:r>
            <w:r>
              <w:rPr>
                <w:spacing w:val="-6"/>
              </w:rPr>
              <w:t xml:space="preserve"> </w:t>
            </w:r>
            <w:r>
              <w:t>sexual</w:t>
            </w:r>
            <w:r>
              <w:rPr>
                <w:spacing w:val="-8"/>
              </w:rPr>
              <w:t xml:space="preserve"> </w:t>
            </w:r>
            <w:r>
              <w:t>violence</w:t>
            </w:r>
            <w:r>
              <w:rPr>
                <w:spacing w:val="-5"/>
              </w:rPr>
              <w:t xml:space="preserve"> </w:t>
            </w:r>
            <w:r>
              <w:t>or</w:t>
            </w:r>
            <w:r>
              <w:rPr>
                <w:spacing w:val="-6"/>
              </w:rPr>
              <w:t xml:space="preserve"> </w:t>
            </w:r>
            <w:r>
              <w:rPr>
                <w:spacing w:val="-2"/>
              </w:rPr>
              <w:t>threats</w:t>
            </w:r>
          </w:p>
          <w:p w14:paraId="5DE51D75" w14:textId="77777777" w:rsidR="002260A1" w:rsidRDefault="00274B26">
            <w:pPr>
              <w:pStyle w:val="TableParagraph"/>
              <w:numPr>
                <w:ilvl w:val="0"/>
                <w:numId w:val="21"/>
              </w:numPr>
              <w:tabs>
                <w:tab w:val="left" w:pos="241"/>
              </w:tabs>
              <w:spacing w:line="252" w:lineRule="exact"/>
              <w:ind w:left="241" w:hanging="134"/>
              <w:jc w:val="left"/>
            </w:pPr>
            <w:r>
              <w:t>sexual</w:t>
            </w:r>
            <w:r>
              <w:rPr>
                <w:spacing w:val="-13"/>
              </w:rPr>
              <w:t xml:space="preserve"> </w:t>
            </w:r>
            <w:r>
              <w:t>activity</w:t>
            </w:r>
            <w:r>
              <w:rPr>
                <w:spacing w:val="-9"/>
              </w:rPr>
              <w:t xml:space="preserve"> </w:t>
            </w:r>
            <w:r>
              <w:t>with</w:t>
            </w:r>
            <w:r>
              <w:rPr>
                <w:spacing w:val="-12"/>
              </w:rPr>
              <w:t xml:space="preserve"> </w:t>
            </w:r>
            <w:r>
              <w:t>other</w:t>
            </w:r>
            <w:r>
              <w:rPr>
                <w:spacing w:val="-8"/>
              </w:rPr>
              <w:t xml:space="preserve"> </w:t>
            </w:r>
            <w:r>
              <w:t>children</w:t>
            </w:r>
            <w:r>
              <w:rPr>
                <w:spacing w:val="-9"/>
              </w:rPr>
              <w:t xml:space="preserve"> </w:t>
            </w:r>
            <w:r>
              <w:t>or</w:t>
            </w:r>
            <w:r>
              <w:rPr>
                <w:spacing w:val="-11"/>
              </w:rPr>
              <w:t xml:space="preserve"> </w:t>
            </w:r>
            <w:r>
              <w:rPr>
                <w:spacing w:val="-2"/>
              </w:rPr>
              <w:t>adults.</w:t>
            </w:r>
          </w:p>
          <w:p w14:paraId="5DE51D76" w14:textId="77777777" w:rsidR="002260A1" w:rsidRDefault="002260A1">
            <w:pPr>
              <w:pStyle w:val="TableParagraph"/>
              <w:spacing w:before="1"/>
              <w:ind w:left="0"/>
              <w:jc w:val="left"/>
            </w:pPr>
          </w:p>
          <w:p w14:paraId="5DE51D77" w14:textId="77777777" w:rsidR="002260A1" w:rsidRDefault="00274B26">
            <w:pPr>
              <w:pStyle w:val="TableParagraph"/>
              <w:ind w:right="94"/>
            </w:pPr>
            <w:r>
              <w:t xml:space="preserve">Sexual </w:t>
            </w:r>
            <w:proofErr w:type="spellStart"/>
            <w:r>
              <w:t>behaviour</w:t>
            </w:r>
            <w:proofErr w:type="spellEnd"/>
            <w:r>
              <w:t xml:space="preserve"> between children is considered harmful if one of the children is much</w:t>
            </w:r>
            <w:r>
              <w:rPr>
                <w:spacing w:val="-16"/>
              </w:rPr>
              <w:t xml:space="preserve"> </w:t>
            </w:r>
            <w:r>
              <w:t>older</w:t>
            </w:r>
            <w:r>
              <w:rPr>
                <w:spacing w:val="-15"/>
              </w:rPr>
              <w:t xml:space="preserve"> </w:t>
            </w:r>
            <w:r>
              <w:t>–</w:t>
            </w:r>
            <w:r>
              <w:rPr>
                <w:spacing w:val="-15"/>
              </w:rPr>
              <w:t xml:space="preserve"> </w:t>
            </w:r>
            <w:r>
              <w:t>particularly</w:t>
            </w:r>
            <w:r>
              <w:rPr>
                <w:spacing w:val="-16"/>
              </w:rPr>
              <w:t xml:space="preserve"> </w:t>
            </w:r>
            <w:r>
              <w:t>if</w:t>
            </w:r>
            <w:r>
              <w:rPr>
                <w:spacing w:val="-15"/>
              </w:rPr>
              <w:t xml:space="preserve"> </w:t>
            </w:r>
            <w:r>
              <w:t>there</w:t>
            </w:r>
            <w:r>
              <w:rPr>
                <w:spacing w:val="-15"/>
              </w:rPr>
              <w:t xml:space="preserve"> </w:t>
            </w:r>
            <w:r>
              <w:t>is</w:t>
            </w:r>
            <w:r>
              <w:rPr>
                <w:spacing w:val="-15"/>
              </w:rPr>
              <w:t xml:space="preserve"> </w:t>
            </w:r>
            <w:r>
              <w:t>more</w:t>
            </w:r>
            <w:r>
              <w:rPr>
                <w:spacing w:val="-16"/>
              </w:rPr>
              <w:t xml:space="preserve"> </w:t>
            </w:r>
            <w:r>
              <w:t xml:space="preserve">than two years’ difference in age or if one of the </w:t>
            </w:r>
            <w:r>
              <w:rPr>
                <w:spacing w:val="-2"/>
              </w:rPr>
              <w:t>children</w:t>
            </w:r>
            <w:r>
              <w:rPr>
                <w:spacing w:val="-9"/>
              </w:rPr>
              <w:t xml:space="preserve"> </w:t>
            </w:r>
            <w:r>
              <w:rPr>
                <w:spacing w:val="-2"/>
              </w:rPr>
              <w:t>is</w:t>
            </w:r>
            <w:r>
              <w:rPr>
                <w:spacing w:val="-9"/>
              </w:rPr>
              <w:t xml:space="preserve"> </w:t>
            </w:r>
            <w:r>
              <w:rPr>
                <w:spacing w:val="-2"/>
              </w:rPr>
              <w:t>prepubescent</w:t>
            </w:r>
            <w:r>
              <w:rPr>
                <w:spacing w:val="-10"/>
              </w:rPr>
              <w:t xml:space="preserve"> </w:t>
            </w:r>
            <w:r>
              <w:rPr>
                <w:spacing w:val="-2"/>
              </w:rPr>
              <w:t>and</w:t>
            </w:r>
            <w:r>
              <w:rPr>
                <w:spacing w:val="-9"/>
              </w:rPr>
              <w:t xml:space="preserve"> </w:t>
            </w:r>
            <w:r>
              <w:rPr>
                <w:spacing w:val="-2"/>
              </w:rPr>
              <w:t>the</w:t>
            </w:r>
            <w:r>
              <w:rPr>
                <w:spacing w:val="-9"/>
              </w:rPr>
              <w:t xml:space="preserve"> </w:t>
            </w:r>
            <w:r>
              <w:rPr>
                <w:spacing w:val="-2"/>
              </w:rPr>
              <w:t>other</w:t>
            </w:r>
            <w:r>
              <w:rPr>
                <w:spacing w:val="-10"/>
              </w:rPr>
              <w:t xml:space="preserve"> </w:t>
            </w:r>
            <w:r>
              <w:rPr>
                <w:spacing w:val="-2"/>
              </w:rPr>
              <w:t>is</w:t>
            </w:r>
            <w:r>
              <w:rPr>
                <w:spacing w:val="-8"/>
              </w:rPr>
              <w:t xml:space="preserve"> </w:t>
            </w:r>
            <w:r>
              <w:rPr>
                <w:spacing w:val="-4"/>
              </w:rPr>
              <w:t>not.</w:t>
            </w:r>
          </w:p>
          <w:p w14:paraId="5DE51D78" w14:textId="77777777" w:rsidR="002260A1" w:rsidRDefault="002260A1">
            <w:pPr>
              <w:pStyle w:val="TableParagraph"/>
              <w:spacing w:before="10"/>
              <w:ind w:left="0"/>
              <w:jc w:val="left"/>
              <w:rPr>
                <w:sz w:val="21"/>
              </w:rPr>
            </w:pPr>
          </w:p>
          <w:p w14:paraId="5DE51D79" w14:textId="77777777" w:rsidR="002260A1" w:rsidRDefault="00274B26">
            <w:pPr>
              <w:pStyle w:val="TableParagraph"/>
              <w:ind w:right="94"/>
            </w:pPr>
            <w:r>
              <w:t>However, a younger child can abuse an older</w:t>
            </w:r>
            <w:r>
              <w:rPr>
                <w:spacing w:val="38"/>
              </w:rPr>
              <w:t xml:space="preserve"> </w:t>
            </w:r>
            <w:r>
              <w:t>child,</w:t>
            </w:r>
            <w:r>
              <w:rPr>
                <w:spacing w:val="37"/>
              </w:rPr>
              <w:t xml:space="preserve"> </w:t>
            </w:r>
            <w:r>
              <w:t>particularly</w:t>
            </w:r>
            <w:r>
              <w:rPr>
                <w:spacing w:val="38"/>
              </w:rPr>
              <w:t xml:space="preserve"> </w:t>
            </w:r>
            <w:r>
              <w:t>if</w:t>
            </w:r>
            <w:r>
              <w:rPr>
                <w:spacing w:val="37"/>
              </w:rPr>
              <w:t xml:space="preserve"> </w:t>
            </w:r>
            <w:r>
              <w:t>they</w:t>
            </w:r>
            <w:r>
              <w:rPr>
                <w:spacing w:val="36"/>
              </w:rPr>
              <w:t xml:space="preserve"> </w:t>
            </w:r>
            <w:r>
              <w:t>have</w:t>
            </w:r>
            <w:r>
              <w:rPr>
                <w:spacing w:val="37"/>
              </w:rPr>
              <w:t xml:space="preserve"> </w:t>
            </w:r>
            <w:r>
              <w:rPr>
                <w:spacing w:val="-4"/>
              </w:rPr>
              <w:t>power</w:t>
            </w:r>
          </w:p>
          <w:p w14:paraId="5DE51D7A" w14:textId="77777777" w:rsidR="002260A1" w:rsidRDefault="00274B26">
            <w:pPr>
              <w:pStyle w:val="TableParagraph"/>
              <w:spacing w:line="252" w:lineRule="exact"/>
              <w:ind w:right="96"/>
            </w:pPr>
            <w:r>
              <w:t>over them –</w:t>
            </w:r>
            <w:r>
              <w:rPr>
                <w:spacing w:val="-1"/>
              </w:rPr>
              <w:t xml:space="preserve"> </w:t>
            </w:r>
            <w:r>
              <w:t>for</w:t>
            </w:r>
            <w:r>
              <w:rPr>
                <w:spacing w:val="-1"/>
              </w:rPr>
              <w:t xml:space="preserve"> </w:t>
            </w:r>
            <w:r>
              <w:t>example, if the</w:t>
            </w:r>
            <w:r>
              <w:rPr>
                <w:spacing w:val="-2"/>
              </w:rPr>
              <w:t xml:space="preserve"> </w:t>
            </w:r>
            <w:r>
              <w:t xml:space="preserve">older child is </w:t>
            </w:r>
            <w:r>
              <w:rPr>
                <w:spacing w:val="-2"/>
              </w:rPr>
              <w:t>disabled.</w:t>
            </w:r>
          </w:p>
        </w:tc>
      </w:tr>
      <w:tr w:rsidR="002260A1" w14:paraId="5DE51D83" w14:textId="77777777">
        <w:trPr>
          <w:trHeight w:val="2783"/>
        </w:trPr>
        <w:tc>
          <w:tcPr>
            <w:tcW w:w="4508" w:type="dxa"/>
          </w:tcPr>
          <w:p w14:paraId="5DE51D7C" w14:textId="77777777" w:rsidR="002260A1" w:rsidRDefault="00274B26">
            <w:pPr>
              <w:pStyle w:val="TableParagraph"/>
              <w:rPr>
                <w:b/>
              </w:rPr>
            </w:pPr>
            <w:r>
              <w:rPr>
                <w:b/>
              </w:rPr>
              <w:t>County</w:t>
            </w:r>
            <w:r>
              <w:rPr>
                <w:b/>
                <w:spacing w:val="-3"/>
              </w:rPr>
              <w:t xml:space="preserve"> </w:t>
            </w:r>
            <w:r>
              <w:rPr>
                <w:b/>
              </w:rPr>
              <w:t>Lines</w:t>
            </w:r>
            <w:r>
              <w:rPr>
                <w:b/>
                <w:spacing w:val="-6"/>
              </w:rPr>
              <w:t xml:space="preserve"> </w:t>
            </w:r>
            <w:r>
              <w:rPr>
                <w:b/>
              </w:rPr>
              <w:t>–</w:t>
            </w:r>
            <w:r>
              <w:rPr>
                <w:b/>
                <w:spacing w:val="-4"/>
              </w:rPr>
              <w:t xml:space="preserve"> </w:t>
            </w:r>
            <w:r>
              <w:rPr>
                <w:b/>
              </w:rPr>
              <w:t>Child</w:t>
            </w:r>
            <w:r>
              <w:rPr>
                <w:b/>
                <w:spacing w:val="-5"/>
              </w:rPr>
              <w:t xml:space="preserve"> </w:t>
            </w:r>
            <w:r>
              <w:rPr>
                <w:b/>
                <w:spacing w:val="-2"/>
              </w:rPr>
              <w:t>Exploitation</w:t>
            </w:r>
          </w:p>
          <w:p w14:paraId="5DE51D7D" w14:textId="77777777" w:rsidR="002260A1" w:rsidRDefault="002260A1">
            <w:pPr>
              <w:pStyle w:val="TableParagraph"/>
              <w:ind w:left="0"/>
              <w:jc w:val="left"/>
            </w:pPr>
          </w:p>
          <w:p w14:paraId="5DE51D7E" w14:textId="77777777" w:rsidR="002260A1" w:rsidRDefault="00274B26">
            <w:pPr>
              <w:pStyle w:val="TableParagraph"/>
              <w:ind w:right="93"/>
            </w:pPr>
            <w:r>
              <w:t>County Lines is a form of criminal exploitation where urban gangs persuade, coerce</w:t>
            </w:r>
            <w:r>
              <w:rPr>
                <w:spacing w:val="-14"/>
              </w:rPr>
              <w:t xml:space="preserve"> </w:t>
            </w:r>
            <w:r>
              <w:t>or</w:t>
            </w:r>
            <w:r>
              <w:rPr>
                <w:spacing w:val="-13"/>
              </w:rPr>
              <w:t xml:space="preserve"> </w:t>
            </w:r>
            <w:r>
              <w:t>force</w:t>
            </w:r>
            <w:r>
              <w:rPr>
                <w:spacing w:val="-14"/>
              </w:rPr>
              <w:t xml:space="preserve"> </w:t>
            </w:r>
            <w:r>
              <w:t>children</w:t>
            </w:r>
            <w:r>
              <w:rPr>
                <w:spacing w:val="-14"/>
              </w:rPr>
              <w:t xml:space="preserve"> </w:t>
            </w:r>
            <w:r>
              <w:t>and</w:t>
            </w:r>
            <w:r>
              <w:rPr>
                <w:spacing w:val="-15"/>
              </w:rPr>
              <w:t xml:space="preserve"> </w:t>
            </w:r>
            <w:r>
              <w:t>young</w:t>
            </w:r>
            <w:r>
              <w:rPr>
                <w:spacing w:val="-15"/>
              </w:rPr>
              <w:t xml:space="preserve"> </w:t>
            </w:r>
            <w:r>
              <w:t>people</w:t>
            </w:r>
            <w:r>
              <w:rPr>
                <w:spacing w:val="-14"/>
              </w:rPr>
              <w:t xml:space="preserve"> </w:t>
            </w:r>
            <w:r>
              <w:t>to store drugs and money and/or transport them to suburban areas, market towns and coastal towns (Home Office, 2018). It can happen in any part of the UK and is against the law and a form of child abuse.</w:t>
            </w:r>
          </w:p>
        </w:tc>
        <w:tc>
          <w:tcPr>
            <w:tcW w:w="4510" w:type="dxa"/>
          </w:tcPr>
          <w:p w14:paraId="5DE51D7F" w14:textId="77777777" w:rsidR="002260A1" w:rsidRDefault="00274B26">
            <w:pPr>
              <w:pStyle w:val="TableParagraph"/>
              <w:ind w:right="94"/>
            </w:pPr>
            <w:r>
              <w:t>Children and young people may be criminally exploited in multiple ways. Other forms of criminal exploitation include child sexual exploitation, trafficking, gang and knife crime.</w:t>
            </w:r>
          </w:p>
          <w:p w14:paraId="5DE51D80" w14:textId="77777777" w:rsidR="002260A1" w:rsidRDefault="002260A1">
            <w:pPr>
              <w:pStyle w:val="TableParagraph"/>
              <w:spacing w:before="10"/>
              <w:ind w:left="0"/>
              <w:jc w:val="left"/>
              <w:rPr>
                <w:sz w:val="21"/>
              </w:rPr>
            </w:pPr>
          </w:p>
          <w:p w14:paraId="5DE51D81" w14:textId="77777777" w:rsidR="002260A1" w:rsidRDefault="00274B26">
            <w:pPr>
              <w:pStyle w:val="TableParagraph"/>
              <w:ind w:right="95"/>
            </w:pPr>
            <w:r>
              <w:t xml:space="preserve">County lines gangs are highly </w:t>
            </w:r>
            <w:proofErr w:type="spellStart"/>
            <w:r>
              <w:t>organised</w:t>
            </w:r>
            <w:proofErr w:type="spellEnd"/>
            <w:r>
              <w:t xml:space="preserve"> criminal networks that use sophisticated, frequently</w:t>
            </w:r>
            <w:r>
              <w:rPr>
                <w:spacing w:val="63"/>
                <w:w w:val="150"/>
              </w:rPr>
              <w:t xml:space="preserve"> </w:t>
            </w:r>
            <w:r>
              <w:t>evolving</w:t>
            </w:r>
            <w:r>
              <w:rPr>
                <w:spacing w:val="61"/>
                <w:w w:val="150"/>
              </w:rPr>
              <w:t xml:space="preserve"> </w:t>
            </w:r>
            <w:r>
              <w:t>techniques</w:t>
            </w:r>
            <w:r>
              <w:rPr>
                <w:spacing w:val="64"/>
                <w:w w:val="150"/>
              </w:rPr>
              <w:t xml:space="preserve"> </w:t>
            </w:r>
            <w:r>
              <w:t>to</w:t>
            </w:r>
            <w:r>
              <w:rPr>
                <w:spacing w:val="60"/>
                <w:w w:val="150"/>
              </w:rPr>
              <w:t xml:space="preserve"> </w:t>
            </w:r>
            <w:r>
              <w:rPr>
                <w:spacing w:val="-2"/>
              </w:rPr>
              <w:t>groom</w:t>
            </w:r>
          </w:p>
          <w:p w14:paraId="5DE51D82" w14:textId="77777777" w:rsidR="002260A1" w:rsidRDefault="00274B26">
            <w:pPr>
              <w:pStyle w:val="TableParagraph"/>
              <w:spacing w:line="252" w:lineRule="exact"/>
              <w:ind w:right="96"/>
            </w:pPr>
            <w:r>
              <w:t xml:space="preserve">young people and evade capture by the </w:t>
            </w:r>
            <w:r>
              <w:rPr>
                <w:spacing w:val="-2"/>
              </w:rPr>
              <w:t>police.</w:t>
            </w:r>
          </w:p>
        </w:tc>
      </w:tr>
      <w:tr w:rsidR="002260A1" w14:paraId="5DE51D8F" w14:textId="77777777">
        <w:trPr>
          <w:trHeight w:val="4047"/>
        </w:trPr>
        <w:tc>
          <w:tcPr>
            <w:tcW w:w="4508" w:type="dxa"/>
          </w:tcPr>
          <w:p w14:paraId="5DE51D84" w14:textId="77777777" w:rsidR="002260A1" w:rsidRDefault="00274B26">
            <w:pPr>
              <w:pStyle w:val="TableParagraph"/>
              <w:rPr>
                <w:b/>
              </w:rPr>
            </w:pPr>
            <w:r>
              <w:rPr>
                <w:b/>
              </w:rPr>
              <w:t>Child</w:t>
            </w:r>
            <w:r>
              <w:rPr>
                <w:b/>
                <w:spacing w:val="-6"/>
              </w:rPr>
              <w:t xml:space="preserve"> </w:t>
            </w:r>
            <w:r>
              <w:rPr>
                <w:b/>
              </w:rPr>
              <w:t>Trafficking</w:t>
            </w:r>
            <w:r>
              <w:rPr>
                <w:b/>
                <w:spacing w:val="-3"/>
              </w:rPr>
              <w:t xml:space="preserve"> </w:t>
            </w:r>
            <w:r>
              <w:rPr>
                <w:b/>
              </w:rPr>
              <w:t>and</w:t>
            </w:r>
            <w:r>
              <w:rPr>
                <w:b/>
                <w:spacing w:val="-5"/>
              </w:rPr>
              <w:t xml:space="preserve"> </w:t>
            </w:r>
            <w:r>
              <w:rPr>
                <w:b/>
              </w:rPr>
              <w:t>Modern</w:t>
            </w:r>
            <w:r>
              <w:rPr>
                <w:b/>
                <w:spacing w:val="-3"/>
              </w:rPr>
              <w:t xml:space="preserve"> </w:t>
            </w:r>
            <w:r>
              <w:rPr>
                <w:b/>
                <w:spacing w:val="-2"/>
              </w:rPr>
              <w:t>Slavery</w:t>
            </w:r>
          </w:p>
          <w:p w14:paraId="5DE51D85" w14:textId="77777777" w:rsidR="002260A1" w:rsidRDefault="002260A1">
            <w:pPr>
              <w:pStyle w:val="TableParagraph"/>
              <w:ind w:left="0"/>
              <w:jc w:val="left"/>
            </w:pPr>
          </w:p>
          <w:p w14:paraId="5DE51D86" w14:textId="77777777" w:rsidR="002260A1" w:rsidRDefault="00274B26">
            <w:pPr>
              <w:pStyle w:val="TableParagraph"/>
              <w:ind w:right="93"/>
            </w:pPr>
            <w:r>
              <w:t>Child</w:t>
            </w:r>
            <w:r>
              <w:rPr>
                <w:spacing w:val="-16"/>
              </w:rPr>
              <w:t xml:space="preserve"> </w:t>
            </w:r>
            <w:r>
              <w:t>trafficking</w:t>
            </w:r>
            <w:r>
              <w:rPr>
                <w:spacing w:val="-15"/>
              </w:rPr>
              <w:t xml:space="preserve"> </w:t>
            </w:r>
            <w:r>
              <w:t>is</w:t>
            </w:r>
            <w:r>
              <w:rPr>
                <w:spacing w:val="-15"/>
              </w:rPr>
              <w:t xml:space="preserve"> </w:t>
            </w:r>
            <w:r>
              <w:t>child</w:t>
            </w:r>
            <w:r>
              <w:rPr>
                <w:spacing w:val="-16"/>
              </w:rPr>
              <w:t xml:space="preserve"> </w:t>
            </w:r>
            <w:r>
              <w:t>abuse.</w:t>
            </w:r>
            <w:r>
              <w:rPr>
                <w:spacing w:val="-15"/>
              </w:rPr>
              <w:t xml:space="preserve"> </w:t>
            </w:r>
            <w:r>
              <w:t>It's</w:t>
            </w:r>
            <w:r>
              <w:rPr>
                <w:spacing w:val="-15"/>
              </w:rPr>
              <w:t xml:space="preserve"> </w:t>
            </w:r>
            <w:r>
              <w:t>defined</w:t>
            </w:r>
            <w:r>
              <w:rPr>
                <w:spacing w:val="-15"/>
              </w:rPr>
              <w:t xml:space="preserve"> </w:t>
            </w:r>
            <w:r>
              <w:t>as recruiting,</w:t>
            </w:r>
            <w:r>
              <w:rPr>
                <w:spacing w:val="-6"/>
              </w:rPr>
              <w:t xml:space="preserve"> </w:t>
            </w:r>
            <w:r>
              <w:t>moving,</w:t>
            </w:r>
            <w:r>
              <w:rPr>
                <w:spacing w:val="-6"/>
              </w:rPr>
              <w:t xml:space="preserve"> </w:t>
            </w:r>
            <w:r>
              <w:t>receiving</w:t>
            </w:r>
            <w:r>
              <w:rPr>
                <w:spacing w:val="-6"/>
              </w:rPr>
              <w:t xml:space="preserve"> </w:t>
            </w:r>
            <w:r>
              <w:t>and</w:t>
            </w:r>
            <w:r>
              <w:rPr>
                <w:spacing w:val="-5"/>
              </w:rPr>
              <w:t xml:space="preserve"> </w:t>
            </w:r>
            <w:proofErr w:type="spellStart"/>
            <w:r>
              <w:t>harbouring</w:t>
            </w:r>
            <w:proofErr w:type="spellEnd"/>
            <w:r>
              <w:t xml:space="preserve"> children for the purpose of exploitation (HM Department for Education (DfE) and Home Office, 2011).</w:t>
            </w:r>
          </w:p>
          <w:p w14:paraId="5DE51D87" w14:textId="77777777" w:rsidR="002260A1" w:rsidRDefault="002260A1">
            <w:pPr>
              <w:pStyle w:val="TableParagraph"/>
              <w:spacing w:before="11"/>
              <w:ind w:left="0"/>
              <w:jc w:val="left"/>
              <w:rPr>
                <w:sz w:val="21"/>
              </w:rPr>
            </w:pPr>
          </w:p>
          <w:p w14:paraId="5DE51D88" w14:textId="77777777" w:rsidR="002260A1" w:rsidRDefault="00274B26">
            <w:pPr>
              <w:pStyle w:val="TableParagraph"/>
              <w:ind w:right="98"/>
            </w:pPr>
            <w:r>
              <w:t>Child trafficking is a form of modern slavery (HM Government, 2014).</w:t>
            </w:r>
          </w:p>
        </w:tc>
        <w:tc>
          <w:tcPr>
            <w:tcW w:w="4510" w:type="dxa"/>
          </w:tcPr>
          <w:p w14:paraId="5DE51D89" w14:textId="77777777" w:rsidR="002260A1" w:rsidRDefault="00274B26">
            <w:pPr>
              <w:pStyle w:val="TableParagraph"/>
              <w:ind w:right="95"/>
            </w:pPr>
            <w:r>
              <w:t>Many children are trafficked within the UK from overseas, but children can also be trafficked</w:t>
            </w:r>
            <w:r>
              <w:rPr>
                <w:spacing w:val="-13"/>
              </w:rPr>
              <w:t xml:space="preserve"> </w:t>
            </w:r>
            <w:r>
              <w:t>from</w:t>
            </w:r>
            <w:r>
              <w:rPr>
                <w:spacing w:val="-11"/>
              </w:rPr>
              <w:t xml:space="preserve"> </w:t>
            </w:r>
            <w:r>
              <w:t>one</w:t>
            </w:r>
            <w:r>
              <w:rPr>
                <w:spacing w:val="-12"/>
              </w:rPr>
              <w:t xml:space="preserve"> </w:t>
            </w:r>
            <w:r>
              <w:t>part</w:t>
            </w:r>
            <w:r>
              <w:rPr>
                <w:spacing w:val="-10"/>
              </w:rPr>
              <w:t xml:space="preserve"> </w:t>
            </w:r>
            <w:r>
              <w:t>of</w:t>
            </w:r>
            <w:r>
              <w:rPr>
                <w:spacing w:val="-11"/>
              </w:rPr>
              <w:t xml:space="preserve"> </w:t>
            </w:r>
            <w:r>
              <w:t>the</w:t>
            </w:r>
            <w:r>
              <w:rPr>
                <w:spacing w:val="-13"/>
              </w:rPr>
              <w:t xml:space="preserve"> </w:t>
            </w:r>
            <w:r>
              <w:t>UK</w:t>
            </w:r>
            <w:r>
              <w:rPr>
                <w:spacing w:val="-10"/>
              </w:rPr>
              <w:t xml:space="preserve"> </w:t>
            </w:r>
            <w:r>
              <w:t>to</w:t>
            </w:r>
            <w:r>
              <w:rPr>
                <w:spacing w:val="-11"/>
              </w:rPr>
              <w:t xml:space="preserve"> </w:t>
            </w:r>
            <w:r>
              <w:rPr>
                <w:spacing w:val="-2"/>
              </w:rPr>
              <w:t>another.</w:t>
            </w:r>
          </w:p>
          <w:p w14:paraId="5DE51D8A" w14:textId="77777777" w:rsidR="002260A1" w:rsidRDefault="002260A1">
            <w:pPr>
              <w:pStyle w:val="TableParagraph"/>
              <w:spacing w:before="10"/>
              <w:ind w:left="0"/>
              <w:jc w:val="left"/>
              <w:rPr>
                <w:sz w:val="21"/>
              </w:rPr>
            </w:pPr>
          </w:p>
          <w:p w14:paraId="5DE51D8B" w14:textId="77777777" w:rsidR="002260A1" w:rsidRDefault="00274B26">
            <w:pPr>
              <w:pStyle w:val="TableParagraph"/>
              <w:ind w:right="93"/>
            </w:pPr>
            <w:r>
              <w:t xml:space="preserve">Children are trafficked for: child sexual exploitation, criminal activity, </w:t>
            </w:r>
            <w:proofErr w:type="gramStart"/>
            <w:r>
              <w:t>including:</w:t>
            </w:r>
            <w:proofErr w:type="gramEnd"/>
            <w:r>
              <w:t xml:space="preserve"> cannabis cultivation, street crime - such as pickpocketing, begging and bag theft, moving drugs, benefit fraud, immigration fraud, selling pirated goods, such as DVDs, forced marriage, domestic servitude, forced </w:t>
            </w:r>
            <w:proofErr w:type="spellStart"/>
            <w:r>
              <w:rPr>
                <w:spacing w:val="-2"/>
              </w:rPr>
              <w:t>labour</w:t>
            </w:r>
            <w:proofErr w:type="spellEnd"/>
            <w:r>
              <w:rPr>
                <w:spacing w:val="-2"/>
              </w:rPr>
              <w:t>.</w:t>
            </w:r>
          </w:p>
          <w:p w14:paraId="5DE51D8C" w14:textId="77777777" w:rsidR="002260A1" w:rsidRDefault="002260A1">
            <w:pPr>
              <w:pStyle w:val="TableParagraph"/>
              <w:spacing w:before="1"/>
              <w:ind w:left="0"/>
              <w:jc w:val="left"/>
            </w:pPr>
          </w:p>
          <w:p w14:paraId="5DE51D8D" w14:textId="77777777" w:rsidR="002260A1" w:rsidRDefault="00274B26">
            <w:pPr>
              <w:pStyle w:val="TableParagraph"/>
              <w:ind w:right="97"/>
            </w:pPr>
            <w:r>
              <w:t>This list is not exhaustive and children who are</w:t>
            </w:r>
            <w:r>
              <w:rPr>
                <w:spacing w:val="53"/>
              </w:rPr>
              <w:t xml:space="preserve"> </w:t>
            </w:r>
            <w:r>
              <w:t>trafficked</w:t>
            </w:r>
            <w:r>
              <w:rPr>
                <w:spacing w:val="55"/>
              </w:rPr>
              <w:t xml:space="preserve"> </w:t>
            </w:r>
            <w:r>
              <w:t>are</w:t>
            </w:r>
            <w:r>
              <w:rPr>
                <w:spacing w:val="52"/>
              </w:rPr>
              <w:t xml:space="preserve"> </w:t>
            </w:r>
            <w:r>
              <w:t>often</w:t>
            </w:r>
            <w:r>
              <w:rPr>
                <w:spacing w:val="52"/>
              </w:rPr>
              <w:t xml:space="preserve"> </w:t>
            </w:r>
            <w:r>
              <w:t>exploited</w:t>
            </w:r>
            <w:r>
              <w:rPr>
                <w:spacing w:val="52"/>
              </w:rPr>
              <w:t xml:space="preserve"> </w:t>
            </w:r>
            <w:r>
              <w:t>in</w:t>
            </w:r>
            <w:r>
              <w:rPr>
                <w:spacing w:val="54"/>
              </w:rPr>
              <w:t xml:space="preserve"> </w:t>
            </w:r>
            <w:r>
              <w:rPr>
                <w:spacing w:val="-4"/>
              </w:rPr>
              <w:t>more</w:t>
            </w:r>
          </w:p>
          <w:p w14:paraId="5DE51D8E" w14:textId="77777777" w:rsidR="002260A1" w:rsidRDefault="00274B26">
            <w:pPr>
              <w:pStyle w:val="TableParagraph"/>
              <w:spacing w:before="1" w:line="232" w:lineRule="exact"/>
            </w:pPr>
            <w:r>
              <w:t>than</w:t>
            </w:r>
            <w:r>
              <w:rPr>
                <w:spacing w:val="-5"/>
              </w:rPr>
              <w:t xml:space="preserve"> </w:t>
            </w:r>
            <w:r>
              <w:t>one</w:t>
            </w:r>
            <w:r>
              <w:rPr>
                <w:spacing w:val="-3"/>
              </w:rPr>
              <w:t xml:space="preserve"> </w:t>
            </w:r>
            <w:r>
              <w:rPr>
                <w:spacing w:val="-4"/>
              </w:rPr>
              <w:t>way.</w:t>
            </w:r>
          </w:p>
        </w:tc>
      </w:tr>
      <w:tr w:rsidR="002260A1" w14:paraId="5DE51D9D" w14:textId="77777777">
        <w:trPr>
          <w:trHeight w:val="3290"/>
        </w:trPr>
        <w:tc>
          <w:tcPr>
            <w:tcW w:w="4508" w:type="dxa"/>
          </w:tcPr>
          <w:p w14:paraId="5DE51D90" w14:textId="77777777" w:rsidR="002260A1" w:rsidRDefault="00274B26">
            <w:pPr>
              <w:pStyle w:val="TableParagraph"/>
              <w:rPr>
                <w:b/>
              </w:rPr>
            </w:pPr>
            <w:r>
              <w:rPr>
                <w:b/>
              </w:rPr>
              <w:t>Domestic</w:t>
            </w:r>
            <w:r>
              <w:rPr>
                <w:b/>
                <w:spacing w:val="-12"/>
              </w:rPr>
              <w:t xml:space="preserve"> </w:t>
            </w:r>
            <w:r>
              <w:rPr>
                <w:b/>
                <w:spacing w:val="-4"/>
              </w:rPr>
              <w:t>Abuse</w:t>
            </w:r>
          </w:p>
          <w:p w14:paraId="5DE51D91" w14:textId="77777777" w:rsidR="002260A1" w:rsidRDefault="002260A1">
            <w:pPr>
              <w:pStyle w:val="TableParagraph"/>
              <w:ind w:left="0"/>
              <w:jc w:val="left"/>
            </w:pPr>
          </w:p>
          <w:p w14:paraId="5DE51D92" w14:textId="77777777" w:rsidR="002260A1" w:rsidRDefault="00274B26">
            <w:pPr>
              <w:pStyle w:val="TableParagraph"/>
              <w:ind w:right="92"/>
            </w:pPr>
            <w:r>
              <w:t>The</w:t>
            </w:r>
            <w:r>
              <w:rPr>
                <w:spacing w:val="-16"/>
              </w:rPr>
              <w:t xml:space="preserve"> </w:t>
            </w:r>
            <w:r>
              <w:t>cross-government</w:t>
            </w:r>
            <w:r>
              <w:rPr>
                <w:spacing w:val="-15"/>
              </w:rPr>
              <w:t xml:space="preserve"> </w:t>
            </w:r>
            <w:r>
              <w:t>definition</w:t>
            </w:r>
            <w:r>
              <w:rPr>
                <w:spacing w:val="-15"/>
              </w:rPr>
              <w:t xml:space="preserve"> </w:t>
            </w:r>
            <w:r>
              <w:t>of</w:t>
            </w:r>
            <w:r>
              <w:rPr>
                <w:spacing w:val="-16"/>
              </w:rPr>
              <w:t xml:space="preserve"> </w:t>
            </w:r>
            <w:r>
              <w:t xml:space="preserve">domestic violence and abuse </w:t>
            </w:r>
            <w:proofErr w:type="gramStart"/>
            <w:r>
              <w:t>is:</w:t>
            </w:r>
            <w:proofErr w:type="gramEnd"/>
            <w:r>
              <w:t xml:space="preserve"> any incident or pattern of incidents of controlling, coercive, threatening </w:t>
            </w:r>
            <w:proofErr w:type="spellStart"/>
            <w:r>
              <w:t>behaviour</w:t>
            </w:r>
            <w:proofErr w:type="spellEnd"/>
            <w:r>
              <w:t>, violence or abuse between</w:t>
            </w:r>
            <w:r>
              <w:rPr>
                <w:spacing w:val="-6"/>
              </w:rPr>
              <w:t xml:space="preserve"> </w:t>
            </w:r>
            <w:r>
              <w:t>people</w:t>
            </w:r>
            <w:r>
              <w:rPr>
                <w:spacing w:val="-8"/>
              </w:rPr>
              <w:t xml:space="preserve"> </w:t>
            </w:r>
            <w:r>
              <w:t>aged</w:t>
            </w:r>
            <w:r>
              <w:rPr>
                <w:spacing w:val="-9"/>
              </w:rPr>
              <w:t xml:space="preserve"> </w:t>
            </w:r>
            <w:r>
              <w:t>16</w:t>
            </w:r>
            <w:r>
              <w:rPr>
                <w:spacing w:val="-9"/>
              </w:rPr>
              <w:t xml:space="preserve"> </w:t>
            </w:r>
            <w:r>
              <w:t>or</w:t>
            </w:r>
            <w:r>
              <w:rPr>
                <w:spacing w:val="-8"/>
              </w:rPr>
              <w:t xml:space="preserve"> </w:t>
            </w:r>
            <w:r>
              <w:t>over</w:t>
            </w:r>
            <w:r>
              <w:rPr>
                <w:spacing w:val="-7"/>
              </w:rPr>
              <w:t xml:space="preserve"> </w:t>
            </w:r>
            <w:r>
              <w:t>who</w:t>
            </w:r>
            <w:r>
              <w:rPr>
                <w:spacing w:val="-6"/>
              </w:rPr>
              <w:t xml:space="preserve"> </w:t>
            </w:r>
            <w:r>
              <w:t>are,</w:t>
            </w:r>
            <w:r>
              <w:rPr>
                <w:spacing w:val="-7"/>
              </w:rPr>
              <w:t xml:space="preserve"> </w:t>
            </w:r>
            <w:r>
              <w:t>or have been, intimate partners or family members regardless of gender or sexuality.</w:t>
            </w:r>
          </w:p>
        </w:tc>
        <w:tc>
          <w:tcPr>
            <w:tcW w:w="4510" w:type="dxa"/>
          </w:tcPr>
          <w:p w14:paraId="5DE51D93" w14:textId="77777777" w:rsidR="002260A1" w:rsidRDefault="00274B26">
            <w:pPr>
              <w:pStyle w:val="TableParagraph"/>
              <w:jc w:val="left"/>
            </w:pPr>
            <w:r>
              <w:t>The</w:t>
            </w:r>
            <w:r>
              <w:rPr>
                <w:spacing w:val="40"/>
              </w:rPr>
              <w:t xml:space="preserve"> </w:t>
            </w:r>
            <w:r>
              <w:t>abuse</w:t>
            </w:r>
            <w:r>
              <w:rPr>
                <w:spacing w:val="40"/>
              </w:rPr>
              <w:t xml:space="preserve"> </w:t>
            </w:r>
            <w:r>
              <w:t>can</w:t>
            </w:r>
            <w:r>
              <w:rPr>
                <w:spacing w:val="40"/>
              </w:rPr>
              <w:t xml:space="preserve"> </w:t>
            </w:r>
            <w:r>
              <w:t>encompass</w:t>
            </w:r>
            <w:r>
              <w:rPr>
                <w:spacing w:val="40"/>
              </w:rPr>
              <w:t xml:space="preserve"> </w:t>
            </w:r>
            <w:r>
              <w:t>but</w:t>
            </w:r>
            <w:r>
              <w:rPr>
                <w:spacing w:val="40"/>
              </w:rPr>
              <w:t xml:space="preserve"> </w:t>
            </w:r>
            <w:r>
              <w:t>it</w:t>
            </w:r>
            <w:r>
              <w:rPr>
                <w:spacing w:val="40"/>
              </w:rPr>
              <w:t xml:space="preserve"> </w:t>
            </w:r>
            <w:r>
              <w:t>is</w:t>
            </w:r>
            <w:r>
              <w:rPr>
                <w:spacing w:val="40"/>
              </w:rPr>
              <w:t xml:space="preserve"> </w:t>
            </w:r>
            <w:r>
              <w:t>not</w:t>
            </w:r>
            <w:r>
              <w:rPr>
                <w:spacing w:val="40"/>
              </w:rPr>
              <w:t xml:space="preserve"> </w:t>
            </w:r>
            <w:r>
              <w:t>limited to:</w:t>
            </w:r>
          </w:p>
          <w:p w14:paraId="5DE51D94" w14:textId="77777777" w:rsidR="002260A1" w:rsidRDefault="00274B26">
            <w:pPr>
              <w:pStyle w:val="TableParagraph"/>
              <w:numPr>
                <w:ilvl w:val="0"/>
                <w:numId w:val="20"/>
              </w:numPr>
              <w:tabs>
                <w:tab w:val="left" w:pos="245"/>
              </w:tabs>
              <w:ind w:left="245" w:hanging="138"/>
              <w:jc w:val="left"/>
            </w:pPr>
            <w:r>
              <w:rPr>
                <w:spacing w:val="-2"/>
              </w:rPr>
              <w:t>psychological</w:t>
            </w:r>
          </w:p>
          <w:p w14:paraId="5DE51D95" w14:textId="77777777" w:rsidR="002260A1" w:rsidRDefault="00274B26">
            <w:pPr>
              <w:pStyle w:val="TableParagraph"/>
              <w:numPr>
                <w:ilvl w:val="0"/>
                <w:numId w:val="20"/>
              </w:numPr>
              <w:tabs>
                <w:tab w:val="left" w:pos="247"/>
              </w:tabs>
              <w:spacing w:before="1" w:line="252" w:lineRule="exact"/>
              <w:ind w:left="247" w:hanging="140"/>
              <w:jc w:val="left"/>
            </w:pPr>
            <w:r>
              <w:t>sexual</w:t>
            </w:r>
            <w:r>
              <w:rPr>
                <w:spacing w:val="-9"/>
              </w:rPr>
              <w:t xml:space="preserve"> </w:t>
            </w:r>
            <w:r>
              <w:t>(including</w:t>
            </w:r>
            <w:r>
              <w:rPr>
                <w:spacing w:val="-7"/>
              </w:rPr>
              <w:t xml:space="preserve"> </w:t>
            </w:r>
            <w:r>
              <w:t>female</w:t>
            </w:r>
            <w:r>
              <w:rPr>
                <w:spacing w:val="-4"/>
              </w:rPr>
              <w:t xml:space="preserve"> </w:t>
            </w:r>
            <w:r>
              <w:t>genital</w:t>
            </w:r>
            <w:r>
              <w:rPr>
                <w:spacing w:val="-8"/>
              </w:rPr>
              <w:t xml:space="preserve"> </w:t>
            </w:r>
            <w:r>
              <w:rPr>
                <w:spacing w:val="-2"/>
              </w:rPr>
              <w:t>mutilation)</w:t>
            </w:r>
          </w:p>
          <w:p w14:paraId="5DE51D96" w14:textId="77777777" w:rsidR="002260A1" w:rsidRDefault="00274B26">
            <w:pPr>
              <w:pStyle w:val="TableParagraph"/>
              <w:numPr>
                <w:ilvl w:val="0"/>
                <w:numId w:val="20"/>
              </w:numPr>
              <w:tabs>
                <w:tab w:val="left" w:pos="245"/>
              </w:tabs>
              <w:spacing w:line="252" w:lineRule="exact"/>
              <w:ind w:left="245" w:hanging="138"/>
              <w:jc w:val="left"/>
            </w:pPr>
            <w:r>
              <w:rPr>
                <w:spacing w:val="-2"/>
              </w:rPr>
              <w:t>financial</w:t>
            </w:r>
          </w:p>
          <w:p w14:paraId="5DE51D97" w14:textId="77777777" w:rsidR="002260A1" w:rsidRDefault="00274B26">
            <w:pPr>
              <w:pStyle w:val="TableParagraph"/>
              <w:numPr>
                <w:ilvl w:val="0"/>
                <w:numId w:val="20"/>
              </w:numPr>
              <w:tabs>
                <w:tab w:val="left" w:pos="245"/>
              </w:tabs>
              <w:spacing w:line="252" w:lineRule="exact"/>
              <w:ind w:left="245" w:hanging="138"/>
              <w:jc w:val="left"/>
            </w:pPr>
            <w:r>
              <w:rPr>
                <w:spacing w:val="-2"/>
              </w:rPr>
              <w:t>emotional</w:t>
            </w:r>
          </w:p>
          <w:p w14:paraId="5DE51D98" w14:textId="77777777" w:rsidR="002260A1" w:rsidRDefault="00274B26">
            <w:pPr>
              <w:pStyle w:val="TableParagraph"/>
              <w:numPr>
                <w:ilvl w:val="0"/>
                <w:numId w:val="20"/>
              </w:numPr>
              <w:tabs>
                <w:tab w:val="left" w:pos="245"/>
              </w:tabs>
              <w:spacing w:before="2" w:line="252" w:lineRule="exact"/>
              <w:ind w:left="245" w:hanging="138"/>
              <w:jc w:val="left"/>
            </w:pPr>
            <w:r>
              <w:t>forced</w:t>
            </w:r>
            <w:r>
              <w:rPr>
                <w:spacing w:val="-5"/>
              </w:rPr>
              <w:t xml:space="preserve"> </w:t>
            </w:r>
            <w:r>
              <w:rPr>
                <w:spacing w:val="-2"/>
              </w:rPr>
              <w:t>marriage</w:t>
            </w:r>
          </w:p>
          <w:p w14:paraId="5DE51D99" w14:textId="77777777" w:rsidR="002260A1" w:rsidRDefault="00274B26">
            <w:pPr>
              <w:pStyle w:val="TableParagraph"/>
              <w:numPr>
                <w:ilvl w:val="0"/>
                <w:numId w:val="20"/>
              </w:numPr>
              <w:tabs>
                <w:tab w:val="left" w:pos="245"/>
              </w:tabs>
              <w:spacing w:line="252" w:lineRule="exact"/>
              <w:ind w:left="245" w:hanging="138"/>
              <w:jc w:val="left"/>
            </w:pPr>
            <w:proofErr w:type="spellStart"/>
            <w:r>
              <w:t>honour</w:t>
            </w:r>
            <w:proofErr w:type="spellEnd"/>
            <w:r>
              <w:t>-based</w:t>
            </w:r>
            <w:r>
              <w:rPr>
                <w:spacing w:val="-11"/>
              </w:rPr>
              <w:t xml:space="preserve"> </w:t>
            </w:r>
            <w:r>
              <w:rPr>
                <w:spacing w:val="-2"/>
              </w:rPr>
              <w:t>violence.</w:t>
            </w:r>
          </w:p>
          <w:p w14:paraId="5DE51D9A" w14:textId="77777777" w:rsidR="002260A1" w:rsidRDefault="002260A1">
            <w:pPr>
              <w:pStyle w:val="TableParagraph"/>
              <w:ind w:left="0"/>
              <w:jc w:val="left"/>
            </w:pPr>
          </w:p>
          <w:p w14:paraId="5DE51D9B" w14:textId="77777777" w:rsidR="002260A1" w:rsidRDefault="00274B26">
            <w:pPr>
              <w:pStyle w:val="TableParagraph"/>
              <w:tabs>
                <w:tab w:val="left" w:pos="1408"/>
                <w:tab w:val="left" w:pos="1911"/>
                <w:tab w:val="left" w:pos="3015"/>
                <w:tab w:val="left" w:pos="3716"/>
              </w:tabs>
              <w:ind w:right="95"/>
              <w:jc w:val="left"/>
            </w:pPr>
            <w:r>
              <w:t>A</w:t>
            </w:r>
            <w:r>
              <w:rPr>
                <w:spacing w:val="39"/>
              </w:rPr>
              <w:t xml:space="preserve"> </w:t>
            </w:r>
            <w:r>
              <w:t>new</w:t>
            </w:r>
            <w:r>
              <w:rPr>
                <w:spacing w:val="39"/>
              </w:rPr>
              <w:t xml:space="preserve"> </w:t>
            </w:r>
            <w:r>
              <w:t>offence</w:t>
            </w:r>
            <w:r>
              <w:rPr>
                <w:spacing w:val="40"/>
              </w:rPr>
              <w:t xml:space="preserve"> </w:t>
            </w:r>
            <w:r>
              <w:t>of</w:t>
            </w:r>
            <w:r>
              <w:rPr>
                <w:spacing w:val="40"/>
              </w:rPr>
              <w:t xml:space="preserve"> </w:t>
            </w:r>
            <w:r>
              <w:t>coercive</w:t>
            </w:r>
            <w:r>
              <w:rPr>
                <w:spacing w:val="40"/>
              </w:rPr>
              <w:t xml:space="preserve"> </w:t>
            </w:r>
            <w:r>
              <w:t>and</w:t>
            </w:r>
            <w:r>
              <w:rPr>
                <w:spacing w:val="40"/>
              </w:rPr>
              <w:t xml:space="preserve"> </w:t>
            </w:r>
            <w:r>
              <w:t xml:space="preserve">controlling </w:t>
            </w:r>
            <w:proofErr w:type="spellStart"/>
            <w:r>
              <w:rPr>
                <w:spacing w:val="-2"/>
              </w:rPr>
              <w:t>behaviour</w:t>
            </w:r>
            <w:proofErr w:type="spellEnd"/>
            <w:r>
              <w:tab/>
            </w:r>
            <w:r>
              <w:rPr>
                <w:spacing w:val="-5"/>
              </w:rPr>
              <w:t>in</w:t>
            </w:r>
            <w:r>
              <w:tab/>
            </w:r>
            <w:r>
              <w:rPr>
                <w:spacing w:val="-2"/>
              </w:rPr>
              <w:t>intimate</w:t>
            </w:r>
            <w:r>
              <w:tab/>
            </w:r>
            <w:r>
              <w:rPr>
                <w:spacing w:val="-5"/>
              </w:rPr>
              <w:t>and</w:t>
            </w:r>
            <w:r>
              <w:tab/>
            </w:r>
            <w:r>
              <w:rPr>
                <w:spacing w:val="-2"/>
              </w:rPr>
              <w:t>familial</w:t>
            </w:r>
          </w:p>
          <w:p w14:paraId="5DE51D9C" w14:textId="77777777" w:rsidR="002260A1" w:rsidRDefault="00274B26">
            <w:pPr>
              <w:pStyle w:val="TableParagraph"/>
              <w:spacing w:line="252" w:lineRule="exact"/>
              <w:jc w:val="left"/>
            </w:pPr>
            <w:r>
              <w:t xml:space="preserve">relationships </w:t>
            </w:r>
            <w:proofErr w:type="gramStart"/>
            <w:r>
              <w:t>was</w:t>
            </w:r>
            <w:proofErr w:type="gramEnd"/>
            <w:r>
              <w:t xml:space="preserve"> introduced in the Serious Crime Act 2015.</w:t>
            </w:r>
          </w:p>
        </w:tc>
      </w:tr>
    </w:tbl>
    <w:p w14:paraId="5DE51D9E" w14:textId="77777777" w:rsidR="002260A1" w:rsidRDefault="002260A1">
      <w:pPr>
        <w:spacing w:line="252" w:lineRule="exact"/>
        <w:sectPr w:rsidR="002260A1">
          <w:type w:val="continuous"/>
          <w:pgSz w:w="11910" w:h="16840"/>
          <w:pgMar w:top="1400" w:right="1320" w:bottom="1200" w:left="1340" w:header="0" w:footer="1005"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08"/>
        <w:gridCol w:w="4510"/>
      </w:tblGrid>
      <w:tr w:rsidR="002260A1" w14:paraId="5DE51DA8" w14:textId="77777777">
        <w:trPr>
          <w:trHeight w:val="4049"/>
        </w:trPr>
        <w:tc>
          <w:tcPr>
            <w:tcW w:w="4508" w:type="dxa"/>
          </w:tcPr>
          <w:p w14:paraId="5DE51D9F" w14:textId="77777777" w:rsidR="002260A1" w:rsidRDefault="00274B26">
            <w:pPr>
              <w:pStyle w:val="TableParagraph"/>
              <w:rPr>
                <w:b/>
              </w:rPr>
            </w:pPr>
            <w:r>
              <w:rPr>
                <w:b/>
              </w:rPr>
              <w:lastRenderedPageBreak/>
              <w:t>Female</w:t>
            </w:r>
            <w:r>
              <w:rPr>
                <w:b/>
                <w:spacing w:val="-8"/>
              </w:rPr>
              <w:t xml:space="preserve"> </w:t>
            </w:r>
            <w:r>
              <w:rPr>
                <w:b/>
              </w:rPr>
              <w:t>Genital</w:t>
            </w:r>
            <w:r>
              <w:rPr>
                <w:b/>
                <w:spacing w:val="-7"/>
              </w:rPr>
              <w:t xml:space="preserve"> </w:t>
            </w:r>
            <w:r>
              <w:rPr>
                <w:b/>
              </w:rPr>
              <w:t>Mutilation</w:t>
            </w:r>
            <w:r>
              <w:rPr>
                <w:b/>
                <w:spacing w:val="-5"/>
              </w:rPr>
              <w:t xml:space="preserve"> </w:t>
            </w:r>
            <w:r>
              <w:rPr>
                <w:b/>
                <w:spacing w:val="-4"/>
              </w:rPr>
              <w:t>(FGM)</w:t>
            </w:r>
          </w:p>
          <w:p w14:paraId="5DE51DA0" w14:textId="77777777" w:rsidR="002260A1" w:rsidRDefault="002260A1">
            <w:pPr>
              <w:pStyle w:val="TableParagraph"/>
              <w:ind w:left="0"/>
              <w:jc w:val="left"/>
            </w:pPr>
          </w:p>
          <w:p w14:paraId="5DE51DA1" w14:textId="77777777" w:rsidR="002260A1" w:rsidRDefault="00274B26">
            <w:pPr>
              <w:pStyle w:val="TableParagraph"/>
            </w:pPr>
            <w:r>
              <w:t>FGM</w:t>
            </w:r>
            <w:r>
              <w:rPr>
                <w:spacing w:val="-4"/>
              </w:rPr>
              <w:t xml:space="preserve"> </w:t>
            </w:r>
            <w:r>
              <w:t>is</w:t>
            </w:r>
            <w:r>
              <w:rPr>
                <w:spacing w:val="-2"/>
              </w:rPr>
              <w:t xml:space="preserve"> </w:t>
            </w:r>
            <w:r>
              <w:t>child</w:t>
            </w:r>
            <w:r>
              <w:rPr>
                <w:spacing w:val="-3"/>
              </w:rPr>
              <w:t xml:space="preserve"> </w:t>
            </w:r>
            <w:r>
              <w:t>abuse</w:t>
            </w:r>
            <w:r>
              <w:rPr>
                <w:spacing w:val="-5"/>
              </w:rPr>
              <w:t xml:space="preserve"> </w:t>
            </w:r>
            <w:r>
              <w:t>and</w:t>
            </w:r>
            <w:r>
              <w:rPr>
                <w:spacing w:val="-5"/>
              </w:rPr>
              <w:t xml:space="preserve"> </w:t>
            </w:r>
            <w:r>
              <w:t>is</w:t>
            </w:r>
            <w:r>
              <w:rPr>
                <w:spacing w:val="-2"/>
              </w:rPr>
              <w:t xml:space="preserve"> </w:t>
            </w:r>
            <w:r>
              <w:t>illegal</w:t>
            </w:r>
            <w:r>
              <w:rPr>
                <w:spacing w:val="-4"/>
              </w:rPr>
              <w:t xml:space="preserve"> </w:t>
            </w:r>
            <w:r>
              <w:t>in</w:t>
            </w:r>
            <w:r>
              <w:rPr>
                <w:spacing w:val="-3"/>
              </w:rPr>
              <w:t xml:space="preserve"> </w:t>
            </w:r>
            <w:r>
              <w:t>the</w:t>
            </w:r>
            <w:r>
              <w:rPr>
                <w:spacing w:val="-3"/>
              </w:rPr>
              <w:t xml:space="preserve"> </w:t>
            </w:r>
            <w:r>
              <w:rPr>
                <w:spacing w:val="-5"/>
              </w:rPr>
              <w:t>UK.</w:t>
            </w:r>
          </w:p>
          <w:p w14:paraId="5DE51DA2" w14:textId="77777777" w:rsidR="002260A1" w:rsidRDefault="002260A1">
            <w:pPr>
              <w:pStyle w:val="TableParagraph"/>
              <w:spacing w:before="1"/>
              <w:ind w:left="0"/>
              <w:jc w:val="left"/>
            </w:pPr>
          </w:p>
          <w:p w14:paraId="5DE51DA3" w14:textId="77777777" w:rsidR="002260A1" w:rsidRDefault="00274B26">
            <w:pPr>
              <w:pStyle w:val="TableParagraph"/>
              <w:ind w:right="93"/>
            </w:pPr>
            <w:r>
              <w:t>Female genital mutilation is the partial or total</w:t>
            </w:r>
            <w:r>
              <w:rPr>
                <w:spacing w:val="-11"/>
              </w:rPr>
              <w:t xml:space="preserve"> </w:t>
            </w:r>
            <w:r>
              <w:t>removal</w:t>
            </w:r>
            <w:r>
              <w:rPr>
                <w:spacing w:val="-11"/>
              </w:rPr>
              <w:t xml:space="preserve"> </w:t>
            </w:r>
            <w:r>
              <w:t>of</w:t>
            </w:r>
            <w:r>
              <w:rPr>
                <w:spacing w:val="-11"/>
              </w:rPr>
              <w:t xml:space="preserve"> </w:t>
            </w:r>
            <w:r>
              <w:t>the</w:t>
            </w:r>
            <w:r>
              <w:rPr>
                <w:spacing w:val="-11"/>
              </w:rPr>
              <w:t xml:space="preserve"> </w:t>
            </w:r>
            <w:r>
              <w:t>external</w:t>
            </w:r>
            <w:r>
              <w:rPr>
                <w:spacing w:val="-9"/>
              </w:rPr>
              <w:t xml:space="preserve"> </w:t>
            </w:r>
            <w:r>
              <w:t>female</w:t>
            </w:r>
            <w:r>
              <w:rPr>
                <w:spacing w:val="-10"/>
              </w:rPr>
              <w:t xml:space="preserve"> </w:t>
            </w:r>
            <w:r>
              <w:t>genitalia for nonmedical reasons. It is also known as female circumcision or cutting.</w:t>
            </w:r>
          </w:p>
        </w:tc>
        <w:tc>
          <w:tcPr>
            <w:tcW w:w="4510" w:type="dxa"/>
          </w:tcPr>
          <w:p w14:paraId="5DE51DA4" w14:textId="77777777" w:rsidR="002260A1" w:rsidRDefault="00274B26">
            <w:pPr>
              <w:pStyle w:val="TableParagraph"/>
              <w:ind w:right="93"/>
            </w:pPr>
            <w:r>
              <w:t>FGM</w:t>
            </w:r>
            <w:r>
              <w:rPr>
                <w:spacing w:val="-12"/>
              </w:rPr>
              <w:t xml:space="preserve"> </w:t>
            </w:r>
            <w:r>
              <w:t>is</w:t>
            </w:r>
            <w:r>
              <w:rPr>
                <w:spacing w:val="-10"/>
              </w:rPr>
              <w:t xml:space="preserve"> </w:t>
            </w:r>
            <w:r>
              <w:t>often</w:t>
            </w:r>
            <w:r>
              <w:rPr>
                <w:spacing w:val="-14"/>
              </w:rPr>
              <w:t xml:space="preserve"> </w:t>
            </w:r>
            <w:r>
              <w:t>performed</w:t>
            </w:r>
            <w:r>
              <w:rPr>
                <w:spacing w:val="-14"/>
              </w:rPr>
              <w:t xml:space="preserve"> </w:t>
            </w:r>
            <w:r>
              <w:t>by</w:t>
            </w:r>
            <w:r>
              <w:rPr>
                <w:spacing w:val="-11"/>
              </w:rPr>
              <w:t xml:space="preserve"> </w:t>
            </w:r>
            <w:r>
              <w:t>someone</w:t>
            </w:r>
            <w:r>
              <w:rPr>
                <w:spacing w:val="-14"/>
              </w:rPr>
              <w:t xml:space="preserve"> </w:t>
            </w:r>
            <w:r>
              <w:t>with</w:t>
            </w:r>
            <w:r>
              <w:rPr>
                <w:spacing w:val="-11"/>
              </w:rPr>
              <w:t xml:space="preserve"> </w:t>
            </w:r>
            <w:r>
              <w:t>no medical</w:t>
            </w:r>
            <w:r>
              <w:rPr>
                <w:spacing w:val="-1"/>
              </w:rPr>
              <w:t xml:space="preserve"> </w:t>
            </w:r>
            <w:r>
              <w:t xml:space="preserve">training who uses instruments such as a knife, scalpel, scissors, glass or razor blade. Children are rarely given </w:t>
            </w:r>
            <w:proofErr w:type="spellStart"/>
            <w:r>
              <w:t>anaesthetic</w:t>
            </w:r>
            <w:proofErr w:type="spellEnd"/>
            <w:r>
              <w:t xml:space="preserve"> or</w:t>
            </w:r>
            <w:r>
              <w:rPr>
                <w:spacing w:val="-4"/>
              </w:rPr>
              <w:t xml:space="preserve"> </w:t>
            </w:r>
            <w:r>
              <w:t>antiseptic</w:t>
            </w:r>
            <w:r>
              <w:rPr>
                <w:spacing w:val="-7"/>
              </w:rPr>
              <w:t xml:space="preserve"> </w:t>
            </w:r>
            <w:r>
              <w:t>treatment</w:t>
            </w:r>
            <w:r>
              <w:rPr>
                <w:spacing w:val="-6"/>
              </w:rPr>
              <w:t xml:space="preserve"> </w:t>
            </w:r>
            <w:r>
              <w:t>and</w:t>
            </w:r>
            <w:r>
              <w:rPr>
                <w:spacing w:val="-5"/>
              </w:rPr>
              <w:t xml:space="preserve"> </w:t>
            </w:r>
            <w:r>
              <w:t>are</w:t>
            </w:r>
            <w:r>
              <w:rPr>
                <w:spacing w:val="-7"/>
              </w:rPr>
              <w:t xml:space="preserve"> </w:t>
            </w:r>
            <w:r>
              <w:t>often</w:t>
            </w:r>
            <w:r>
              <w:rPr>
                <w:spacing w:val="-7"/>
              </w:rPr>
              <w:t xml:space="preserve"> </w:t>
            </w:r>
            <w:r>
              <w:t xml:space="preserve">forcibly </w:t>
            </w:r>
            <w:r>
              <w:rPr>
                <w:spacing w:val="-2"/>
              </w:rPr>
              <w:t>restrained.</w:t>
            </w:r>
          </w:p>
          <w:p w14:paraId="5DE51DA5" w14:textId="77777777" w:rsidR="002260A1" w:rsidRDefault="002260A1">
            <w:pPr>
              <w:pStyle w:val="TableParagraph"/>
              <w:ind w:left="0"/>
              <w:jc w:val="left"/>
            </w:pPr>
          </w:p>
          <w:p w14:paraId="5DE51DA6" w14:textId="77777777" w:rsidR="002260A1" w:rsidRDefault="00274B26">
            <w:pPr>
              <w:pStyle w:val="TableParagraph"/>
              <w:ind w:right="95"/>
            </w:pPr>
            <w:r>
              <w:t>The age at which</w:t>
            </w:r>
            <w:r>
              <w:rPr>
                <w:spacing w:val="-3"/>
              </w:rPr>
              <w:t xml:space="preserve"> </w:t>
            </w:r>
            <w:r>
              <w:t>FGM</w:t>
            </w:r>
            <w:r>
              <w:rPr>
                <w:spacing w:val="-1"/>
              </w:rPr>
              <w:t xml:space="preserve"> </w:t>
            </w:r>
            <w:r>
              <w:t>is carried out varies. It may take place: when a female baby is newborn, during childhood or adolescence, just before marriage and during pregnancy. Sometimes religious, social and cultural reasons</w:t>
            </w:r>
            <w:r>
              <w:rPr>
                <w:spacing w:val="-4"/>
              </w:rPr>
              <w:t xml:space="preserve"> </w:t>
            </w:r>
            <w:r>
              <w:t>are</w:t>
            </w:r>
            <w:r>
              <w:rPr>
                <w:spacing w:val="-5"/>
              </w:rPr>
              <w:t xml:space="preserve"> </w:t>
            </w:r>
            <w:r>
              <w:t>given</w:t>
            </w:r>
            <w:r>
              <w:rPr>
                <w:spacing w:val="-7"/>
              </w:rPr>
              <w:t xml:space="preserve"> </w:t>
            </w:r>
            <w:r>
              <w:t>to</w:t>
            </w:r>
            <w:r>
              <w:rPr>
                <w:spacing w:val="-7"/>
              </w:rPr>
              <w:t xml:space="preserve"> </w:t>
            </w:r>
            <w:r>
              <w:t>justify</w:t>
            </w:r>
            <w:r>
              <w:rPr>
                <w:spacing w:val="-4"/>
              </w:rPr>
              <w:t xml:space="preserve"> </w:t>
            </w:r>
            <w:r>
              <w:t>FGM,</w:t>
            </w:r>
            <w:r>
              <w:rPr>
                <w:spacing w:val="-6"/>
              </w:rPr>
              <w:t xml:space="preserve"> </w:t>
            </w:r>
            <w:r>
              <w:t>however</w:t>
            </w:r>
            <w:r>
              <w:rPr>
                <w:spacing w:val="-6"/>
              </w:rPr>
              <w:t xml:space="preserve"> </w:t>
            </w:r>
            <w:r>
              <w:t>it is</w:t>
            </w:r>
            <w:r>
              <w:rPr>
                <w:spacing w:val="-8"/>
              </w:rPr>
              <w:t xml:space="preserve"> </w:t>
            </w:r>
            <w:r>
              <w:t>a</w:t>
            </w:r>
            <w:r>
              <w:rPr>
                <w:spacing w:val="-9"/>
              </w:rPr>
              <w:t xml:space="preserve"> </w:t>
            </w:r>
            <w:r>
              <w:t>dangerous</w:t>
            </w:r>
            <w:r>
              <w:rPr>
                <w:spacing w:val="-9"/>
              </w:rPr>
              <w:t xml:space="preserve"> </w:t>
            </w:r>
            <w:r>
              <w:t>practice</w:t>
            </w:r>
            <w:r>
              <w:rPr>
                <w:spacing w:val="-9"/>
              </w:rPr>
              <w:t xml:space="preserve"> </w:t>
            </w:r>
            <w:r>
              <w:t>and</w:t>
            </w:r>
            <w:r>
              <w:rPr>
                <w:spacing w:val="-8"/>
              </w:rPr>
              <w:t xml:space="preserve"> </w:t>
            </w:r>
            <w:r>
              <w:t>can</w:t>
            </w:r>
            <w:r>
              <w:rPr>
                <w:spacing w:val="-10"/>
              </w:rPr>
              <w:t xml:space="preserve"> </w:t>
            </w:r>
            <w:r>
              <w:t>cause</w:t>
            </w:r>
            <w:r>
              <w:rPr>
                <w:spacing w:val="-9"/>
              </w:rPr>
              <w:t xml:space="preserve"> </w:t>
            </w:r>
            <w:r>
              <w:t xml:space="preserve">long- </w:t>
            </w:r>
            <w:proofErr w:type="gramStart"/>
            <w:r>
              <w:t>lasting</w:t>
            </w:r>
            <w:r>
              <w:rPr>
                <w:spacing w:val="54"/>
              </w:rPr>
              <w:t xml:space="preserve">  </w:t>
            </w:r>
            <w:r>
              <w:t>health</w:t>
            </w:r>
            <w:proofErr w:type="gramEnd"/>
            <w:r>
              <w:rPr>
                <w:spacing w:val="54"/>
              </w:rPr>
              <w:t xml:space="preserve">  </w:t>
            </w:r>
            <w:r>
              <w:t>problems</w:t>
            </w:r>
            <w:r>
              <w:rPr>
                <w:spacing w:val="54"/>
              </w:rPr>
              <w:t xml:space="preserve">  </w:t>
            </w:r>
            <w:r>
              <w:t>that</w:t>
            </w:r>
            <w:r>
              <w:rPr>
                <w:spacing w:val="55"/>
              </w:rPr>
              <w:t xml:space="preserve">  </w:t>
            </w:r>
            <w:r>
              <w:rPr>
                <w:spacing w:val="-2"/>
              </w:rPr>
              <w:t>continue</w:t>
            </w:r>
          </w:p>
          <w:p w14:paraId="5DE51DA7" w14:textId="77777777" w:rsidR="002260A1" w:rsidRDefault="00274B26">
            <w:pPr>
              <w:pStyle w:val="TableParagraph"/>
              <w:spacing w:line="234" w:lineRule="exact"/>
            </w:pPr>
            <w:r>
              <w:t>throughout</w:t>
            </w:r>
            <w:r>
              <w:rPr>
                <w:spacing w:val="-9"/>
              </w:rPr>
              <w:t xml:space="preserve"> </w:t>
            </w:r>
            <w:r>
              <w:rPr>
                <w:spacing w:val="-2"/>
              </w:rPr>
              <w:t>life.</w:t>
            </w:r>
          </w:p>
        </w:tc>
      </w:tr>
      <w:tr w:rsidR="002260A1" w14:paraId="5DE51DB2" w14:textId="77777777">
        <w:trPr>
          <w:trHeight w:val="5311"/>
        </w:trPr>
        <w:tc>
          <w:tcPr>
            <w:tcW w:w="4508" w:type="dxa"/>
          </w:tcPr>
          <w:p w14:paraId="5DE51DA9" w14:textId="77777777" w:rsidR="002260A1" w:rsidRDefault="00274B26">
            <w:pPr>
              <w:pStyle w:val="TableParagraph"/>
              <w:rPr>
                <w:b/>
              </w:rPr>
            </w:pPr>
            <w:r>
              <w:rPr>
                <w:b/>
              </w:rPr>
              <w:t>Bullying</w:t>
            </w:r>
            <w:r>
              <w:rPr>
                <w:b/>
                <w:spacing w:val="-3"/>
              </w:rPr>
              <w:t xml:space="preserve"> </w:t>
            </w:r>
            <w:r>
              <w:rPr>
                <w:b/>
              </w:rPr>
              <w:t>and</w:t>
            </w:r>
            <w:r>
              <w:rPr>
                <w:b/>
                <w:spacing w:val="-1"/>
              </w:rPr>
              <w:t xml:space="preserve"> </w:t>
            </w:r>
            <w:r>
              <w:rPr>
                <w:b/>
                <w:spacing w:val="-2"/>
              </w:rPr>
              <w:t>Cyberbullying</w:t>
            </w:r>
          </w:p>
          <w:p w14:paraId="5DE51DAA" w14:textId="77777777" w:rsidR="002260A1" w:rsidRDefault="002260A1">
            <w:pPr>
              <w:pStyle w:val="TableParagraph"/>
              <w:ind w:left="0"/>
              <w:jc w:val="left"/>
            </w:pPr>
          </w:p>
          <w:p w14:paraId="5DE51DAB" w14:textId="77777777" w:rsidR="002260A1" w:rsidRDefault="00274B26">
            <w:pPr>
              <w:pStyle w:val="TableParagraph"/>
              <w:ind w:right="92"/>
            </w:pPr>
            <w:r>
              <w:t xml:space="preserve">Bullying is when individuals or groups seek to harm, intimidate or coerce someone who is perceived to be vulnerable. Bullying can happen anywhere – at school, at home or </w:t>
            </w:r>
            <w:r>
              <w:rPr>
                <w:spacing w:val="-2"/>
              </w:rPr>
              <w:t>online.</w:t>
            </w:r>
          </w:p>
          <w:p w14:paraId="5DE51DAC" w14:textId="77777777" w:rsidR="002260A1" w:rsidRDefault="002260A1">
            <w:pPr>
              <w:pStyle w:val="TableParagraph"/>
              <w:spacing w:before="10"/>
              <w:ind w:left="0"/>
              <w:jc w:val="left"/>
              <w:rPr>
                <w:sz w:val="21"/>
              </w:rPr>
            </w:pPr>
          </w:p>
          <w:p w14:paraId="5DE51DAD" w14:textId="77777777" w:rsidR="002260A1" w:rsidRDefault="00274B26">
            <w:pPr>
              <w:pStyle w:val="TableParagraph"/>
              <w:ind w:right="95"/>
            </w:pPr>
            <w:r>
              <w:t>When</w:t>
            </w:r>
            <w:r>
              <w:rPr>
                <w:spacing w:val="-2"/>
              </w:rPr>
              <w:t xml:space="preserve"> </w:t>
            </w:r>
            <w:r>
              <w:t>bullying</w:t>
            </w:r>
            <w:r>
              <w:rPr>
                <w:spacing w:val="-2"/>
              </w:rPr>
              <w:t xml:space="preserve"> </w:t>
            </w:r>
            <w:r>
              <w:t>happens</w:t>
            </w:r>
            <w:r>
              <w:rPr>
                <w:spacing w:val="-6"/>
              </w:rPr>
              <w:t xml:space="preserve"> </w:t>
            </w:r>
            <w:r>
              <w:t>online</w:t>
            </w:r>
            <w:r>
              <w:rPr>
                <w:spacing w:val="-2"/>
              </w:rPr>
              <w:t xml:space="preserve"> </w:t>
            </w:r>
            <w:r>
              <w:t>it</w:t>
            </w:r>
            <w:r>
              <w:rPr>
                <w:spacing w:val="-1"/>
              </w:rPr>
              <w:t xml:space="preserve"> </w:t>
            </w:r>
            <w:r>
              <w:t>can</w:t>
            </w:r>
            <w:r>
              <w:rPr>
                <w:spacing w:val="-4"/>
              </w:rPr>
              <w:t xml:space="preserve"> </w:t>
            </w:r>
            <w:r>
              <w:t>involve social</w:t>
            </w:r>
            <w:r>
              <w:rPr>
                <w:spacing w:val="-8"/>
              </w:rPr>
              <w:t xml:space="preserve"> </w:t>
            </w:r>
            <w:r>
              <w:t>networks,</w:t>
            </w:r>
            <w:r>
              <w:rPr>
                <w:spacing w:val="-5"/>
              </w:rPr>
              <w:t xml:space="preserve"> </w:t>
            </w:r>
            <w:r>
              <w:t>games</w:t>
            </w:r>
            <w:r>
              <w:rPr>
                <w:spacing w:val="-11"/>
              </w:rPr>
              <w:t xml:space="preserve"> </w:t>
            </w:r>
            <w:r>
              <w:t>and</w:t>
            </w:r>
            <w:r>
              <w:rPr>
                <w:spacing w:val="-7"/>
              </w:rPr>
              <w:t xml:space="preserve"> </w:t>
            </w:r>
            <w:r>
              <w:t>mobile</w:t>
            </w:r>
            <w:r>
              <w:rPr>
                <w:spacing w:val="-7"/>
              </w:rPr>
              <w:t xml:space="preserve"> </w:t>
            </w:r>
            <w:r>
              <w:t xml:space="preserve">devices. Online bullying can also be known as </w:t>
            </w:r>
            <w:r>
              <w:rPr>
                <w:spacing w:val="-2"/>
              </w:rPr>
              <w:t>cyberbullying.</w:t>
            </w:r>
          </w:p>
        </w:tc>
        <w:tc>
          <w:tcPr>
            <w:tcW w:w="4510" w:type="dxa"/>
          </w:tcPr>
          <w:p w14:paraId="5DE51DAE" w14:textId="77777777" w:rsidR="002260A1" w:rsidRDefault="00274B26">
            <w:pPr>
              <w:pStyle w:val="TableParagraph"/>
              <w:ind w:right="94"/>
            </w:pPr>
            <w:r>
              <w:t xml:space="preserve">Bullying </w:t>
            </w:r>
            <w:proofErr w:type="gramStart"/>
            <w:r>
              <w:t>includes:</w:t>
            </w:r>
            <w:proofErr w:type="gramEnd"/>
            <w:r>
              <w:t xml:space="preserve"> verbal abuse, non-verbal abuse, emotional abuse, exclusion, undermining, controlling or manipulating someone, racial, sexual or homophobic </w:t>
            </w:r>
            <w:r>
              <w:rPr>
                <w:spacing w:val="-2"/>
              </w:rPr>
              <w:t>bullying,</w:t>
            </w:r>
            <w:r>
              <w:rPr>
                <w:spacing w:val="-3"/>
              </w:rPr>
              <w:t xml:space="preserve"> </w:t>
            </w:r>
            <w:r>
              <w:rPr>
                <w:spacing w:val="-2"/>
              </w:rPr>
              <w:t>physical</w:t>
            </w:r>
            <w:r>
              <w:rPr>
                <w:spacing w:val="-5"/>
              </w:rPr>
              <w:t xml:space="preserve"> </w:t>
            </w:r>
            <w:r>
              <w:rPr>
                <w:spacing w:val="-2"/>
              </w:rPr>
              <w:t>assaults</w:t>
            </w:r>
            <w:r>
              <w:rPr>
                <w:spacing w:val="-4"/>
              </w:rPr>
              <w:t xml:space="preserve"> </w:t>
            </w:r>
            <w:r>
              <w:rPr>
                <w:spacing w:val="-2"/>
              </w:rPr>
              <w:t>and</w:t>
            </w:r>
            <w:r>
              <w:rPr>
                <w:spacing w:val="-8"/>
              </w:rPr>
              <w:t xml:space="preserve"> </w:t>
            </w:r>
            <w:r>
              <w:rPr>
                <w:spacing w:val="-2"/>
              </w:rPr>
              <w:t>making</w:t>
            </w:r>
            <w:r>
              <w:rPr>
                <w:spacing w:val="-8"/>
              </w:rPr>
              <w:t xml:space="preserve"> </w:t>
            </w:r>
            <w:r>
              <w:rPr>
                <w:spacing w:val="-2"/>
              </w:rPr>
              <w:t xml:space="preserve">silent, </w:t>
            </w:r>
            <w:r>
              <w:t>hoax or abusive calls.</w:t>
            </w:r>
          </w:p>
          <w:p w14:paraId="5DE51DAF" w14:textId="77777777" w:rsidR="002260A1" w:rsidRDefault="002260A1">
            <w:pPr>
              <w:pStyle w:val="TableParagraph"/>
              <w:ind w:left="0"/>
              <w:jc w:val="left"/>
            </w:pPr>
          </w:p>
          <w:p w14:paraId="5DE51DB0" w14:textId="77777777" w:rsidR="002260A1" w:rsidRDefault="00274B26">
            <w:pPr>
              <w:pStyle w:val="TableParagraph"/>
              <w:ind w:right="95"/>
            </w:pPr>
            <w:r>
              <w:t>Cyberbullying includes: sending threatening or abusive text messages, creating and sharing embarrassing images or videos, ‘trolling’ – sending menacing or upsetting messages</w:t>
            </w:r>
            <w:r>
              <w:rPr>
                <w:spacing w:val="-14"/>
              </w:rPr>
              <w:t xml:space="preserve"> </w:t>
            </w:r>
            <w:r>
              <w:t>on</w:t>
            </w:r>
            <w:r>
              <w:rPr>
                <w:spacing w:val="-15"/>
              </w:rPr>
              <w:t xml:space="preserve"> </w:t>
            </w:r>
            <w:r>
              <w:t>social</w:t>
            </w:r>
            <w:r>
              <w:rPr>
                <w:spacing w:val="-15"/>
              </w:rPr>
              <w:t xml:space="preserve"> </w:t>
            </w:r>
            <w:r>
              <w:t>networks,</w:t>
            </w:r>
            <w:r>
              <w:rPr>
                <w:spacing w:val="-13"/>
              </w:rPr>
              <w:t xml:space="preserve"> </w:t>
            </w:r>
            <w:r>
              <w:t>chat</w:t>
            </w:r>
            <w:r>
              <w:rPr>
                <w:spacing w:val="-14"/>
              </w:rPr>
              <w:t xml:space="preserve"> </w:t>
            </w:r>
            <w:r>
              <w:t>rooms</w:t>
            </w:r>
            <w:r>
              <w:rPr>
                <w:spacing w:val="-14"/>
              </w:rPr>
              <w:t xml:space="preserve"> </w:t>
            </w:r>
            <w:r>
              <w:t>or online</w:t>
            </w:r>
            <w:r>
              <w:rPr>
                <w:spacing w:val="-16"/>
              </w:rPr>
              <w:t xml:space="preserve"> </w:t>
            </w:r>
            <w:r>
              <w:t>games,</w:t>
            </w:r>
            <w:r>
              <w:rPr>
                <w:spacing w:val="-15"/>
              </w:rPr>
              <w:t xml:space="preserve"> </w:t>
            </w:r>
            <w:r>
              <w:t>excluding</w:t>
            </w:r>
            <w:r>
              <w:rPr>
                <w:spacing w:val="-15"/>
              </w:rPr>
              <w:t xml:space="preserve"> </w:t>
            </w:r>
            <w:r>
              <w:t>children</w:t>
            </w:r>
            <w:r>
              <w:rPr>
                <w:spacing w:val="-16"/>
              </w:rPr>
              <w:t xml:space="preserve"> </w:t>
            </w:r>
            <w:r>
              <w:t>from</w:t>
            </w:r>
            <w:r>
              <w:rPr>
                <w:spacing w:val="-15"/>
              </w:rPr>
              <w:t xml:space="preserve"> </w:t>
            </w:r>
            <w:r>
              <w:t>online games, activities or friendship groups, setting up hate sites or groups about a particular child, encouraging young people to self-harm, voting for or against someone in an abusive poll creating fake accounts, hijacking</w:t>
            </w:r>
            <w:r>
              <w:rPr>
                <w:spacing w:val="69"/>
                <w:w w:val="150"/>
              </w:rPr>
              <w:t xml:space="preserve"> </w:t>
            </w:r>
            <w:r>
              <w:t>or</w:t>
            </w:r>
            <w:r>
              <w:rPr>
                <w:spacing w:val="71"/>
                <w:w w:val="150"/>
              </w:rPr>
              <w:t xml:space="preserve"> </w:t>
            </w:r>
            <w:r>
              <w:t>stealing</w:t>
            </w:r>
            <w:r>
              <w:rPr>
                <w:spacing w:val="70"/>
                <w:w w:val="150"/>
              </w:rPr>
              <w:t xml:space="preserve"> </w:t>
            </w:r>
            <w:r>
              <w:t>online</w:t>
            </w:r>
            <w:r>
              <w:rPr>
                <w:spacing w:val="69"/>
                <w:w w:val="150"/>
              </w:rPr>
              <w:t xml:space="preserve"> </w:t>
            </w:r>
            <w:r>
              <w:t>identities</w:t>
            </w:r>
            <w:r>
              <w:rPr>
                <w:spacing w:val="70"/>
                <w:w w:val="150"/>
              </w:rPr>
              <w:t xml:space="preserve"> </w:t>
            </w:r>
            <w:r>
              <w:rPr>
                <w:spacing w:val="-5"/>
              </w:rPr>
              <w:t>to</w:t>
            </w:r>
          </w:p>
          <w:p w14:paraId="5DE51DB1" w14:textId="77777777" w:rsidR="002260A1" w:rsidRDefault="00274B26">
            <w:pPr>
              <w:pStyle w:val="TableParagraph"/>
              <w:spacing w:line="252" w:lineRule="exact"/>
              <w:ind w:right="98"/>
            </w:pPr>
            <w:r>
              <w:t>embarrass</w:t>
            </w:r>
            <w:r>
              <w:rPr>
                <w:spacing w:val="-1"/>
              </w:rPr>
              <w:t xml:space="preserve"> </w:t>
            </w:r>
            <w:r>
              <w:t>a</w:t>
            </w:r>
            <w:r>
              <w:rPr>
                <w:spacing w:val="-1"/>
              </w:rPr>
              <w:t xml:space="preserve"> </w:t>
            </w:r>
            <w:r>
              <w:t>young</w:t>
            </w:r>
            <w:r>
              <w:rPr>
                <w:spacing w:val="-1"/>
              </w:rPr>
              <w:t xml:space="preserve"> </w:t>
            </w:r>
            <w:r>
              <w:t>person or cause</w:t>
            </w:r>
            <w:r>
              <w:rPr>
                <w:spacing w:val="-1"/>
              </w:rPr>
              <w:t xml:space="preserve"> </w:t>
            </w:r>
            <w:r>
              <w:t>trouble using their name</w:t>
            </w:r>
          </w:p>
        </w:tc>
      </w:tr>
      <w:tr w:rsidR="002260A1" w14:paraId="5DE51DBE" w14:textId="77777777">
        <w:trPr>
          <w:trHeight w:val="3290"/>
        </w:trPr>
        <w:tc>
          <w:tcPr>
            <w:tcW w:w="4508" w:type="dxa"/>
          </w:tcPr>
          <w:p w14:paraId="5DE51DB3" w14:textId="77777777" w:rsidR="002260A1" w:rsidRDefault="00274B26">
            <w:pPr>
              <w:pStyle w:val="TableParagraph"/>
              <w:spacing w:before="2"/>
              <w:rPr>
                <w:b/>
              </w:rPr>
            </w:pPr>
            <w:r>
              <w:rPr>
                <w:b/>
              </w:rPr>
              <w:t>Extremism</w:t>
            </w:r>
            <w:r>
              <w:rPr>
                <w:b/>
                <w:spacing w:val="-7"/>
              </w:rPr>
              <w:t xml:space="preserve"> </w:t>
            </w:r>
            <w:r>
              <w:rPr>
                <w:b/>
              </w:rPr>
              <w:t>and</w:t>
            </w:r>
            <w:r>
              <w:rPr>
                <w:b/>
                <w:spacing w:val="-4"/>
              </w:rPr>
              <w:t xml:space="preserve"> </w:t>
            </w:r>
            <w:proofErr w:type="spellStart"/>
            <w:r>
              <w:rPr>
                <w:b/>
                <w:spacing w:val="-2"/>
              </w:rPr>
              <w:t>Radicalisation</w:t>
            </w:r>
            <w:proofErr w:type="spellEnd"/>
          </w:p>
          <w:p w14:paraId="5DE51DB4" w14:textId="77777777" w:rsidR="002260A1" w:rsidRDefault="002260A1">
            <w:pPr>
              <w:pStyle w:val="TableParagraph"/>
              <w:spacing w:before="10"/>
              <w:ind w:left="0"/>
              <w:jc w:val="left"/>
              <w:rPr>
                <w:sz w:val="21"/>
              </w:rPr>
            </w:pPr>
          </w:p>
          <w:p w14:paraId="5DE51DB5" w14:textId="77777777" w:rsidR="002260A1" w:rsidRDefault="00274B26">
            <w:pPr>
              <w:pStyle w:val="TableParagraph"/>
              <w:ind w:right="95"/>
            </w:pPr>
            <w:r>
              <w:t>Extremism</w:t>
            </w:r>
            <w:r>
              <w:rPr>
                <w:spacing w:val="-7"/>
              </w:rPr>
              <w:t xml:space="preserve"> </w:t>
            </w:r>
            <w:r>
              <w:t>is</w:t>
            </w:r>
            <w:r>
              <w:rPr>
                <w:spacing w:val="-10"/>
              </w:rPr>
              <w:t xml:space="preserve"> </w:t>
            </w:r>
            <w:r>
              <w:t>defined</w:t>
            </w:r>
            <w:r>
              <w:rPr>
                <w:spacing w:val="-8"/>
              </w:rPr>
              <w:t xml:space="preserve"> </w:t>
            </w:r>
            <w:r>
              <w:t>in</w:t>
            </w:r>
            <w:r>
              <w:rPr>
                <w:spacing w:val="-10"/>
              </w:rPr>
              <w:t xml:space="preserve"> </w:t>
            </w:r>
            <w:r>
              <w:t>the</w:t>
            </w:r>
            <w:r>
              <w:rPr>
                <w:spacing w:val="-8"/>
              </w:rPr>
              <w:t xml:space="preserve"> </w:t>
            </w:r>
            <w:r>
              <w:t>Prevent</w:t>
            </w:r>
            <w:r>
              <w:rPr>
                <w:spacing w:val="-9"/>
              </w:rPr>
              <w:t xml:space="preserve"> </w:t>
            </w:r>
            <w:r>
              <w:t>strategy as</w:t>
            </w:r>
            <w:r>
              <w:rPr>
                <w:spacing w:val="-3"/>
              </w:rPr>
              <w:t xml:space="preserve"> </w:t>
            </w:r>
            <w:r>
              <w:t>vocal</w:t>
            </w:r>
            <w:r>
              <w:rPr>
                <w:spacing w:val="-6"/>
              </w:rPr>
              <w:t xml:space="preserve"> </w:t>
            </w:r>
            <w:r>
              <w:t>or</w:t>
            </w:r>
            <w:r>
              <w:rPr>
                <w:spacing w:val="-5"/>
              </w:rPr>
              <w:t xml:space="preserve"> </w:t>
            </w:r>
            <w:r>
              <w:t>active</w:t>
            </w:r>
            <w:r>
              <w:rPr>
                <w:spacing w:val="-3"/>
              </w:rPr>
              <w:t xml:space="preserve"> </w:t>
            </w:r>
            <w:r>
              <w:t>opposition</w:t>
            </w:r>
            <w:r>
              <w:rPr>
                <w:spacing w:val="-4"/>
              </w:rPr>
              <w:t xml:space="preserve"> </w:t>
            </w:r>
            <w:r>
              <w:t>to</w:t>
            </w:r>
            <w:r>
              <w:rPr>
                <w:spacing w:val="-7"/>
              </w:rPr>
              <w:t xml:space="preserve"> </w:t>
            </w:r>
            <w:r>
              <w:t>fundamental British values.</w:t>
            </w:r>
          </w:p>
          <w:p w14:paraId="5DE51DB6" w14:textId="77777777" w:rsidR="002260A1" w:rsidRDefault="002260A1">
            <w:pPr>
              <w:pStyle w:val="TableParagraph"/>
              <w:spacing w:before="1"/>
              <w:ind w:left="0"/>
              <w:jc w:val="left"/>
            </w:pPr>
          </w:p>
          <w:p w14:paraId="5DE51DB7" w14:textId="77777777" w:rsidR="002260A1" w:rsidRDefault="00274B26">
            <w:pPr>
              <w:pStyle w:val="TableParagraph"/>
              <w:ind w:right="94"/>
            </w:pPr>
            <w:proofErr w:type="spellStart"/>
            <w:r>
              <w:t>Radicalisation</w:t>
            </w:r>
            <w:proofErr w:type="spellEnd"/>
            <w:r>
              <w:rPr>
                <w:spacing w:val="-16"/>
              </w:rPr>
              <w:t xml:space="preserve"> </w:t>
            </w:r>
            <w:r>
              <w:t>refers</w:t>
            </w:r>
            <w:r>
              <w:rPr>
                <w:spacing w:val="-15"/>
              </w:rPr>
              <w:t xml:space="preserve"> </w:t>
            </w:r>
            <w:r>
              <w:t>to</w:t>
            </w:r>
            <w:r>
              <w:rPr>
                <w:spacing w:val="-15"/>
              </w:rPr>
              <w:t xml:space="preserve"> </w:t>
            </w:r>
            <w:r>
              <w:t>the</w:t>
            </w:r>
            <w:r>
              <w:rPr>
                <w:spacing w:val="-16"/>
              </w:rPr>
              <w:t xml:space="preserve"> </w:t>
            </w:r>
            <w:r>
              <w:t>process</w:t>
            </w:r>
            <w:r>
              <w:rPr>
                <w:spacing w:val="-15"/>
              </w:rPr>
              <w:t xml:space="preserve"> </w:t>
            </w:r>
            <w:r>
              <w:t>by</w:t>
            </w:r>
            <w:r>
              <w:rPr>
                <w:spacing w:val="-15"/>
              </w:rPr>
              <w:t xml:space="preserve"> </w:t>
            </w:r>
            <w:r>
              <w:t>which a person comes to support terrorism and forms of extremism leading to terrorism.</w:t>
            </w:r>
          </w:p>
          <w:p w14:paraId="5DE51DB8" w14:textId="77777777" w:rsidR="002260A1" w:rsidRDefault="002260A1">
            <w:pPr>
              <w:pStyle w:val="TableParagraph"/>
              <w:spacing w:before="6"/>
              <w:ind w:left="0"/>
              <w:jc w:val="left"/>
              <w:rPr>
                <w:sz w:val="20"/>
              </w:rPr>
            </w:pPr>
          </w:p>
          <w:p w14:paraId="5DE51DB9" w14:textId="77777777" w:rsidR="002260A1" w:rsidRDefault="00274B26">
            <w:pPr>
              <w:pStyle w:val="TableParagraph"/>
              <w:spacing w:line="252" w:lineRule="exact"/>
              <w:ind w:right="95"/>
            </w:pPr>
            <w:r>
              <w:t xml:space="preserve">Safeguarding people from </w:t>
            </w:r>
            <w:proofErr w:type="spellStart"/>
            <w:r>
              <w:t>radicalisation</w:t>
            </w:r>
            <w:proofErr w:type="spellEnd"/>
            <w:r>
              <w:t xml:space="preserve"> is no different from safeguarding them from other forms of harm.</w:t>
            </w:r>
          </w:p>
        </w:tc>
        <w:tc>
          <w:tcPr>
            <w:tcW w:w="4510" w:type="dxa"/>
          </w:tcPr>
          <w:p w14:paraId="5DE51DBA" w14:textId="77777777" w:rsidR="002260A1" w:rsidRDefault="00274B26">
            <w:pPr>
              <w:pStyle w:val="TableParagraph"/>
              <w:spacing w:before="2"/>
              <w:ind w:right="94"/>
            </w:pPr>
            <w:r>
              <w:t xml:space="preserve">As with sexual exploitation, </w:t>
            </w:r>
            <w:proofErr w:type="spellStart"/>
            <w:r>
              <w:t>radicalisation</w:t>
            </w:r>
            <w:proofErr w:type="spellEnd"/>
            <w:r>
              <w:t xml:space="preserve"> is a process of encouraging violent or harmful </w:t>
            </w:r>
            <w:proofErr w:type="spellStart"/>
            <w:r>
              <w:t>behaviour</w:t>
            </w:r>
            <w:proofErr w:type="spellEnd"/>
            <w:r>
              <w:t xml:space="preserve"> through means such as deceit, manipulation, coercion, propaganda and </w:t>
            </w:r>
            <w:r>
              <w:rPr>
                <w:spacing w:val="-2"/>
              </w:rPr>
              <w:t>threats.</w:t>
            </w:r>
          </w:p>
          <w:p w14:paraId="5DE51DBB" w14:textId="77777777" w:rsidR="002260A1" w:rsidRDefault="002260A1">
            <w:pPr>
              <w:pStyle w:val="TableParagraph"/>
              <w:spacing w:before="11"/>
              <w:ind w:left="0"/>
              <w:jc w:val="left"/>
              <w:rPr>
                <w:sz w:val="21"/>
              </w:rPr>
            </w:pPr>
          </w:p>
          <w:p w14:paraId="5DE51DBC" w14:textId="77777777" w:rsidR="002260A1" w:rsidRDefault="00274B26">
            <w:pPr>
              <w:pStyle w:val="TableParagraph"/>
              <w:ind w:right="93"/>
            </w:pPr>
            <w:r>
              <w:t>This is often done through grooming techniques,</w:t>
            </w:r>
            <w:r>
              <w:rPr>
                <w:spacing w:val="-11"/>
              </w:rPr>
              <w:t xml:space="preserve"> </w:t>
            </w:r>
            <w:r>
              <w:t>often</w:t>
            </w:r>
            <w:r>
              <w:rPr>
                <w:spacing w:val="-12"/>
              </w:rPr>
              <w:t xml:space="preserve"> </w:t>
            </w:r>
            <w:r>
              <w:t>online,</w:t>
            </w:r>
            <w:r>
              <w:rPr>
                <w:spacing w:val="-11"/>
              </w:rPr>
              <w:t xml:space="preserve"> </w:t>
            </w:r>
            <w:r>
              <w:t>and</w:t>
            </w:r>
            <w:r>
              <w:rPr>
                <w:spacing w:val="-12"/>
              </w:rPr>
              <w:t xml:space="preserve"> </w:t>
            </w:r>
            <w:r>
              <w:t>(as</w:t>
            </w:r>
            <w:r>
              <w:rPr>
                <w:spacing w:val="-12"/>
              </w:rPr>
              <w:t xml:space="preserve"> </w:t>
            </w:r>
            <w:r>
              <w:t>with</w:t>
            </w:r>
            <w:r>
              <w:rPr>
                <w:spacing w:val="-12"/>
              </w:rPr>
              <w:t xml:space="preserve"> </w:t>
            </w:r>
            <w:r>
              <w:t>sexual exploitation) can occur without the individual’s immediate recognition, starting with befriending and persuading to become involved</w:t>
            </w:r>
            <w:r>
              <w:rPr>
                <w:spacing w:val="79"/>
                <w:w w:val="150"/>
              </w:rPr>
              <w:t xml:space="preserve"> </w:t>
            </w:r>
            <w:proofErr w:type="gramStart"/>
            <w:r>
              <w:t>in</w:t>
            </w:r>
            <w:r>
              <w:rPr>
                <w:spacing w:val="25"/>
              </w:rPr>
              <w:t xml:space="preserve">  </w:t>
            </w:r>
            <w:r>
              <w:t>religious</w:t>
            </w:r>
            <w:proofErr w:type="gramEnd"/>
            <w:r>
              <w:rPr>
                <w:spacing w:val="25"/>
              </w:rPr>
              <w:t xml:space="preserve">  </w:t>
            </w:r>
            <w:r>
              <w:t>or</w:t>
            </w:r>
            <w:r>
              <w:rPr>
                <w:spacing w:val="25"/>
              </w:rPr>
              <w:t xml:space="preserve">  </w:t>
            </w:r>
            <w:r>
              <w:t>political</w:t>
            </w:r>
            <w:r>
              <w:rPr>
                <w:spacing w:val="25"/>
              </w:rPr>
              <w:t xml:space="preserve">  </w:t>
            </w:r>
            <w:r>
              <w:rPr>
                <w:spacing w:val="-2"/>
              </w:rPr>
              <w:t>groups</w:t>
            </w:r>
          </w:p>
          <w:p w14:paraId="5DE51DBD" w14:textId="77777777" w:rsidR="002260A1" w:rsidRDefault="00274B26">
            <w:pPr>
              <w:pStyle w:val="TableParagraph"/>
              <w:spacing w:line="233" w:lineRule="exact"/>
            </w:pPr>
            <w:r>
              <w:t>opposing</w:t>
            </w:r>
            <w:r>
              <w:rPr>
                <w:spacing w:val="-10"/>
              </w:rPr>
              <w:t xml:space="preserve"> </w:t>
            </w:r>
            <w:r>
              <w:t>government</w:t>
            </w:r>
            <w:r>
              <w:rPr>
                <w:spacing w:val="-9"/>
              </w:rPr>
              <w:t xml:space="preserve"> </w:t>
            </w:r>
            <w:r>
              <w:rPr>
                <w:spacing w:val="-2"/>
              </w:rPr>
              <w:t>policy.</w:t>
            </w:r>
          </w:p>
        </w:tc>
      </w:tr>
    </w:tbl>
    <w:p w14:paraId="5DE51DBF" w14:textId="77777777" w:rsidR="002260A1" w:rsidRDefault="002260A1">
      <w:pPr>
        <w:pStyle w:val="BodyText"/>
        <w:rPr>
          <w:sz w:val="20"/>
        </w:rPr>
      </w:pPr>
    </w:p>
    <w:p w14:paraId="5DE51DC0" w14:textId="77777777" w:rsidR="002260A1" w:rsidRDefault="002260A1">
      <w:pPr>
        <w:pStyle w:val="BodyText"/>
        <w:rPr>
          <w:sz w:val="20"/>
        </w:rPr>
      </w:pPr>
    </w:p>
    <w:p w14:paraId="5DE51DC1" w14:textId="77777777" w:rsidR="002260A1" w:rsidRDefault="002260A1">
      <w:pPr>
        <w:pStyle w:val="BodyText"/>
        <w:rPr>
          <w:sz w:val="20"/>
        </w:rPr>
      </w:pPr>
    </w:p>
    <w:p w14:paraId="5DE51DC2" w14:textId="77777777" w:rsidR="002260A1" w:rsidRDefault="002260A1">
      <w:pPr>
        <w:pStyle w:val="BodyText"/>
        <w:spacing w:before="10"/>
        <w:rPr>
          <w:sz w:val="21"/>
        </w:rPr>
      </w:pPr>
    </w:p>
    <w:p w14:paraId="5DE51DC3" w14:textId="77777777" w:rsidR="002260A1" w:rsidRDefault="00274B26">
      <w:pPr>
        <w:pStyle w:val="Heading2"/>
        <w:spacing w:before="94"/>
        <w:jc w:val="left"/>
      </w:pPr>
      <w:r>
        <w:t>Identifying</w:t>
      </w:r>
      <w:r>
        <w:rPr>
          <w:spacing w:val="-6"/>
        </w:rPr>
        <w:t xml:space="preserve"> </w:t>
      </w:r>
      <w:r>
        <w:t>concerns</w:t>
      </w:r>
      <w:r>
        <w:rPr>
          <w:spacing w:val="-7"/>
        </w:rPr>
        <w:t xml:space="preserve"> </w:t>
      </w:r>
      <w:r>
        <w:t>and</w:t>
      </w:r>
      <w:r>
        <w:rPr>
          <w:spacing w:val="-5"/>
        </w:rPr>
        <w:t xml:space="preserve"> </w:t>
      </w:r>
      <w:r>
        <w:t>supporting</w:t>
      </w:r>
      <w:r>
        <w:rPr>
          <w:spacing w:val="-5"/>
        </w:rPr>
        <w:t xml:space="preserve"> </w:t>
      </w:r>
      <w:r>
        <w:t>children</w:t>
      </w:r>
      <w:r>
        <w:rPr>
          <w:spacing w:val="-7"/>
        </w:rPr>
        <w:t xml:space="preserve"> </w:t>
      </w:r>
      <w:r>
        <w:t>to</w:t>
      </w:r>
      <w:r>
        <w:rPr>
          <w:spacing w:val="-7"/>
        </w:rPr>
        <w:t xml:space="preserve"> </w:t>
      </w:r>
      <w:r>
        <w:t>disclose</w:t>
      </w:r>
      <w:r>
        <w:rPr>
          <w:spacing w:val="-5"/>
        </w:rPr>
        <w:t xml:space="preserve"> </w:t>
      </w:r>
      <w:r>
        <w:rPr>
          <w:spacing w:val="-2"/>
        </w:rPr>
        <w:t>abuse</w:t>
      </w:r>
    </w:p>
    <w:p w14:paraId="5DE51DC4" w14:textId="77777777" w:rsidR="002260A1" w:rsidRDefault="002260A1">
      <w:pPr>
        <w:sectPr w:rsidR="002260A1">
          <w:type w:val="continuous"/>
          <w:pgSz w:w="11910" w:h="16840"/>
          <w:pgMar w:top="1400" w:right="1320" w:bottom="1200" w:left="1340" w:header="0" w:footer="1005" w:gutter="0"/>
          <w:cols w:space="720"/>
        </w:sectPr>
      </w:pPr>
    </w:p>
    <w:p w14:paraId="5DE51DC5" w14:textId="77777777" w:rsidR="002260A1" w:rsidRDefault="00274B26">
      <w:pPr>
        <w:pStyle w:val="BodyText"/>
        <w:spacing w:before="74"/>
        <w:ind w:left="100" w:right="114"/>
        <w:jc w:val="both"/>
      </w:pPr>
      <w:r>
        <w:lastRenderedPageBreak/>
        <w:t>Disclosure</w:t>
      </w:r>
      <w:r>
        <w:rPr>
          <w:spacing w:val="-6"/>
        </w:rPr>
        <w:t xml:space="preserve"> </w:t>
      </w:r>
      <w:r>
        <w:t>is</w:t>
      </w:r>
      <w:r>
        <w:rPr>
          <w:spacing w:val="-6"/>
        </w:rPr>
        <w:t xml:space="preserve"> </w:t>
      </w:r>
      <w:r>
        <w:t>the</w:t>
      </w:r>
      <w:r>
        <w:rPr>
          <w:spacing w:val="-7"/>
        </w:rPr>
        <w:t xml:space="preserve"> </w:t>
      </w:r>
      <w:r>
        <w:t>process</w:t>
      </w:r>
      <w:r>
        <w:rPr>
          <w:spacing w:val="-8"/>
        </w:rPr>
        <w:t xml:space="preserve"> </w:t>
      </w:r>
      <w:r>
        <w:t>by</w:t>
      </w:r>
      <w:r>
        <w:rPr>
          <w:spacing w:val="-6"/>
        </w:rPr>
        <w:t xml:space="preserve"> </w:t>
      </w:r>
      <w:r>
        <w:t>which</w:t>
      </w:r>
      <w:r>
        <w:rPr>
          <w:spacing w:val="-5"/>
        </w:rPr>
        <w:t xml:space="preserve"> </w:t>
      </w:r>
      <w:r>
        <w:t>children</w:t>
      </w:r>
      <w:r>
        <w:rPr>
          <w:spacing w:val="-6"/>
        </w:rPr>
        <w:t xml:space="preserve"> </w:t>
      </w:r>
      <w:r>
        <w:t>and</w:t>
      </w:r>
      <w:r>
        <w:rPr>
          <w:spacing w:val="-9"/>
        </w:rPr>
        <w:t xml:space="preserve"> </w:t>
      </w:r>
      <w:r>
        <w:t>young</w:t>
      </w:r>
      <w:r>
        <w:rPr>
          <w:spacing w:val="-6"/>
        </w:rPr>
        <w:t xml:space="preserve"> </w:t>
      </w:r>
      <w:r>
        <w:t>people</w:t>
      </w:r>
      <w:r>
        <w:rPr>
          <w:spacing w:val="-6"/>
        </w:rPr>
        <w:t xml:space="preserve"> </w:t>
      </w:r>
      <w:r>
        <w:t>start</w:t>
      </w:r>
      <w:r>
        <w:rPr>
          <w:spacing w:val="-7"/>
        </w:rPr>
        <w:t xml:space="preserve"> </w:t>
      </w:r>
      <w:r>
        <w:t>to</w:t>
      </w:r>
      <w:r>
        <w:rPr>
          <w:spacing w:val="-6"/>
        </w:rPr>
        <w:t xml:space="preserve"> </w:t>
      </w:r>
      <w:r>
        <w:t>share</w:t>
      </w:r>
      <w:r>
        <w:rPr>
          <w:spacing w:val="-9"/>
        </w:rPr>
        <w:t xml:space="preserve"> </w:t>
      </w:r>
      <w:r>
        <w:t>their</w:t>
      </w:r>
      <w:r>
        <w:rPr>
          <w:spacing w:val="-5"/>
        </w:rPr>
        <w:t xml:space="preserve"> </w:t>
      </w:r>
      <w:r>
        <w:t>experiences of abuse with others. This can take place over a long period of time – it is a journey, not one act or action.</w:t>
      </w:r>
    </w:p>
    <w:p w14:paraId="5DE51DC6" w14:textId="77777777" w:rsidR="002260A1" w:rsidRDefault="002260A1">
      <w:pPr>
        <w:pStyle w:val="BodyText"/>
      </w:pPr>
    </w:p>
    <w:p w14:paraId="5DE51DC7" w14:textId="77777777" w:rsidR="002260A1" w:rsidRDefault="00274B26">
      <w:pPr>
        <w:pStyle w:val="BodyText"/>
        <w:spacing w:before="1"/>
        <w:ind w:left="100" w:right="111"/>
        <w:jc w:val="both"/>
      </w:pPr>
      <w:r>
        <w:t>Staff need to be aware children may disclose directly or indirectly and sometimes they may start</w:t>
      </w:r>
      <w:r>
        <w:rPr>
          <w:spacing w:val="-5"/>
        </w:rPr>
        <w:t xml:space="preserve"> </w:t>
      </w:r>
      <w:r>
        <w:t>sharing</w:t>
      </w:r>
      <w:r>
        <w:rPr>
          <w:spacing w:val="-7"/>
        </w:rPr>
        <w:t xml:space="preserve"> </w:t>
      </w:r>
      <w:r>
        <w:t>details</w:t>
      </w:r>
      <w:r>
        <w:rPr>
          <w:spacing w:val="-6"/>
        </w:rPr>
        <w:t xml:space="preserve"> </w:t>
      </w:r>
      <w:r>
        <w:t>of</w:t>
      </w:r>
      <w:r>
        <w:rPr>
          <w:spacing w:val="-5"/>
        </w:rPr>
        <w:t xml:space="preserve"> </w:t>
      </w:r>
      <w:r>
        <w:t>abuse</w:t>
      </w:r>
      <w:r>
        <w:rPr>
          <w:spacing w:val="-7"/>
        </w:rPr>
        <w:t xml:space="preserve"> </w:t>
      </w:r>
      <w:r>
        <w:t>before</w:t>
      </w:r>
      <w:r>
        <w:rPr>
          <w:spacing w:val="-8"/>
        </w:rPr>
        <w:t xml:space="preserve"> </w:t>
      </w:r>
      <w:r>
        <w:t>they</w:t>
      </w:r>
      <w:r>
        <w:rPr>
          <w:spacing w:val="-6"/>
        </w:rPr>
        <w:t xml:space="preserve"> </w:t>
      </w:r>
      <w:r>
        <w:t>are</w:t>
      </w:r>
      <w:r>
        <w:rPr>
          <w:spacing w:val="-6"/>
        </w:rPr>
        <w:t xml:space="preserve"> </w:t>
      </w:r>
      <w:r>
        <w:t>ready</w:t>
      </w:r>
      <w:r>
        <w:rPr>
          <w:spacing w:val="-6"/>
        </w:rPr>
        <w:t xml:space="preserve"> </w:t>
      </w:r>
      <w:r>
        <w:t>to</w:t>
      </w:r>
      <w:r>
        <w:rPr>
          <w:spacing w:val="-6"/>
        </w:rPr>
        <w:t xml:space="preserve"> </w:t>
      </w:r>
      <w:r>
        <w:t>put</w:t>
      </w:r>
      <w:r>
        <w:rPr>
          <w:spacing w:val="-7"/>
        </w:rPr>
        <w:t xml:space="preserve"> </w:t>
      </w:r>
      <w:r>
        <w:t>their</w:t>
      </w:r>
      <w:r>
        <w:rPr>
          <w:spacing w:val="-8"/>
        </w:rPr>
        <w:t xml:space="preserve"> </w:t>
      </w:r>
      <w:r>
        <w:t>thoughts</w:t>
      </w:r>
      <w:r>
        <w:rPr>
          <w:spacing w:val="-6"/>
        </w:rPr>
        <w:t xml:space="preserve"> </w:t>
      </w:r>
      <w:r>
        <w:t>and</w:t>
      </w:r>
      <w:r>
        <w:rPr>
          <w:spacing w:val="-6"/>
        </w:rPr>
        <w:t xml:space="preserve"> </w:t>
      </w:r>
      <w:r>
        <w:t>feelings</w:t>
      </w:r>
      <w:r>
        <w:rPr>
          <w:spacing w:val="-6"/>
        </w:rPr>
        <w:t xml:space="preserve"> </w:t>
      </w:r>
      <w:r>
        <w:t>in</w:t>
      </w:r>
      <w:r>
        <w:rPr>
          <w:spacing w:val="-6"/>
        </w:rPr>
        <w:t xml:space="preserve"> </w:t>
      </w:r>
      <w:r>
        <w:t>order. Staff are expected to notice the signs that a child or young person might be distressed and ask them appropriate questions about what might have caused this.</w:t>
      </w:r>
    </w:p>
    <w:p w14:paraId="5DE51DC8" w14:textId="77777777" w:rsidR="002260A1" w:rsidRDefault="002260A1">
      <w:pPr>
        <w:pStyle w:val="BodyText"/>
        <w:spacing w:before="11"/>
        <w:rPr>
          <w:sz w:val="21"/>
        </w:rPr>
      </w:pPr>
    </w:p>
    <w:p w14:paraId="5DE51DC9" w14:textId="77777777" w:rsidR="002260A1" w:rsidRDefault="00274B26">
      <w:pPr>
        <w:pStyle w:val="BodyText"/>
        <w:ind w:left="100"/>
        <w:jc w:val="both"/>
      </w:pPr>
      <w:r>
        <w:t>Children</w:t>
      </w:r>
      <w:r>
        <w:rPr>
          <w:spacing w:val="-7"/>
        </w:rPr>
        <w:t xml:space="preserve"> </w:t>
      </w:r>
      <w:r>
        <w:t>and</w:t>
      </w:r>
      <w:r>
        <w:rPr>
          <w:spacing w:val="-4"/>
        </w:rPr>
        <w:t xml:space="preserve"> </w:t>
      </w:r>
      <w:r>
        <w:t>young</w:t>
      </w:r>
      <w:r>
        <w:rPr>
          <w:spacing w:val="-4"/>
        </w:rPr>
        <w:t xml:space="preserve"> </w:t>
      </w:r>
      <w:r>
        <w:t>people</w:t>
      </w:r>
      <w:r>
        <w:rPr>
          <w:spacing w:val="-4"/>
        </w:rPr>
        <w:t xml:space="preserve"> </w:t>
      </w:r>
      <w:r>
        <w:t>may</w:t>
      </w:r>
      <w:r>
        <w:rPr>
          <w:spacing w:val="-6"/>
        </w:rPr>
        <w:t xml:space="preserve"> </w:t>
      </w:r>
      <w:r>
        <w:t>disclose</w:t>
      </w:r>
      <w:r>
        <w:rPr>
          <w:spacing w:val="-4"/>
        </w:rPr>
        <w:t xml:space="preserve"> </w:t>
      </w:r>
      <w:r>
        <w:t>abuse</w:t>
      </w:r>
      <w:r>
        <w:rPr>
          <w:spacing w:val="-6"/>
        </w:rPr>
        <w:t xml:space="preserve"> </w:t>
      </w:r>
      <w:r>
        <w:t>in</w:t>
      </w:r>
      <w:r>
        <w:rPr>
          <w:spacing w:val="-4"/>
        </w:rPr>
        <w:t xml:space="preserve"> </w:t>
      </w:r>
      <w:r>
        <w:t>a</w:t>
      </w:r>
      <w:r>
        <w:rPr>
          <w:spacing w:val="-3"/>
        </w:rPr>
        <w:t xml:space="preserve"> </w:t>
      </w:r>
      <w:r>
        <w:t>variety</w:t>
      </w:r>
      <w:r>
        <w:rPr>
          <w:spacing w:val="-5"/>
        </w:rPr>
        <w:t xml:space="preserve"> </w:t>
      </w:r>
      <w:r>
        <w:t>of</w:t>
      </w:r>
      <w:r>
        <w:rPr>
          <w:spacing w:val="-5"/>
        </w:rPr>
        <w:t xml:space="preserve"> </w:t>
      </w:r>
      <w:r>
        <w:t>ways,</w:t>
      </w:r>
      <w:r>
        <w:rPr>
          <w:spacing w:val="-5"/>
        </w:rPr>
        <w:t xml:space="preserve"> </w:t>
      </w:r>
      <w:r>
        <w:rPr>
          <w:spacing w:val="-2"/>
        </w:rPr>
        <w:t>including:</w:t>
      </w:r>
    </w:p>
    <w:p w14:paraId="5DE51DCA" w14:textId="77777777" w:rsidR="002260A1" w:rsidRDefault="002260A1">
      <w:pPr>
        <w:pStyle w:val="BodyText"/>
      </w:pPr>
    </w:p>
    <w:p w14:paraId="5DE51DCB" w14:textId="77777777" w:rsidR="002260A1" w:rsidRDefault="00274B26">
      <w:pPr>
        <w:pStyle w:val="ListParagraph"/>
        <w:numPr>
          <w:ilvl w:val="0"/>
          <w:numId w:val="19"/>
        </w:numPr>
        <w:tabs>
          <w:tab w:val="left" w:pos="820"/>
        </w:tabs>
        <w:jc w:val="left"/>
      </w:pPr>
      <w:r>
        <w:t>directly–</w:t>
      </w:r>
      <w:r>
        <w:rPr>
          <w:spacing w:val="-11"/>
        </w:rPr>
        <w:t xml:space="preserve"> </w:t>
      </w:r>
      <w:r>
        <w:t>making</w:t>
      </w:r>
      <w:r>
        <w:rPr>
          <w:spacing w:val="-6"/>
        </w:rPr>
        <w:t xml:space="preserve"> </w:t>
      </w:r>
      <w:r>
        <w:t>specific</w:t>
      </w:r>
      <w:r>
        <w:rPr>
          <w:spacing w:val="-8"/>
        </w:rPr>
        <w:t xml:space="preserve"> </w:t>
      </w:r>
      <w:r>
        <w:t>verbal</w:t>
      </w:r>
      <w:r>
        <w:rPr>
          <w:spacing w:val="-7"/>
        </w:rPr>
        <w:t xml:space="preserve"> </w:t>
      </w:r>
      <w:r>
        <w:t>statements</w:t>
      </w:r>
      <w:r>
        <w:rPr>
          <w:spacing w:val="-8"/>
        </w:rPr>
        <w:t xml:space="preserve"> </w:t>
      </w:r>
      <w:r>
        <w:t>about</w:t>
      </w:r>
      <w:r>
        <w:rPr>
          <w:spacing w:val="-7"/>
        </w:rPr>
        <w:t xml:space="preserve"> </w:t>
      </w:r>
      <w:r>
        <w:t>what’s</w:t>
      </w:r>
      <w:r>
        <w:rPr>
          <w:spacing w:val="-5"/>
        </w:rPr>
        <w:t xml:space="preserve"> </w:t>
      </w:r>
      <w:r>
        <w:t>happened</w:t>
      </w:r>
      <w:r>
        <w:rPr>
          <w:spacing w:val="-8"/>
        </w:rPr>
        <w:t xml:space="preserve"> </w:t>
      </w:r>
      <w:r>
        <w:t>to</w:t>
      </w:r>
      <w:r>
        <w:rPr>
          <w:spacing w:val="-8"/>
        </w:rPr>
        <w:t xml:space="preserve"> </w:t>
      </w:r>
      <w:r>
        <w:rPr>
          <w:spacing w:val="-2"/>
        </w:rPr>
        <w:t>them.</w:t>
      </w:r>
    </w:p>
    <w:p w14:paraId="5DE51DCC" w14:textId="77777777" w:rsidR="002260A1" w:rsidRDefault="00274B26">
      <w:pPr>
        <w:pStyle w:val="ListParagraph"/>
        <w:numPr>
          <w:ilvl w:val="0"/>
          <w:numId w:val="19"/>
        </w:numPr>
        <w:tabs>
          <w:tab w:val="left" w:pos="820"/>
        </w:tabs>
        <w:spacing w:line="269" w:lineRule="exact"/>
        <w:jc w:val="left"/>
      </w:pPr>
      <w:r>
        <w:t>indirectly</w:t>
      </w:r>
      <w:r>
        <w:rPr>
          <w:spacing w:val="-6"/>
        </w:rPr>
        <w:t xml:space="preserve"> </w:t>
      </w:r>
      <w:r>
        <w:t>–</w:t>
      </w:r>
      <w:r>
        <w:rPr>
          <w:spacing w:val="-8"/>
        </w:rPr>
        <w:t xml:space="preserve"> </w:t>
      </w:r>
      <w:r>
        <w:t>making</w:t>
      </w:r>
      <w:r>
        <w:rPr>
          <w:spacing w:val="-6"/>
        </w:rPr>
        <w:t xml:space="preserve"> </w:t>
      </w:r>
      <w:r>
        <w:t>ambiguous</w:t>
      </w:r>
      <w:r>
        <w:rPr>
          <w:spacing w:val="-5"/>
        </w:rPr>
        <w:t xml:space="preserve"> </w:t>
      </w:r>
      <w:r>
        <w:t>verbal</w:t>
      </w:r>
      <w:r>
        <w:rPr>
          <w:spacing w:val="-9"/>
        </w:rPr>
        <w:t xml:space="preserve"> </w:t>
      </w:r>
      <w:r>
        <w:t>statements</w:t>
      </w:r>
      <w:r>
        <w:rPr>
          <w:spacing w:val="-8"/>
        </w:rPr>
        <w:t xml:space="preserve"> </w:t>
      </w:r>
      <w:r>
        <w:t>which</w:t>
      </w:r>
      <w:r>
        <w:rPr>
          <w:spacing w:val="-6"/>
        </w:rPr>
        <w:t xml:space="preserve"> </w:t>
      </w:r>
      <w:r>
        <w:t>suggest</w:t>
      </w:r>
      <w:r>
        <w:rPr>
          <w:spacing w:val="-4"/>
        </w:rPr>
        <w:t xml:space="preserve"> </w:t>
      </w:r>
      <w:r>
        <w:t>something</w:t>
      </w:r>
      <w:r>
        <w:rPr>
          <w:spacing w:val="-6"/>
        </w:rPr>
        <w:t xml:space="preserve"> </w:t>
      </w:r>
      <w:r>
        <w:t>is</w:t>
      </w:r>
      <w:r>
        <w:rPr>
          <w:spacing w:val="-5"/>
        </w:rPr>
        <w:t xml:space="preserve"> </w:t>
      </w:r>
      <w:r>
        <w:rPr>
          <w:spacing w:val="-2"/>
        </w:rPr>
        <w:t>wrong.</w:t>
      </w:r>
    </w:p>
    <w:p w14:paraId="5DE51DCD" w14:textId="0988D8D0" w:rsidR="002260A1" w:rsidRDefault="00690DA7">
      <w:pPr>
        <w:pStyle w:val="ListParagraph"/>
        <w:numPr>
          <w:ilvl w:val="0"/>
          <w:numId w:val="19"/>
        </w:numPr>
        <w:tabs>
          <w:tab w:val="left" w:pos="820"/>
        </w:tabs>
        <w:spacing w:before="2" w:line="237" w:lineRule="auto"/>
        <w:ind w:right="113"/>
        <w:jc w:val="left"/>
      </w:pPr>
      <w:r>
        <w:t>behaviorally</w:t>
      </w:r>
      <w:r w:rsidR="00274B26">
        <w:rPr>
          <w:spacing w:val="-6"/>
        </w:rPr>
        <w:t xml:space="preserve"> </w:t>
      </w:r>
      <w:r w:rsidR="00274B26">
        <w:t>–</w:t>
      </w:r>
      <w:r w:rsidR="00274B26">
        <w:rPr>
          <w:spacing w:val="-7"/>
        </w:rPr>
        <w:t xml:space="preserve"> </w:t>
      </w:r>
      <w:r w:rsidR="00274B26">
        <w:t>displaying</w:t>
      </w:r>
      <w:r w:rsidR="00274B26">
        <w:rPr>
          <w:spacing w:val="-8"/>
        </w:rPr>
        <w:t xml:space="preserve"> </w:t>
      </w:r>
      <w:r>
        <w:t>behavior</w:t>
      </w:r>
      <w:r w:rsidR="00274B26">
        <w:rPr>
          <w:spacing w:val="-9"/>
        </w:rPr>
        <w:t xml:space="preserve"> </w:t>
      </w:r>
      <w:r w:rsidR="00274B26">
        <w:t>that</w:t>
      </w:r>
      <w:r w:rsidR="00274B26">
        <w:rPr>
          <w:spacing w:val="-6"/>
        </w:rPr>
        <w:t xml:space="preserve"> </w:t>
      </w:r>
      <w:r w:rsidR="00274B26">
        <w:t>signals</w:t>
      </w:r>
      <w:r w:rsidR="00274B26">
        <w:rPr>
          <w:spacing w:val="-9"/>
        </w:rPr>
        <w:t xml:space="preserve"> </w:t>
      </w:r>
      <w:r w:rsidR="00274B26">
        <w:t>something</w:t>
      </w:r>
      <w:r w:rsidR="00274B26">
        <w:rPr>
          <w:spacing w:val="-10"/>
        </w:rPr>
        <w:t xml:space="preserve"> </w:t>
      </w:r>
      <w:r w:rsidR="00274B26">
        <w:t>is</w:t>
      </w:r>
      <w:r w:rsidR="00274B26">
        <w:rPr>
          <w:spacing w:val="-7"/>
        </w:rPr>
        <w:t xml:space="preserve"> </w:t>
      </w:r>
      <w:r w:rsidR="00274B26">
        <w:t>wrong</w:t>
      </w:r>
      <w:r w:rsidR="00274B26">
        <w:rPr>
          <w:spacing w:val="-10"/>
        </w:rPr>
        <w:t xml:space="preserve"> </w:t>
      </w:r>
      <w:r w:rsidR="00274B26">
        <w:t>(this</w:t>
      </w:r>
      <w:r w:rsidR="00274B26">
        <w:rPr>
          <w:spacing w:val="-9"/>
        </w:rPr>
        <w:t xml:space="preserve"> </w:t>
      </w:r>
      <w:r w:rsidR="00274B26">
        <w:t>may</w:t>
      </w:r>
      <w:r w:rsidR="00274B26">
        <w:rPr>
          <w:spacing w:val="-7"/>
        </w:rPr>
        <w:t xml:space="preserve"> </w:t>
      </w:r>
      <w:r w:rsidR="00274B26">
        <w:t>or</w:t>
      </w:r>
      <w:r w:rsidR="00274B26">
        <w:rPr>
          <w:spacing w:val="-9"/>
        </w:rPr>
        <w:t xml:space="preserve"> </w:t>
      </w:r>
      <w:r w:rsidR="00274B26">
        <w:t>may not be deliberate).</w:t>
      </w:r>
    </w:p>
    <w:p w14:paraId="5DE51DCE" w14:textId="77777777" w:rsidR="002260A1" w:rsidRDefault="00274B26">
      <w:pPr>
        <w:pStyle w:val="ListParagraph"/>
        <w:numPr>
          <w:ilvl w:val="0"/>
          <w:numId w:val="19"/>
        </w:numPr>
        <w:tabs>
          <w:tab w:val="left" w:pos="820"/>
        </w:tabs>
        <w:spacing w:before="1"/>
        <w:jc w:val="left"/>
      </w:pPr>
      <w:r>
        <w:t>non-verbally</w:t>
      </w:r>
      <w:r>
        <w:rPr>
          <w:spacing w:val="-11"/>
        </w:rPr>
        <w:t xml:space="preserve"> </w:t>
      </w:r>
      <w:r>
        <w:t>–</w:t>
      </w:r>
      <w:r>
        <w:rPr>
          <w:spacing w:val="-9"/>
        </w:rPr>
        <w:t xml:space="preserve"> </w:t>
      </w:r>
      <w:r>
        <w:t>writing</w:t>
      </w:r>
      <w:r>
        <w:rPr>
          <w:spacing w:val="-10"/>
        </w:rPr>
        <w:t xml:space="preserve"> </w:t>
      </w:r>
      <w:r>
        <w:t>letters,</w:t>
      </w:r>
      <w:r>
        <w:rPr>
          <w:spacing w:val="-8"/>
        </w:rPr>
        <w:t xml:space="preserve"> </w:t>
      </w:r>
      <w:r>
        <w:t>drawing</w:t>
      </w:r>
      <w:r>
        <w:rPr>
          <w:spacing w:val="-10"/>
        </w:rPr>
        <w:t xml:space="preserve"> </w:t>
      </w:r>
      <w:r>
        <w:t>pictures</w:t>
      </w:r>
      <w:r>
        <w:rPr>
          <w:spacing w:val="-9"/>
        </w:rPr>
        <w:t xml:space="preserve"> </w:t>
      </w:r>
      <w:r>
        <w:t>or</w:t>
      </w:r>
      <w:r>
        <w:rPr>
          <w:spacing w:val="-11"/>
        </w:rPr>
        <w:t xml:space="preserve"> </w:t>
      </w:r>
      <w:r>
        <w:t>trying</w:t>
      </w:r>
      <w:r>
        <w:rPr>
          <w:spacing w:val="-10"/>
        </w:rPr>
        <w:t xml:space="preserve"> </w:t>
      </w:r>
      <w:r>
        <w:t>to</w:t>
      </w:r>
      <w:r>
        <w:rPr>
          <w:spacing w:val="-9"/>
        </w:rPr>
        <w:t xml:space="preserve"> </w:t>
      </w:r>
      <w:r>
        <w:t>communicate</w:t>
      </w:r>
      <w:r>
        <w:rPr>
          <w:spacing w:val="-9"/>
        </w:rPr>
        <w:t xml:space="preserve"> </w:t>
      </w:r>
      <w:r>
        <w:t>in</w:t>
      </w:r>
      <w:r>
        <w:rPr>
          <w:spacing w:val="-12"/>
        </w:rPr>
        <w:t xml:space="preserve"> </w:t>
      </w:r>
      <w:r>
        <w:t>other</w:t>
      </w:r>
      <w:r>
        <w:rPr>
          <w:spacing w:val="-8"/>
        </w:rPr>
        <w:t xml:space="preserve"> </w:t>
      </w:r>
      <w:r>
        <w:rPr>
          <w:spacing w:val="-2"/>
        </w:rPr>
        <w:t>ways.</w:t>
      </w:r>
    </w:p>
    <w:p w14:paraId="5DE51DCF" w14:textId="77777777" w:rsidR="002260A1" w:rsidRDefault="002260A1">
      <w:pPr>
        <w:pStyle w:val="BodyText"/>
        <w:spacing w:before="8"/>
        <w:rPr>
          <w:sz w:val="21"/>
        </w:rPr>
      </w:pPr>
    </w:p>
    <w:p w14:paraId="5DE51DD0" w14:textId="77777777" w:rsidR="002260A1" w:rsidRDefault="00274B26">
      <w:pPr>
        <w:pStyle w:val="BodyText"/>
        <w:ind w:left="100" w:right="115"/>
        <w:jc w:val="both"/>
      </w:pPr>
      <w:r>
        <w:t xml:space="preserve">Staff should never wait until a child or young person tells them directly that they are being abused before </w:t>
      </w:r>
      <w:proofErr w:type="gramStart"/>
      <w:r>
        <w:t>taking action</w:t>
      </w:r>
      <w:proofErr w:type="gramEnd"/>
      <w:r>
        <w:t>. Instead,</w:t>
      </w:r>
      <w:r>
        <w:rPr>
          <w:spacing w:val="-1"/>
        </w:rPr>
        <w:t xml:space="preserve"> </w:t>
      </w:r>
      <w:r>
        <w:t>staff should ask the</w:t>
      </w:r>
      <w:r>
        <w:rPr>
          <w:spacing w:val="-2"/>
        </w:rPr>
        <w:t xml:space="preserve"> </w:t>
      </w:r>
      <w:r>
        <w:t>child if everything is okay and as</w:t>
      </w:r>
      <w:r>
        <w:rPr>
          <w:spacing w:val="-2"/>
        </w:rPr>
        <w:t xml:space="preserve"> </w:t>
      </w:r>
      <w:r>
        <w:t>a matter of urgency discuss their concerns with their line manager or the designated safeguarding officer.</w:t>
      </w:r>
    </w:p>
    <w:p w14:paraId="5DE51DD1" w14:textId="77777777" w:rsidR="002260A1" w:rsidRDefault="002260A1">
      <w:pPr>
        <w:pStyle w:val="BodyText"/>
      </w:pPr>
    </w:p>
    <w:p w14:paraId="5DE51DD2" w14:textId="25C38B67" w:rsidR="002260A1" w:rsidRDefault="00274B26">
      <w:pPr>
        <w:pStyle w:val="BodyText"/>
        <w:ind w:left="100" w:right="115"/>
        <w:jc w:val="both"/>
      </w:pPr>
      <w:r>
        <w:t>It</w:t>
      </w:r>
      <w:r>
        <w:rPr>
          <w:spacing w:val="-5"/>
        </w:rPr>
        <w:t xml:space="preserve"> </w:t>
      </w:r>
      <w:r>
        <w:t>is</w:t>
      </w:r>
      <w:r>
        <w:rPr>
          <w:spacing w:val="-6"/>
        </w:rPr>
        <w:t xml:space="preserve"> </w:t>
      </w:r>
      <w:r>
        <w:t>vital</w:t>
      </w:r>
      <w:r>
        <w:rPr>
          <w:spacing w:val="-7"/>
        </w:rPr>
        <w:t xml:space="preserve"> </w:t>
      </w:r>
      <w:r>
        <w:t>the</w:t>
      </w:r>
      <w:r>
        <w:rPr>
          <w:spacing w:val="-9"/>
        </w:rPr>
        <w:t xml:space="preserve"> </w:t>
      </w:r>
      <w:proofErr w:type="gramStart"/>
      <w:r>
        <w:t>member</w:t>
      </w:r>
      <w:proofErr w:type="gramEnd"/>
      <w:r>
        <w:rPr>
          <w:spacing w:val="-5"/>
        </w:rPr>
        <w:t xml:space="preserve"> </w:t>
      </w:r>
      <w:r>
        <w:t>of</w:t>
      </w:r>
      <w:r>
        <w:rPr>
          <w:spacing w:val="-4"/>
        </w:rPr>
        <w:t xml:space="preserve"> </w:t>
      </w:r>
      <w:r>
        <w:t>staff</w:t>
      </w:r>
      <w:r>
        <w:rPr>
          <w:spacing w:val="-5"/>
        </w:rPr>
        <w:t xml:space="preserve"> </w:t>
      </w:r>
      <w:r>
        <w:t>listens,</w:t>
      </w:r>
      <w:r>
        <w:rPr>
          <w:spacing w:val="-7"/>
        </w:rPr>
        <w:t xml:space="preserve"> </w:t>
      </w:r>
      <w:r>
        <w:t>understands</w:t>
      </w:r>
      <w:r>
        <w:rPr>
          <w:spacing w:val="-9"/>
        </w:rPr>
        <w:t xml:space="preserve"> </w:t>
      </w:r>
      <w:r>
        <w:t>and</w:t>
      </w:r>
      <w:r>
        <w:rPr>
          <w:spacing w:val="-6"/>
        </w:rPr>
        <w:t xml:space="preserve"> </w:t>
      </w:r>
      <w:r>
        <w:t>responds</w:t>
      </w:r>
      <w:r>
        <w:rPr>
          <w:spacing w:val="-6"/>
        </w:rPr>
        <w:t xml:space="preserve"> </w:t>
      </w:r>
      <w:r>
        <w:t>appropriately</w:t>
      </w:r>
      <w:r>
        <w:rPr>
          <w:spacing w:val="-6"/>
        </w:rPr>
        <w:t xml:space="preserve"> </w:t>
      </w:r>
      <w:r>
        <w:t>so</w:t>
      </w:r>
      <w:r>
        <w:rPr>
          <w:spacing w:val="-6"/>
        </w:rPr>
        <w:t xml:space="preserve"> </w:t>
      </w:r>
      <w:r>
        <w:t>the</w:t>
      </w:r>
      <w:r>
        <w:rPr>
          <w:spacing w:val="-7"/>
        </w:rPr>
        <w:t xml:space="preserve"> </w:t>
      </w:r>
      <w:r>
        <w:t>child</w:t>
      </w:r>
      <w:r>
        <w:rPr>
          <w:spacing w:val="-6"/>
        </w:rPr>
        <w:t xml:space="preserve"> </w:t>
      </w:r>
      <w:r>
        <w:t>can be</w:t>
      </w:r>
      <w:r>
        <w:rPr>
          <w:spacing w:val="-12"/>
        </w:rPr>
        <w:t xml:space="preserve"> </w:t>
      </w:r>
      <w:r>
        <w:t>supported</w:t>
      </w:r>
      <w:r>
        <w:rPr>
          <w:spacing w:val="-12"/>
        </w:rPr>
        <w:t xml:space="preserve"> </w:t>
      </w:r>
      <w:r>
        <w:t>and</w:t>
      </w:r>
      <w:r>
        <w:rPr>
          <w:spacing w:val="-11"/>
        </w:rPr>
        <w:t xml:space="preserve"> </w:t>
      </w:r>
      <w:r>
        <w:t>protected.</w:t>
      </w:r>
      <w:r>
        <w:rPr>
          <w:spacing w:val="-10"/>
        </w:rPr>
        <w:t xml:space="preserve"> </w:t>
      </w:r>
      <w:r>
        <w:t>When</w:t>
      </w:r>
      <w:r>
        <w:rPr>
          <w:spacing w:val="-14"/>
        </w:rPr>
        <w:t xml:space="preserve"> </w:t>
      </w:r>
      <w:r>
        <w:t>talking</w:t>
      </w:r>
      <w:r>
        <w:rPr>
          <w:spacing w:val="-12"/>
        </w:rPr>
        <w:t xml:space="preserve"> </w:t>
      </w:r>
      <w:r>
        <w:t>with</w:t>
      </w:r>
      <w:r>
        <w:rPr>
          <w:spacing w:val="-11"/>
        </w:rPr>
        <w:t xml:space="preserve"> </w:t>
      </w:r>
      <w:r>
        <w:t>children,</w:t>
      </w:r>
      <w:r>
        <w:rPr>
          <w:spacing w:val="-13"/>
        </w:rPr>
        <w:t xml:space="preserve"> </w:t>
      </w:r>
      <w:r>
        <w:t>the</w:t>
      </w:r>
      <w:r>
        <w:rPr>
          <w:spacing w:val="-12"/>
        </w:rPr>
        <w:t xml:space="preserve"> </w:t>
      </w:r>
      <w:r>
        <w:t>NSPCC</w:t>
      </w:r>
      <w:r>
        <w:rPr>
          <w:spacing w:val="-12"/>
        </w:rPr>
        <w:t xml:space="preserve"> </w:t>
      </w:r>
      <w:r>
        <w:t>recommend</w:t>
      </w:r>
      <w:r>
        <w:rPr>
          <w:spacing w:val="-14"/>
        </w:rPr>
        <w:t xml:space="preserve"> </w:t>
      </w:r>
      <w:r>
        <w:t>the</w:t>
      </w:r>
      <w:r>
        <w:rPr>
          <w:spacing w:val="-12"/>
        </w:rPr>
        <w:t xml:space="preserve"> </w:t>
      </w:r>
      <w:r>
        <w:t xml:space="preserve">following good practice which </w:t>
      </w:r>
      <w:r w:rsidR="00690DA7">
        <w:t>The Bolton Woods Centre</w:t>
      </w:r>
      <w:r>
        <w:t xml:space="preserve"> adheres to:</w:t>
      </w:r>
    </w:p>
    <w:p w14:paraId="5DE51DD3" w14:textId="77777777" w:rsidR="002260A1" w:rsidRDefault="002260A1">
      <w:pPr>
        <w:pStyle w:val="BodyText"/>
        <w:spacing w:before="1"/>
      </w:pPr>
    </w:p>
    <w:p w14:paraId="5DE51DD4" w14:textId="77777777" w:rsidR="002260A1" w:rsidRDefault="00274B26">
      <w:pPr>
        <w:pStyle w:val="ListParagraph"/>
        <w:numPr>
          <w:ilvl w:val="0"/>
          <w:numId w:val="19"/>
        </w:numPr>
        <w:tabs>
          <w:tab w:val="left" w:pos="820"/>
        </w:tabs>
        <w:ind w:right="114"/>
      </w:pPr>
      <w:r>
        <w:t>show</w:t>
      </w:r>
      <w:r>
        <w:rPr>
          <w:spacing w:val="-12"/>
        </w:rPr>
        <w:t xml:space="preserve"> </w:t>
      </w:r>
      <w:r>
        <w:t>you</w:t>
      </w:r>
      <w:r>
        <w:rPr>
          <w:spacing w:val="-12"/>
        </w:rPr>
        <w:t xml:space="preserve"> </w:t>
      </w:r>
      <w:r>
        <w:t>care,</w:t>
      </w:r>
      <w:r>
        <w:rPr>
          <w:spacing w:val="-10"/>
        </w:rPr>
        <w:t xml:space="preserve"> </w:t>
      </w:r>
      <w:r>
        <w:t>help</w:t>
      </w:r>
      <w:r>
        <w:rPr>
          <w:spacing w:val="-14"/>
        </w:rPr>
        <w:t xml:space="preserve"> </w:t>
      </w:r>
      <w:r>
        <w:t>them</w:t>
      </w:r>
      <w:r>
        <w:rPr>
          <w:spacing w:val="-10"/>
        </w:rPr>
        <w:t xml:space="preserve"> </w:t>
      </w:r>
      <w:proofErr w:type="gramStart"/>
      <w:r>
        <w:t>open</w:t>
      </w:r>
      <w:r>
        <w:rPr>
          <w:spacing w:val="-12"/>
        </w:rPr>
        <w:t xml:space="preserve"> </w:t>
      </w:r>
      <w:r>
        <w:t>up</w:t>
      </w:r>
      <w:proofErr w:type="gramEnd"/>
      <w:r>
        <w:t>:</w:t>
      </w:r>
      <w:r>
        <w:rPr>
          <w:spacing w:val="-12"/>
        </w:rPr>
        <w:t xml:space="preserve"> </w:t>
      </w:r>
      <w:r>
        <w:t>Give</w:t>
      </w:r>
      <w:r>
        <w:rPr>
          <w:spacing w:val="-11"/>
        </w:rPr>
        <w:t xml:space="preserve"> </w:t>
      </w:r>
      <w:r>
        <w:t>your</w:t>
      </w:r>
      <w:r>
        <w:rPr>
          <w:spacing w:val="-10"/>
        </w:rPr>
        <w:t xml:space="preserve"> </w:t>
      </w:r>
      <w:r>
        <w:t>full</w:t>
      </w:r>
      <w:r>
        <w:rPr>
          <w:spacing w:val="-14"/>
        </w:rPr>
        <w:t xml:space="preserve"> </w:t>
      </w:r>
      <w:r>
        <w:t>attention</w:t>
      </w:r>
      <w:r>
        <w:rPr>
          <w:spacing w:val="-12"/>
        </w:rPr>
        <w:t xml:space="preserve"> </w:t>
      </w:r>
      <w:r>
        <w:t>to</w:t>
      </w:r>
      <w:r>
        <w:rPr>
          <w:spacing w:val="-14"/>
        </w:rPr>
        <w:t xml:space="preserve"> </w:t>
      </w:r>
      <w:r>
        <w:t>the</w:t>
      </w:r>
      <w:r>
        <w:rPr>
          <w:spacing w:val="-12"/>
        </w:rPr>
        <w:t xml:space="preserve"> </w:t>
      </w:r>
      <w:r>
        <w:t>child</w:t>
      </w:r>
      <w:r>
        <w:rPr>
          <w:spacing w:val="-11"/>
        </w:rPr>
        <w:t xml:space="preserve"> </w:t>
      </w:r>
      <w:r>
        <w:t>or</w:t>
      </w:r>
      <w:r>
        <w:rPr>
          <w:spacing w:val="-10"/>
        </w:rPr>
        <w:t xml:space="preserve"> </w:t>
      </w:r>
      <w:r>
        <w:t>young</w:t>
      </w:r>
      <w:r>
        <w:rPr>
          <w:spacing w:val="-12"/>
        </w:rPr>
        <w:t xml:space="preserve"> </w:t>
      </w:r>
      <w:r>
        <w:t xml:space="preserve">person and keep your body language open and encouraging. </w:t>
      </w:r>
      <w:proofErr w:type="gramStart"/>
      <w:r>
        <w:t>Be</w:t>
      </w:r>
      <w:proofErr w:type="gramEnd"/>
      <w:r>
        <w:t xml:space="preserve"> compassionate, be understanding</w:t>
      </w:r>
      <w:r>
        <w:rPr>
          <w:spacing w:val="-16"/>
        </w:rPr>
        <w:t xml:space="preserve"> </w:t>
      </w:r>
      <w:r>
        <w:t>and</w:t>
      </w:r>
      <w:r>
        <w:rPr>
          <w:spacing w:val="-15"/>
        </w:rPr>
        <w:t xml:space="preserve"> </w:t>
      </w:r>
      <w:r>
        <w:t>reassure</w:t>
      </w:r>
      <w:r>
        <w:rPr>
          <w:spacing w:val="-15"/>
        </w:rPr>
        <w:t xml:space="preserve"> </w:t>
      </w:r>
      <w:r>
        <w:t>them</w:t>
      </w:r>
      <w:r>
        <w:rPr>
          <w:spacing w:val="-16"/>
        </w:rPr>
        <w:t xml:space="preserve"> </w:t>
      </w:r>
      <w:r>
        <w:t>their</w:t>
      </w:r>
      <w:r>
        <w:rPr>
          <w:spacing w:val="-15"/>
        </w:rPr>
        <w:t xml:space="preserve"> </w:t>
      </w:r>
      <w:r>
        <w:t>feelings</w:t>
      </w:r>
      <w:r>
        <w:rPr>
          <w:spacing w:val="-15"/>
        </w:rPr>
        <w:t xml:space="preserve"> </w:t>
      </w:r>
      <w:r>
        <w:t>are</w:t>
      </w:r>
      <w:r>
        <w:rPr>
          <w:spacing w:val="-15"/>
        </w:rPr>
        <w:t xml:space="preserve"> </w:t>
      </w:r>
      <w:r>
        <w:t>important.</w:t>
      </w:r>
      <w:r>
        <w:rPr>
          <w:spacing w:val="-16"/>
        </w:rPr>
        <w:t xml:space="preserve"> </w:t>
      </w:r>
      <w:r>
        <w:t>Phrases</w:t>
      </w:r>
      <w:r>
        <w:rPr>
          <w:spacing w:val="-15"/>
        </w:rPr>
        <w:t xml:space="preserve"> </w:t>
      </w:r>
      <w:r>
        <w:t>such</w:t>
      </w:r>
      <w:r>
        <w:rPr>
          <w:spacing w:val="-15"/>
        </w:rPr>
        <w:t xml:space="preserve"> </w:t>
      </w:r>
      <w:r>
        <w:t>as</w:t>
      </w:r>
      <w:r>
        <w:rPr>
          <w:spacing w:val="-16"/>
        </w:rPr>
        <w:t xml:space="preserve"> </w:t>
      </w:r>
      <w:r>
        <w:t>‘you’ve shown such courage today’ help.</w:t>
      </w:r>
    </w:p>
    <w:p w14:paraId="5DE51DD5" w14:textId="77777777" w:rsidR="002260A1" w:rsidRDefault="00274B26">
      <w:pPr>
        <w:pStyle w:val="ListParagraph"/>
        <w:numPr>
          <w:ilvl w:val="0"/>
          <w:numId w:val="19"/>
        </w:numPr>
        <w:tabs>
          <w:tab w:val="left" w:pos="820"/>
        </w:tabs>
        <w:ind w:right="111"/>
      </w:pPr>
      <w:proofErr w:type="gramStart"/>
      <w:r>
        <w:t>take</w:t>
      </w:r>
      <w:proofErr w:type="gramEnd"/>
      <w:r>
        <w:rPr>
          <w:spacing w:val="-2"/>
        </w:rPr>
        <w:t xml:space="preserve"> </w:t>
      </w:r>
      <w:r>
        <w:t>your</w:t>
      </w:r>
      <w:r>
        <w:rPr>
          <w:spacing w:val="-1"/>
        </w:rPr>
        <w:t xml:space="preserve"> </w:t>
      </w:r>
      <w:r>
        <w:t>time,</w:t>
      </w:r>
      <w:r>
        <w:rPr>
          <w:spacing w:val="-1"/>
        </w:rPr>
        <w:t xml:space="preserve"> </w:t>
      </w:r>
      <w:r>
        <w:t>slow</w:t>
      </w:r>
      <w:r>
        <w:rPr>
          <w:spacing w:val="-1"/>
        </w:rPr>
        <w:t xml:space="preserve"> </w:t>
      </w:r>
      <w:r>
        <w:t>down: Respect pauses</w:t>
      </w:r>
      <w:r>
        <w:rPr>
          <w:spacing w:val="-2"/>
        </w:rPr>
        <w:t xml:space="preserve"> </w:t>
      </w:r>
      <w:r>
        <w:t>and</w:t>
      </w:r>
      <w:r>
        <w:rPr>
          <w:spacing w:val="-2"/>
        </w:rPr>
        <w:t xml:space="preserve"> </w:t>
      </w:r>
      <w:r>
        <w:t>don’t interrupt the</w:t>
      </w:r>
      <w:r>
        <w:rPr>
          <w:spacing w:val="-2"/>
        </w:rPr>
        <w:t xml:space="preserve"> </w:t>
      </w:r>
      <w:r>
        <w:t>child –</w:t>
      </w:r>
      <w:r>
        <w:rPr>
          <w:spacing w:val="-2"/>
        </w:rPr>
        <w:t xml:space="preserve"> </w:t>
      </w:r>
      <w:r>
        <w:t>let</w:t>
      </w:r>
      <w:r>
        <w:rPr>
          <w:spacing w:val="-1"/>
        </w:rPr>
        <w:t xml:space="preserve"> </w:t>
      </w:r>
      <w:r>
        <w:t>them go at</w:t>
      </w:r>
      <w:r>
        <w:rPr>
          <w:spacing w:val="-8"/>
        </w:rPr>
        <w:t xml:space="preserve"> </w:t>
      </w:r>
      <w:r>
        <w:t>their</w:t>
      </w:r>
      <w:r>
        <w:rPr>
          <w:spacing w:val="-5"/>
        </w:rPr>
        <w:t xml:space="preserve"> </w:t>
      </w:r>
      <w:r>
        <w:t>own</w:t>
      </w:r>
      <w:r>
        <w:rPr>
          <w:spacing w:val="-6"/>
        </w:rPr>
        <w:t xml:space="preserve"> </w:t>
      </w:r>
      <w:r>
        <w:t>pace.</w:t>
      </w:r>
      <w:r>
        <w:rPr>
          <w:spacing w:val="-5"/>
        </w:rPr>
        <w:t xml:space="preserve"> </w:t>
      </w:r>
      <w:proofErr w:type="spellStart"/>
      <w:r>
        <w:t>Recognise</w:t>
      </w:r>
      <w:proofErr w:type="spellEnd"/>
      <w:r>
        <w:rPr>
          <w:spacing w:val="-6"/>
        </w:rPr>
        <w:t xml:space="preserve"> </w:t>
      </w:r>
      <w:r>
        <w:t>and</w:t>
      </w:r>
      <w:r>
        <w:rPr>
          <w:spacing w:val="-6"/>
        </w:rPr>
        <w:t xml:space="preserve"> </w:t>
      </w:r>
      <w:r>
        <w:t>respond</w:t>
      </w:r>
      <w:r>
        <w:rPr>
          <w:spacing w:val="-9"/>
        </w:rPr>
        <w:t xml:space="preserve"> </w:t>
      </w:r>
      <w:r>
        <w:t>to</w:t>
      </w:r>
      <w:r>
        <w:rPr>
          <w:spacing w:val="-9"/>
        </w:rPr>
        <w:t xml:space="preserve"> </w:t>
      </w:r>
      <w:r>
        <w:t>their</w:t>
      </w:r>
      <w:r>
        <w:rPr>
          <w:spacing w:val="-8"/>
        </w:rPr>
        <w:t xml:space="preserve"> </w:t>
      </w:r>
      <w:r>
        <w:t>body</w:t>
      </w:r>
      <w:r>
        <w:rPr>
          <w:spacing w:val="-6"/>
        </w:rPr>
        <w:t xml:space="preserve"> </w:t>
      </w:r>
      <w:r>
        <w:t>language.</w:t>
      </w:r>
      <w:r>
        <w:rPr>
          <w:spacing w:val="-8"/>
        </w:rPr>
        <w:t xml:space="preserve"> </w:t>
      </w:r>
      <w:r>
        <w:t>And</w:t>
      </w:r>
      <w:r>
        <w:rPr>
          <w:spacing w:val="-9"/>
        </w:rPr>
        <w:t xml:space="preserve"> </w:t>
      </w:r>
      <w:r>
        <w:t>remember</w:t>
      </w:r>
      <w:r>
        <w:rPr>
          <w:spacing w:val="-8"/>
        </w:rPr>
        <w:t xml:space="preserve"> </w:t>
      </w:r>
      <w:r>
        <w:t>that it may take several conversations for them to share what’s happened to them.</w:t>
      </w:r>
    </w:p>
    <w:p w14:paraId="5DE51DD6" w14:textId="77777777" w:rsidR="002260A1" w:rsidRDefault="00274B26">
      <w:pPr>
        <w:pStyle w:val="ListParagraph"/>
        <w:numPr>
          <w:ilvl w:val="0"/>
          <w:numId w:val="19"/>
        </w:numPr>
        <w:tabs>
          <w:tab w:val="left" w:pos="820"/>
        </w:tabs>
        <w:spacing w:line="237" w:lineRule="auto"/>
        <w:ind w:right="115"/>
      </w:pPr>
      <w:r>
        <w:t>show you</w:t>
      </w:r>
      <w:r>
        <w:rPr>
          <w:spacing w:val="-1"/>
        </w:rPr>
        <w:t xml:space="preserve"> </w:t>
      </w:r>
      <w:r>
        <w:t xml:space="preserve">understand, </w:t>
      </w:r>
      <w:proofErr w:type="gramStart"/>
      <w:r>
        <w:t>reflect back</w:t>
      </w:r>
      <w:proofErr w:type="gramEnd"/>
      <w:r>
        <w:t>: Make it clear</w:t>
      </w:r>
      <w:r>
        <w:rPr>
          <w:spacing w:val="-2"/>
        </w:rPr>
        <w:t xml:space="preserve"> </w:t>
      </w:r>
      <w:r>
        <w:t>you’re interested</w:t>
      </w:r>
      <w:r>
        <w:rPr>
          <w:spacing w:val="-1"/>
        </w:rPr>
        <w:t xml:space="preserve"> </w:t>
      </w:r>
      <w:r>
        <w:t>in what</w:t>
      </w:r>
      <w:r>
        <w:rPr>
          <w:spacing w:val="-1"/>
        </w:rPr>
        <w:t xml:space="preserve"> </w:t>
      </w:r>
      <w:r>
        <w:t>the</w:t>
      </w:r>
      <w:r>
        <w:rPr>
          <w:spacing w:val="-1"/>
        </w:rPr>
        <w:t xml:space="preserve"> </w:t>
      </w:r>
      <w:r>
        <w:t xml:space="preserve">child is telling you. </w:t>
      </w:r>
      <w:proofErr w:type="gramStart"/>
      <w:r>
        <w:t>Reflect back</w:t>
      </w:r>
      <w:proofErr w:type="gramEnd"/>
      <w:r>
        <w:t xml:space="preserve"> what they have said to check your understanding – and use their language to show it’s their experience.</w:t>
      </w:r>
    </w:p>
    <w:p w14:paraId="5DE51DD7" w14:textId="77777777" w:rsidR="002260A1" w:rsidRDefault="00274B26">
      <w:pPr>
        <w:pStyle w:val="ListParagraph"/>
        <w:numPr>
          <w:ilvl w:val="0"/>
          <w:numId w:val="19"/>
        </w:numPr>
        <w:tabs>
          <w:tab w:val="left" w:pos="820"/>
        </w:tabs>
        <w:spacing w:before="6" w:line="237" w:lineRule="auto"/>
        <w:ind w:right="115"/>
      </w:pPr>
      <w:r>
        <w:t>If a child tells you they are experiencing abuse, it is important to reassure them that they have</w:t>
      </w:r>
      <w:r>
        <w:rPr>
          <w:spacing w:val="-3"/>
        </w:rPr>
        <w:t xml:space="preserve"> </w:t>
      </w:r>
      <w:r>
        <w:t>done</w:t>
      </w:r>
      <w:r>
        <w:rPr>
          <w:spacing w:val="-3"/>
        </w:rPr>
        <w:t xml:space="preserve"> </w:t>
      </w:r>
      <w:r>
        <w:t>the</w:t>
      </w:r>
      <w:r>
        <w:rPr>
          <w:spacing w:val="-3"/>
        </w:rPr>
        <w:t xml:space="preserve"> </w:t>
      </w:r>
      <w:r>
        <w:t>right</w:t>
      </w:r>
      <w:r>
        <w:rPr>
          <w:spacing w:val="-4"/>
        </w:rPr>
        <w:t xml:space="preserve"> </w:t>
      </w:r>
      <w:r>
        <w:t>thing</w:t>
      </w:r>
      <w:r>
        <w:rPr>
          <w:spacing w:val="-1"/>
        </w:rPr>
        <w:t xml:space="preserve"> </w:t>
      </w:r>
      <w:r>
        <w:t>in</w:t>
      </w:r>
      <w:r>
        <w:rPr>
          <w:spacing w:val="-1"/>
        </w:rPr>
        <w:t xml:space="preserve"> </w:t>
      </w:r>
      <w:r>
        <w:t>telling</w:t>
      </w:r>
      <w:r>
        <w:rPr>
          <w:spacing w:val="-1"/>
        </w:rPr>
        <w:t xml:space="preserve"> </w:t>
      </w:r>
      <w:r>
        <w:t>you.</w:t>
      </w:r>
      <w:r>
        <w:rPr>
          <w:spacing w:val="-4"/>
        </w:rPr>
        <w:t xml:space="preserve"> </w:t>
      </w:r>
      <w:r>
        <w:t>Make</w:t>
      </w:r>
      <w:r>
        <w:rPr>
          <w:spacing w:val="-3"/>
        </w:rPr>
        <w:t xml:space="preserve"> </w:t>
      </w:r>
      <w:r>
        <w:t>sure</w:t>
      </w:r>
      <w:r>
        <w:rPr>
          <w:spacing w:val="-3"/>
        </w:rPr>
        <w:t xml:space="preserve"> </w:t>
      </w:r>
      <w:r>
        <w:t>they</w:t>
      </w:r>
      <w:r>
        <w:rPr>
          <w:spacing w:val="-3"/>
        </w:rPr>
        <w:t xml:space="preserve"> </w:t>
      </w:r>
      <w:r>
        <w:t>know</w:t>
      </w:r>
      <w:r>
        <w:rPr>
          <w:spacing w:val="-4"/>
        </w:rPr>
        <w:t xml:space="preserve"> </w:t>
      </w:r>
      <w:r>
        <w:t>that</w:t>
      </w:r>
      <w:r>
        <w:rPr>
          <w:spacing w:val="-2"/>
        </w:rPr>
        <w:t xml:space="preserve"> </w:t>
      </w:r>
      <w:r>
        <w:t>abuse</w:t>
      </w:r>
      <w:r>
        <w:rPr>
          <w:spacing w:val="-1"/>
        </w:rPr>
        <w:t xml:space="preserve"> </w:t>
      </w:r>
      <w:r>
        <w:t>is</w:t>
      </w:r>
      <w:r>
        <w:rPr>
          <w:spacing w:val="-1"/>
        </w:rPr>
        <w:t xml:space="preserve"> </w:t>
      </w:r>
      <w:r>
        <w:t>never their fault.</w:t>
      </w:r>
    </w:p>
    <w:p w14:paraId="5DE51DD8" w14:textId="77777777" w:rsidR="002260A1" w:rsidRDefault="002260A1">
      <w:pPr>
        <w:pStyle w:val="BodyText"/>
        <w:spacing w:before="2"/>
      </w:pPr>
    </w:p>
    <w:p w14:paraId="5DE51DD9" w14:textId="77777777" w:rsidR="002260A1" w:rsidRDefault="00274B26">
      <w:pPr>
        <w:pStyle w:val="BodyText"/>
        <w:ind w:left="100" w:right="117"/>
        <w:jc w:val="both"/>
      </w:pPr>
      <w:r>
        <w:t>Staff should never talk to the alleged perpetrator about the child’s disclosure. This could increase the risk of harm to the child.</w:t>
      </w:r>
    </w:p>
    <w:p w14:paraId="5DE51DDA" w14:textId="77777777" w:rsidR="002260A1" w:rsidRDefault="002260A1">
      <w:pPr>
        <w:pStyle w:val="BodyText"/>
      </w:pPr>
    </w:p>
    <w:p w14:paraId="5DE51DDB" w14:textId="77777777" w:rsidR="002260A1" w:rsidRDefault="00274B26">
      <w:pPr>
        <w:pStyle w:val="BodyText"/>
        <w:ind w:left="100" w:right="115"/>
        <w:jc w:val="both"/>
      </w:pPr>
      <w:r>
        <w:t>It is also important to maintain an unbiased approach when responding to disclosures and follow the procedures for reporting concerns to ensure each case is treated in a fair and transparent manner and that the child gets the protection and support, they need.</w:t>
      </w:r>
    </w:p>
    <w:p w14:paraId="5DE51DDC" w14:textId="77777777" w:rsidR="002260A1" w:rsidRDefault="002260A1">
      <w:pPr>
        <w:pStyle w:val="BodyText"/>
        <w:spacing w:before="1"/>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9"/>
      </w:tblGrid>
      <w:tr w:rsidR="002260A1" w14:paraId="5DE51DDE" w14:textId="77777777">
        <w:trPr>
          <w:trHeight w:val="253"/>
        </w:trPr>
        <w:tc>
          <w:tcPr>
            <w:tcW w:w="9019" w:type="dxa"/>
          </w:tcPr>
          <w:p w14:paraId="5DE51DDD" w14:textId="77777777" w:rsidR="002260A1" w:rsidRDefault="00274B26">
            <w:pPr>
              <w:pStyle w:val="TableParagraph"/>
              <w:spacing w:line="234" w:lineRule="exact"/>
              <w:jc w:val="left"/>
              <w:rPr>
                <w:b/>
              </w:rPr>
            </w:pPr>
            <w:r>
              <w:rPr>
                <w:b/>
              </w:rPr>
              <w:t>Reporting</w:t>
            </w:r>
            <w:r>
              <w:rPr>
                <w:b/>
                <w:spacing w:val="-9"/>
              </w:rPr>
              <w:t xml:space="preserve"> </w:t>
            </w:r>
            <w:r>
              <w:rPr>
                <w:b/>
              </w:rPr>
              <w:t>Concerns</w:t>
            </w:r>
            <w:r>
              <w:rPr>
                <w:b/>
                <w:spacing w:val="-5"/>
              </w:rPr>
              <w:t xml:space="preserve"> </w:t>
            </w:r>
            <w:r>
              <w:rPr>
                <w:b/>
              </w:rPr>
              <w:t>for</w:t>
            </w:r>
            <w:r>
              <w:rPr>
                <w:b/>
                <w:spacing w:val="-2"/>
              </w:rPr>
              <w:t xml:space="preserve"> </w:t>
            </w:r>
            <w:r>
              <w:rPr>
                <w:b/>
              </w:rPr>
              <w:t>children</w:t>
            </w:r>
            <w:r>
              <w:rPr>
                <w:b/>
                <w:spacing w:val="-6"/>
              </w:rPr>
              <w:t xml:space="preserve"> </w:t>
            </w:r>
            <w:r>
              <w:rPr>
                <w:b/>
              </w:rPr>
              <w:t>and</w:t>
            </w:r>
            <w:r>
              <w:rPr>
                <w:b/>
                <w:spacing w:val="-4"/>
              </w:rPr>
              <w:t xml:space="preserve"> </w:t>
            </w:r>
            <w:r>
              <w:rPr>
                <w:b/>
              </w:rPr>
              <w:t>young</w:t>
            </w:r>
            <w:r>
              <w:rPr>
                <w:b/>
                <w:spacing w:val="-6"/>
              </w:rPr>
              <w:t xml:space="preserve"> </w:t>
            </w:r>
            <w:r>
              <w:rPr>
                <w:b/>
              </w:rPr>
              <w:t>people</w:t>
            </w:r>
            <w:r>
              <w:rPr>
                <w:b/>
                <w:spacing w:val="-2"/>
              </w:rPr>
              <w:t xml:space="preserve"> </w:t>
            </w:r>
            <w:r>
              <w:rPr>
                <w:b/>
              </w:rPr>
              <w:t>under</w:t>
            </w:r>
            <w:r>
              <w:rPr>
                <w:b/>
                <w:spacing w:val="-5"/>
              </w:rPr>
              <w:t xml:space="preserve"> </w:t>
            </w:r>
            <w:r>
              <w:rPr>
                <w:b/>
              </w:rPr>
              <w:t>18</w:t>
            </w:r>
            <w:r>
              <w:rPr>
                <w:b/>
                <w:spacing w:val="-5"/>
              </w:rPr>
              <w:t xml:space="preserve"> </w:t>
            </w:r>
            <w:r>
              <w:rPr>
                <w:b/>
              </w:rPr>
              <w:t>years</w:t>
            </w:r>
            <w:r>
              <w:rPr>
                <w:b/>
                <w:spacing w:val="-3"/>
              </w:rPr>
              <w:t xml:space="preserve"> </w:t>
            </w:r>
            <w:r>
              <w:rPr>
                <w:b/>
              </w:rPr>
              <w:t>of</w:t>
            </w:r>
            <w:r>
              <w:rPr>
                <w:b/>
                <w:spacing w:val="-2"/>
              </w:rPr>
              <w:t xml:space="preserve"> </w:t>
            </w:r>
            <w:r>
              <w:rPr>
                <w:b/>
                <w:spacing w:val="-5"/>
              </w:rPr>
              <w:t>age</w:t>
            </w:r>
          </w:p>
        </w:tc>
      </w:tr>
      <w:tr w:rsidR="002260A1" w14:paraId="5DE51DE3" w14:textId="77777777">
        <w:trPr>
          <w:trHeight w:val="1324"/>
        </w:trPr>
        <w:tc>
          <w:tcPr>
            <w:tcW w:w="9019" w:type="dxa"/>
          </w:tcPr>
          <w:p w14:paraId="5DE51DDF" w14:textId="77777777" w:rsidR="002260A1" w:rsidRDefault="00274B26">
            <w:pPr>
              <w:pStyle w:val="TableParagraph"/>
              <w:numPr>
                <w:ilvl w:val="0"/>
                <w:numId w:val="18"/>
              </w:numPr>
              <w:tabs>
                <w:tab w:val="left" w:pos="827"/>
              </w:tabs>
              <w:spacing w:line="269" w:lineRule="exact"/>
              <w:jc w:val="left"/>
            </w:pPr>
            <w:r>
              <w:rPr>
                <w:spacing w:val="-2"/>
              </w:rPr>
              <w:t>You</w:t>
            </w:r>
            <w:r>
              <w:rPr>
                <w:spacing w:val="-11"/>
              </w:rPr>
              <w:t xml:space="preserve"> </w:t>
            </w:r>
            <w:r>
              <w:rPr>
                <w:spacing w:val="-2"/>
              </w:rPr>
              <w:t>see</w:t>
            </w:r>
            <w:r>
              <w:rPr>
                <w:spacing w:val="-9"/>
              </w:rPr>
              <w:t xml:space="preserve"> </w:t>
            </w:r>
            <w:r>
              <w:rPr>
                <w:spacing w:val="-2"/>
              </w:rPr>
              <w:t>or</w:t>
            </w:r>
            <w:r>
              <w:rPr>
                <w:spacing w:val="-12"/>
              </w:rPr>
              <w:t xml:space="preserve"> </w:t>
            </w:r>
            <w:r>
              <w:rPr>
                <w:spacing w:val="-2"/>
              </w:rPr>
              <w:t>suspect</w:t>
            </w:r>
            <w:r>
              <w:rPr>
                <w:spacing w:val="-8"/>
              </w:rPr>
              <w:t xml:space="preserve"> </w:t>
            </w:r>
            <w:r>
              <w:rPr>
                <w:spacing w:val="-2"/>
              </w:rPr>
              <w:t>abuse,</w:t>
            </w:r>
            <w:r>
              <w:rPr>
                <w:spacing w:val="-7"/>
              </w:rPr>
              <w:t xml:space="preserve"> </w:t>
            </w:r>
            <w:r>
              <w:rPr>
                <w:spacing w:val="-2"/>
              </w:rPr>
              <w:t>a</w:t>
            </w:r>
            <w:r>
              <w:rPr>
                <w:spacing w:val="-12"/>
              </w:rPr>
              <w:t xml:space="preserve"> </w:t>
            </w:r>
            <w:r>
              <w:rPr>
                <w:spacing w:val="-2"/>
              </w:rPr>
              <w:t>child</w:t>
            </w:r>
            <w:r>
              <w:rPr>
                <w:spacing w:val="-9"/>
              </w:rPr>
              <w:t xml:space="preserve"> </w:t>
            </w:r>
            <w:r>
              <w:rPr>
                <w:spacing w:val="-2"/>
              </w:rPr>
              <w:t>discloses</w:t>
            </w:r>
            <w:r>
              <w:rPr>
                <w:spacing w:val="-9"/>
              </w:rPr>
              <w:t xml:space="preserve"> </w:t>
            </w:r>
            <w:proofErr w:type="gramStart"/>
            <w:r>
              <w:rPr>
                <w:spacing w:val="-2"/>
              </w:rPr>
              <w:t>abuse</w:t>
            </w:r>
            <w:proofErr w:type="gramEnd"/>
            <w:r>
              <w:rPr>
                <w:spacing w:val="-12"/>
              </w:rPr>
              <w:t xml:space="preserve"> </w:t>
            </w:r>
            <w:r>
              <w:rPr>
                <w:spacing w:val="-2"/>
              </w:rPr>
              <w:t>or</w:t>
            </w:r>
            <w:r>
              <w:rPr>
                <w:spacing w:val="-8"/>
              </w:rPr>
              <w:t xml:space="preserve"> </w:t>
            </w:r>
            <w:r>
              <w:rPr>
                <w:spacing w:val="-2"/>
              </w:rPr>
              <w:t>an</w:t>
            </w:r>
            <w:r>
              <w:rPr>
                <w:spacing w:val="-12"/>
              </w:rPr>
              <w:t xml:space="preserve"> </w:t>
            </w:r>
            <w:r>
              <w:rPr>
                <w:spacing w:val="-2"/>
              </w:rPr>
              <w:t>allegation</w:t>
            </w:r>
            <w:r>
              <w:rPr>
                <w:spacing w:val="-9"/>
              </w:rPr>
              <w:t xml:space="preserve"> </w:t>
            </w:r>
            <w:r>
              <w:rPr>
                <w:spacing w:val="-2"/>
              </w:rPr>
              <w:t>of</w:t>
            </w:r>
            <w:r>
              <w:rPr>
                <w:spacing w:val="-10"/>
              </w:rPr>
              <w:t xml:space="preserve"> </w:t>
            </w:r>
            <w:r>
              <w:rPr>
                <w:spacing w:val="-2"/>
              </w:rPr>
              <w:t>abuse</w:t>
            </w:r>
            <w:r>
              <w:rPr>
                <w:spacing w:val="-13"/>
              </w:rPr>
              <w:t xml:space="preserve"> </w:t>
            </w:r>
            <w:r>
              <w:rPr>
                <w:spacing w:val="-2"/>
              </w:rPr>
              <w:t>is</w:t>
            </w:r>
            <w:r>
              <w:rPr>
                <w:spacing w:val="-8"/>
              </w:rPr>
              <w:t xml:space="preserve"> </w:t>
            </w:r>
            <w:r>
              <w:rPr>
                <w:spacing w:val="-2"/>
              </w:rPr>
              <w:t>made.</w:t>
            </w:r>
          </w:p>
          <w:p w14:paraId="5DE51DE0" w14:textId="77777777" w:rsidR="002260A1" w:rsidRDefault="00274B26">
            <w:pPr>
              <w:pStyle w:val="TableParagraph"/>
              <w:numPr>
                <w:ilvl w:val="0"/>
                <w:numId w:val="18"/>
              </w:numPr>
              <w:tabs>
                <w:tab w:val="left" w:pos="827"/>
              </w:tabs>
              <w:spacing w:before="2" w:line="237" w:lineRule="auto"/>
              <w:ind w:right="96"/>
              <w:jc w:val="left"/>
            </w:pPr>
            <w:r>
              <w:t>Explain</w:t>
            </w:r>
            <w:r>
              <w:rPr>
                <w:spacing w:val="-6"/>
              </w:rPr>
              <w:t xml:space="preserve"> </w:t>
            </w:r>
            <w:r>
              <w:t>to</w:t>
            </w:r>
            <w:r>
              <w:rPr>
                <w:spacing w:val="-6"/>
              </w:rPr>
              <w:t xml:space="preserve"> </w:t>
            </w:r>
            <w:r>
              <w:t>the</w:t>
            </w:r>
            <w:r>
              <w:rPr>
                <w:spacing w:val="-9"/>
              </w:rPr>
              <w:t xml:space="preserve"> </w:t>
            </w:r>
            <w:r>
              <w:t>child</w:t>
            </w:r>
            <w:r>
              <w:rPr>
                <w:spacing w:val="-6"/>
              </w:rPr>
              <w:t xml:space="preserve"> </w:t>
            </w:r>
            <w:r>
              <w:t>or</w:t>
            </w:r>
            <w:r>
              <w:rPr>
                <w:spacing w:val="-6"/>
              </w:rPr>
              <w:t xml:space="preserve"> </w:t>
            </w:r>
            <w:r>
              <w:t>person</w:t>
            </w:r>
            <w:r>
              <w:rPr>
                <w:spacing w:val="-7"/>
              </w:rPr>
              <w:t xml:space="preserve"> </w:t>
            </w:r>
            <w:r>
              <w:t>sharing</w:t>
            </w:r>
            <w:r>
              <w:rPr>
                <w:spacing w:val="-7"/>
              </w:rPr>
              <w:t xml:space="preserve"> </w:t>
            </w:r>
            <w:r>
              <w:t>the</w:t>
            </w:r>
            <w:r>
              <w:rPr>
                <w:spacing w:val="-9"/>
              </w:rPr>
              <w:t xml:space="preserve"> </w:t>
            </w:r>
            <w:r>
              <w:t>allegation</w:t>
            </w:r>
            <w:r>
              <w:rPr>
                <w:spacing w:val="-6"/>
              </w:rPr>
              <w:t xml:space="preserve"> </w:t>
            </w:r>
            <w:r>
              <w:t>of</w:t>
            </w:r>
            <w:r>
              <w:rPr>
                <w:spacing w:val="-5"/>
              </w:rPr>
              <w:t xml:space="preserve"> </w:t>
            </w:r>
            <w:r>
              <w:t>abuse</w:t>
            </w:r>
            <w:r>
              <w:rPr>
                <w:spacing w:val="-9"/>
              </w:rPr>
              <w:t xml:space="preserve"> </w:t>
            </w:r>
            <w:r>
              <w:t>that</w:t>
            </w:r>
            <w:r>
              <w:rPr>
                <w:spacing w:val="-5"/>
              </w:rPr>
              <w:t xml:space="preserve"> </w:t>
            </w:r>
            <w:r>
              <w:t>you</w:t>
            </w:r>
            <w:r>
              <w:rPr>
                <w:spacing w:val="-9"/>
              </w:rPr>
              <w:t xml:space="preserve"> </w:t>
            </w:r>
            <w:r>
              <w:t>need</w:t>
            </w:r>
            <w:r>
              <w:rPr>
                <w:spacing w:val="-9"/>
              </w:rPr>
              <w:t xml:space="preserve"> </w:t>
            </w:r>
            <w:r>
              <w:t>to</w:t>
            </w:r>
            <w:r>
              <w:rPr>
                <w:spacing w:val="-6"/>
              </w:rPr>
              <w:t xml:space="preserve"> </w:t>
            </w:r>
            <w:r>
              <w:t>share these concerns to help keep the child(ren) safe.</w:t>
            </w:r>
          </w:p>
          <w:p w14:paraId="5DE51DE1" w14:textId="77777777" w:rsidR="002260A1" w:rsidRDefault="00274B26">
            <w:pPr>
              <w:pStyle w:val="TableParagraph"/>
              <w:numPr>
                <w:ilvl w:val="0"/>
                <w:numId w:val="18"/>
              </w:numPr>
              <w:tabs>
                <w:tab w:val="left" w:pos="827"/>
              </w:tabs>
              <w:spacing w:before="1" w:line="268" w:lineRule="exact"/>
              <w:jc w:val="left"/>
            </w:pPr>
            <w:r>
              <w:t>If</w:t>
            </w:r>
            <w:r>
              <w:rPr>
                <w:spacing w:val="-4"/>
              </w:rPr>
              <w:t xml:space="preserve"> </w:t>
            </w:r>
            <w:r>
              <w:t>a</w:t>
            </w:r>
            <w:r>
              <w:rPr>
                <w:spacing w:val="-4"/>
              </w:rPr>
              <w:t xml:space="preserve"> </w:t>
            </w:r>
            <w:r>
              <w:t>child</w:t>
            </w:r>
            <w:r>
              <w:rPr>
                <w:spacing w:val="-3"/>
              </w:rPr>
              <w:t xml:space="preserve"> </w:t>
            </w:r>
            <w:r>
              <w:t>is</w:t>
            </w:r>
            <w:r>
              <w:rPr>
                <w:spacing w:val="-3"/>
              </w:rPr>
              <w:t xml:space="preserve"> </w:t>
            </w:r>
            <w:r>
              <w:t>in</w:t>
            </w:r>
            <w:r>
              <w:rPr>
                <w:spacing w:val="-5"/>
              </w:rPr>
              <w:t xml:space="preserve"> </w:t>
            </w:r>
            <w:r>
              <w:t>immediate</w:t>
            </w:r>
            <w:r>
              <w:rPr>
                <w:spacing w:val="-4"/>
              </w:rPr>
              <w:t xml:space="preserve"> </w:t>
            </w:r>
            <w:r>
              <w:t>danger,</w:t>
            </w:r>
            <w:r>
              <w:rPr>
                <w:spacing w:val="-3"/>
              </w:rPr>
              <w:t xml:space="preserve"> </w:t>
            </w:r>
            <w:r>
              <w:t>call</w:t>
            </w:r>
            <w:r>
              <w:rPr>
                <w:spacing w:val="-3"/>
              </w:rPr>
              <w:t xml:space="preserve"> </w:t>
            </w:r>
            <w:r>
              <w:t>the</w:t>
            </w:r>
            <w:r>
              <w:rPr>
                <w:spacing w:val="-5"/>
              </w:rPr>
              <w:t xml:space="preserve"> </w:t>
            </w:r>
            <w:r>
              <w:t>police</w:t>
            </w:r>
            <w:r>
              <w:rPr>
                <w:spacing w:val="-3"/>
              </w:rPr>
              <w:t xml:space="preserve"> </w:t>
            </w:r>
            <w:r>
              <w:t>on</w:t>
            </w:r>
            <w:r>
              <w:rPr>
                <w:spacing w:val="-4"/>
              </w:rPr>
              <w:t xml:space="preserve"> 999.</w:t>
            </w:r>
          </w:p>
          <w:p w14:paraId="5DE51DE2" w14:textId="77777777" w:rsidR="002260A1" w:rsidRDefault="00274B26">
            <w:pPr>
              <w:pStyle w:val="TableParagraph"/>
              <w:numPr>
                <w:ilvl w:val="0"/>
                <w:numId w:val="18"/>
              </w:numPr>
              <w:tabs>
                <w:tab w:val="left" w:pos="827"/>
              </w:tabs>
              <w:spacing w:line="247" w:lineRule="exact"/>
              <w:jc w:val="left"/>
            </w:pPr>
            <w:r>
              <w:t>If</w:t>
            </w:r>
            <w:r>
              <w:rPr>
                <w:spacing w:val="-2"/>
              </w:rPr>
              <w:t xml:space="preserve"> </w:t>
            </w:r>
            <w:r>
              <w:t>the</w:t>
            </w:r>
            <w:r>
              <w:rPr>
                <w:spacing w:val="-2"/>
              </w:rPr>
              <w:t xml:space="preserve"> </w:t>
            </w:r>
            <w:r>
              <w:t>child</w:t>
            </w:r>
            <w:r>
              <w:rPr>
                <w:spacing w:val="2"/>
              </w:rPr>
              <w:t xml:space="preserve"> </w:t>
            </w:r>
            <w:r>
              <w:t>is</w:t>
            </w:r>
            <w:r>
              <w:rPr>
                <w:spacing w:val="-1"/>
              </w:rPr>
              <w:t xml:space="preserve"> </w:t>
            </w:r>
            <w:r>
              <w:t>not in</w:t>
            </w:r>
            <w:r>
              <w:rPr>
                <w:spacing w:val="-1"/>
              </w:rPr>
              <w:t xml:space="preserve"> </w:t>
            </w:r>
            <w:r>
              <w:t>immediate</w:t>
            </w:r>
            <w:r>
              <w:rPr>
                <w:spacing w:val="2"/>
              </w:rPr>
              <w:t xml:space="preserve"> </w:t>
            </w:r>
            <w:r>
              <w:t>danger,</w:t>
            </w:r>
            <w:r>
              <w:rPr>
                <w:spacing w:val="-2"/>
              </w:rPr>
              <w:t xml:space="preserve"> </w:t>
            </w:r>
            <w:r>
              <w:t>report the</w:t>
            </w:r>
            <w:r>
              <w:rPr>
                <w:spacing w:val="-3"/>
              </w:rPr>
              <w:t xml:space="preserve"> </w:t>
            </w:r>
            <w:r>
              <w:t>concerns</w:t>
            </w:r>
            <w:r>
              <w:rPr>
                <w:spacing w:val="-1"/>
              </w:rPr>
              <w:t xml:space="preserve"> </w:t>
            </w:r>
            <w:r>
              <w:t>to</w:t>
            </w:r>
            <w:r>
              <w:rPr>
                <w:spacing w:val="-3"/>
              </w:rPr>
              <w:t xml:space="preserve"> </w:t>
            </w:r>
            <w:r>
              <w:t>your line</w:t>
            </w:r>
            <w:r>
              <w:rPr>
                <w:spacing w:val="-2"/>
              </w:rPr>
              <w:t xml:space="preserve"> </w:t>
            </w:r>
            <w:r>
              <w:t>manager</w:t>
            </w:r>
            <w:r>
              <w:rPr>
                <w:spacing w:val="3"/>
              </w:rPr>
              <w:t xml:space="preserve"> </w:t>
            </w:r>
            <w:r>
              <w:rPr>
                <w:spacing w:val="-5"/>
              </w:rPr>
              <w:t>as</w:t>
            </w:r>
          </w:p>
        </w:tc>
      </w:tr>
    </w:tbl>
    <w:p w14:paraId="5DE51DE4" w14:textId="77777777" w:rsidR="002260A1" w:rsidRDefault="002260A1">
      <w:pPr>
        <w:spacing w:line="247" w:lineRule="exact"/>
        <w:sectPr w:rsidR="002260A1">
          <w:footerReference w:type="default" r:id="rId9"/>
          <w:pgSz w:w="11910" w:h="16840"/>
          <w:pgMar w:top="1600" w:right="1320" w:bottom="1400" w:left="1340" w:header="0" w:footer="1202"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9"/>
      </w:tblGrid>
      <w:tr w:rsidR="002260A1" w14:paraId="5DE51DE9" w14:textId="77777777">
        <w:trPr>
          <w:trHeight w:val="2306"/>
        </w:trPr>
        <w:tc>
          <w:tcPr>
            <w:tcW w:w="9019" w:type="dxa"/>
          </w:tcPr>
          <w:p w14:paraId="5DE51DE5" w14:textId="77777777" w:rsidR="002260A1" w:rsidRDefault="00274B26">
            <w:pPr>
              <w:pStyle w:val="TableParagraph"/>
              <w:ind w:left="827"/>
            </w:pPr>
            <w:r>
              <w:lastRenderedPageBreak/>
              <w:t>soon</w:t>
            </w:r>
            <w:r>
              <w:rPr>
                <w:spacing w:val="-6"/>
              </w:rPr>
              <w:t xml:space="preserve"> </w:t>
            </w:r>
            <w:r>
              <w:t>as</w:t>
            </w:r>
            <w:r>
              <w:rPr>
                <w:spacing w:val="-2"/>
              </w:rPr>
              <w:t xml:space="preserve"> </w:t>
            </w:r>
            <w:r>
              <w:t>possible</w:t>
            </w:r>
            <w:r>
              <w:rPr>
                <w:spacing w:val="-4"/>
              </w:rPr>
              <w:t xml:space="preserve"> </w:t>
            </w:r>
            <w:r>
              <w:t>and</w:t>
            </w:r>
            <w:r>
              <w:rPr>
                <w:spacing w:val="-3"/>
              </w:rPr>
              <w:t xml:space="preserve"> </w:t>
            </w:r>
            <w:r>
              <w:t>on</w:t>
            </w:r>
            <w:r>
              <w:rPr>
                <w:spacing w:val="-8"/>
              </w:rPr>
              <w:t xml:space="preserve"> </w:t>
            </w:r>
            <w:r>
              <w:t>the</w:t>
            </w:r>
            <w:r>
              <w:rPr>
                <w:spacing w:val="-3"/>
              </w:rPr>
              <w:t xml:space="preserve"> </w:t>
            </w:r>
            <w:r>
              <w:t>same</w:t>
            </w:r>
            <w:r>
              <w:rPr>
                <w:spacing w:val="-4"/>
              </w:rPr>
              <w:t xml:space="preserve"> </w:t>
            </w:r>
            <w:r>
              <w:t>working</w:t>
            </w:r>
            <w:r>
              <w:rPr>
                <w:spacing w:val="-3"/>
              </w:rPr>
              <w:t xml:space="preserve"> </w:t>
            </w:r>
            <w:r>
              <w:t>day</w:t>
            </w:r>
            <w:r>
              <w:rPr>
                <w:spacing w:val="-5"/>
              </w:rPr>
              <w:t xml:space="preserve"> </w:t>
            </w:r>
            <w:r>
              <w:t>to</w:t>
            </w:r>
            <w:r>
              <w:rPr>
                <w:spacing w:val="-8"/>
              </w:rPr>
              <w:t xml:space="preserve"> </w:t>
            </w:r>
            <w:r>
              <w:t>agree</w:t>
            </w:r>
            <w:r>
              <w:rPr>
                <w:spacing w:val="-3"/>
              </w:rPr>
              <w:t xml:space="preserve"> </w:t>
            </w:r>
            <w:r>
              <w:t>‘next</w:t>
            </w:r>
            <w:r>
              <w:rPr>
                <w:spacing w:val="-4"/>
              </w:rPr>
              <w:t xml:space="preserve"> </w:t>
            </w:r>
            <w:r>
              <w:rPr>
                <w:spacing w:val="-2"/>
              </w:rPr>
              <w:t>steps’</w:t>
            </w:r>
          </w:p>
          <w:p w14:paraId="5DE51DE6" w14:textId="77777777" w:rsidR="002260A1" w:rsidRDefault="00274B26">
            <w:pPr>
              <w:pStyle w:val="TableParagraph"/>
              <w:numPr>
                <w:ilvl w:val="0"/>
                <w:numId w:val="17"/>
              </w:numPr>
              <w:tabs>
                <w:tab w:val="left" w:pos="827"/>
              </w:tabs>
              <w:spacing w:before="3" w:line="237" w:lineRule="auto"/>
              <w:ind w:right="94"/>
            </w:pPr>
            <w:r>
              <w:t>If your line manager is not available, either contact their manager or the DSO as soon as possible to agree ‘next steps’. Again, on the same working day.</w:t>
            </w:r>
          </w:p>
          <w:p w14:paraId="5DE51DE7" w14:textId="77777777" w:rsidR="002260A1" w:rsidRDefault="00274B26">
            <w:pPr>
              <w:pStyle w:val="TableParagraph"/>
              <w:numPr>
                <w:ilvl w:val="0"/>
                <w:numId w:val="17"/>
              </w:numPr>
              <w:tabs>
                <w:tab w:val="left" w:pos="827"/>
              </w:tabs>
              <w:spacing w:before="1"/>
              <w:ind w:right="98"/>
            </w:pPr>
            <w:r>
              <w:t xml:space="preserve">If the child is known to be open to Children’s Social Care on a Child in Need, Plan for Protection or is a Child Looked After, contact the Child’s Social Worker as soon as possible and on the same working day. Ensure you understand and record agreed ‘next </w:t>
            </w:r>
            <w:proofErr w:type="gramStart"/>
            <w:r>
              <w:t>steps’</w:t>
            </w:r>
            <w:proofErr w:type="gramEnd"/>
            <w:r>
              <w:t xml:space="preserve">. If the response is judged to be insufficient to protect the child, </w:t>
            </w:r>
            <w:proofErr w:type="gramStart"/>
            <w:r>
              <w:t>discuss</w:t>
            </w:r>
            <w:proofErr w:type="gramEnd"/>
            <w:r>
              <w:t xml:space="preserve"> with your</w:t>
            </w:r>
            <w:r>
              <w:rPr>
                <w:spacing w:val="19"/>
              </w:rPr>
              <w:t xml:space="preserve"> </w:t>
            </w:r>
            <w:r>
              <w:t>line manager</w:t>
            </w:r>
            <w:r>
              <w:rPr>
                <w:spacing w:val="21"/>
              </w:rPr>
              <w:t xml:space="preserve"> </w:t>
            </w:r>
            <w:r>
              <w:t>immediately. Use</w:t>
            </w:r>
            <w:r>
              <w:rPr>
                <w:spacing w:val="19"/>
              </w:rPr>
              <w:t xml:space="preserve"> </w:t>
            </w:r>
            <w:r>
              <w:t>of the local authority escalation</w:t>
            </w:r>
          </w:p>
          <w:p w14:paraId="5DE51DE8" w14:textId="77777777" w:rsidR="002260A1" w:rsidRDefault="00274B26">
            <w:pPr>
              <w:pStyle w:val="TableParagraph"/>
              <w:spacing w:line="230" w:lineRule="exact"/>
              <w:ind w:left="827"/>
            </w:pPr>
            <w:r>
              <w:t>policy</w:t>
            </w:r>
            <w:r>
              <w:rPr>
                <w:spacing w:val="-3"/>
              </w:rPr>
              <w:t xml:space="preserve"> </w:t>
            </w:r>
            <w:r>
              <w:t>can</w:t>
            </w:r>
            <w:r>
              <w:rPr>
                <w:spacing w:val="-3"/>
              </w:rPr>
              <w:t xml:space="preserve"> </w:t>
            </w:r>
            <w:r>
              <w:t>be</w:t>
            </w:r>
            <w:r>
              <w:rPr>
                <w:spacing w:val="-4"/>
              </w:rPr>
              <w:t xml:space="preserve"> </w:t>
            </w:r>
            <w:r>
              <w:rPr>
                <w:spacing w:val="-2"/>
              </w:rPr>
              <w:t>considered</w:t>
            </w:r>
          </w:p>
        </w:tc>
      </w:tr>
      <w:tr w:rsidR="002260A1" w14:paraId="5DE51DEB" w14:textId="77777777">
        <w:trPr>
          <w:trHeight w:val="505"/>
        </w:trPr>
        <w:tc>
          <w:tcPr>
            <w:tcW w:w="9019" w:type="dxa"/>
          </w:tcPr>
          <w:p w14:paraId="5DE51DEA" w14:textId="77777777" w:rsidR="002260A1" w:rsidRDefault="00274B26">
            <w:pPr>
              <w:pStyle w:val="TableParagraph"/>
              <w:spacing w:line="254" w:lineRule="exact"/>
              <w:jc w:val="left"/>
              <w:rPr>
                <w:b/>
              </w:rPr>
            </w:pPr>
            <w:r>
              <w:rPr>
                <w:b/>
              </w:rPr>
              <w:t>The</w:t>
            </w:r>
            <w:r>
              <w:rPr>
                <w:b/>
                <w:spacing w:val="40"/>
              </w:rPr>
              <w:t xml:space="preserve"> </w:t>
            </w:r>
            <w:r>
              <w:rPr>
                <w:b/>
              </w:rPr>
              <w:t>concerns</w:t>
            </w:r>
            <w:r>
              <w:rPr>
                <w:b/>
                <w:spacing w:val="40"/>
              </w:rPr>
              <w:t xml:space="preserve"> </w:t>
            </w:r>
            <w:r>
              <w:rPr>
                <w:b/>
              </w:rPr>
              <w:t>meet</w:t>
            </w:r>
            <w:r>
              <w:rPr>
                <w:b/>
                <w:spacing w:val="40"/>
              </w:rPr>
              <w:t xml:space="preserve"> </w:t>
            </w:r>
            <w:r>
              <w:rPr>
                <w:b/>
              </w:rPr>
              <w:t>the</w:t>
            </w:r>
            <w:r>
              <w:rPr>
                <w:b/>
                <w:spacing w:val="40"/>
              </w:rPr>
              <w:t xml:space="preserve"> </w:t>
            </w:r>
            <w:r>
              <w:rPr>
                <w:b/>
              </w:rPr>
              <w:t>threshold</w:t>
            </w:r>
            <w:r>
              <w:rPr>
                <w:b/>
                <w:spacing w:val="40"/>
              </w:rPr>
              <w:t xml:space="preserve"> </w:t>
            </w:r>
            <w:r>
              <w:rPr>
                <w:b/>
              </w:rPr>
              <w:t>for</w:t>
            </w:r>
            <w:r>
              <w:rPr>
                <w:b/>
                <w:spacing w:val="40"/>
              </w:rPr>
              <w:t xml:space="preserve"> </w:t>
            </w:r>
            <w:r>
              <w:rPr>
                <w:b/>
              </w:rPr>
              <w:t>referral</w:t>
            </w:r>
            <w:r>
              <w:rPr>
                <w:b/>
                <w:spacing w:val="40"/>
              </w:rPr>
              <w:t xml:space="preserve"> </w:t>
            </w:r>
            <w:r>
              <w:rPr>
                <w:b/>
              </w:rPr>
              <w:t>to</w:t>
            </w:r>
            <w:r>
              <w:rPr>
                <w:b/>
                <w:spacing w:val="40"/>
              </w:rPr>
              <w:t xml:space="preserve"> </w:t>
            </w:r>
            <w:r>
              <w:rPr>
                <w:b/>
              </w:rPr>
              <w:t>Multi</w:t>
            </w:r>
            <w:r>
              <w:rPr>
                <w:b/>
                <w:spacing w:val="40"/>
              </w:rPr>
              <w:t xml:space="preserve"> </w:t>
            </w:r>
            <w:r>
              <w:rPr>
                <w:b/>
              </w:rPr>
              <w:t>Agency</w:t>
            </w:r>
            <w:r>
              <w:rPr>
                <w:b/>
                <w:spacing w:val="40"/>
              </w:rPr>
              <w:t xml:space="preserve"> </w:t>
            </w:r>
            <w:r>
              <w:rPr>
                <w:b/>
              </w:rPr>
              <w:t>Safeguarding</w:t>
            </w:r>
            <w:r>
              <w:rPr>
                <w:b/>
                <w:spacing w:val="40"/>
              </w:rPr>
              <w:t xml:space="preserve"> </w:t>
            </w:r>
            <w:r>
              <w:rPr>
                <w:b/>
              </w:rPr>
              <w:t>Hub (MASH or equivalent)</w:t>
            </w:r>
          </w:p>
        </w:tc>
      </w:tr>
      <w:tr w:rsidR="002260A1" w14:paraId="5DE51DF0" w14:textId="77777777">
        <w:trPr>
          <w:trHeight w:val="3346"/>
        </w:trPr>
        <w:tc>
          <w:tcPr>
            <w:tcW w:w="9019" w:type="dxa"/>
          </w:tcPr>
          <w:p w14:paraId="5DE51DEC" w14:textId="77777777" w:rsidR="002260A1" w:rsidRDefault="00274B26">
            <w:pPr>
              <w:pStyle w:val="TableParagraph"/>
              <w:numPr>
                <w:ilvl w:val="0"/>
                <w:numId w:val="16"/>
              </w:numPr>
              <w:tabs>
                <w:tab w:val="left" w:pos="827"/>
              </w:tabs>
              <w:spacing w:before="2" w:line="237" w:lineRule="auto"/>
              <w:ind w:right="96"/>
            </w:pPr>
            <w:r>
              <w:t>If informing the family of the decision to refer will not place the child at further risk, contact the parent to explain the reason for the referral and gain their agreement. Remember</w:t>
            </w:r>
            <w:r>
              <w:rPr>
                <w:spacing w:val="-6"/>
              </w:rPr>
              <w:t xml:space="preserve"> </w:t>
            </w:r>
            <w:r>
              <w:t>consent</w:t>
            </w:r>
            <w:r>
              <w:rPr>
                <w:spacing w:val="-8"/>
              </w:rPr>
              <w:t xml:space="preserve"> </w:t>
            </w:r>
            <w:r>
              <w:t>is</w:t>
            </w:r>
            <w:r>
              <w:rPr>
                <w:spacing w:val="-7"/>
              </w:rPr>
              <w:t xml:space="preserve"> </w:t>
            </w:r>
            <w:r>
              <w:t>not</w:t>
            </w:r>
            <w:r>
              <w:rPr>
                <w:spacing w:val="-8"/>
              </w:rPr>
              <w:t xml:space="preserve"> </w:t>
            </w:r>
            <w:r>
              <w:t>required</w:t>
            </w:r>
            <w:r>
              <w:rPr>
                <w:spacing w:val="-8"/>
              </w:rPr>
              <w:t xml:space="preserve"> </w:t>
            </w:r>
            <w:r>
              <w:t>if</w:t>
            </w:r>
            <w:r>
              <w:rPr>
                <w:spacing w:val="-8"/>
              </w:rPr>
              <w:t xml:space="preserve"> </w:t>
            </w:r>
            <w:r>
              <w:t>the</w:t>
            </w:r>
            <w:r>
              <w:rPr>
                <w:spacing w:val="-8"/>
              </w:rPr>
              <w:t xml:space="preserve"> </w:t>
            </w:r>
            <w:r>
              <w:t>information</w:t>
            </w:r>
            <w:r>
              <w:rPr>
                <w:spacing w:val="-8"/>
              </w:rPr>
              <w:t xml:space="preserve"> </w:t>
            </w:r>
            <w:r>
              <w:t>sharing</w:t>
            </w:r>
            <w:r>
              <w:rPr>
                <w:spacing w:val="-10"/>
              </w:rPr>
              <w:t xml:space="preserve"> </w:t>
            </w:r>
            <w:r>
              <w:t>is</w:t>
            </w:r>
            <w:r>
              <w:rPr>
                <w:spacing w:val="-7"/>
              </w:rPr>
              <w:t xml:space="preserve"> </w:t>
            </w:r>
            <w:r>
              <w:t>in</w:t>
            </w:r>
            <w:r>
              <w:rPr>
                <w:spacing w:val="-10"/>
              </w:rPr>
              <w:t xml:space="preserve"> </w:t>
            </w:r>
            <w:r>
              <w:t>the</w:t>
            </w:r>
            <w:r>
              <w:rPr>
                <w:spacing w:val="-8"/>
              </w:rPr>
              <w:t xml:space="preserve"> </w:t>
            </w:r>
            <w:r>
              <w:t>public</w:t>
            </w:r>
            <w:r>
              <w:rPr>
                <w:spacing w:val="-7"/>
              </w:rPr>
              <w:t xml:space="preserve"> </w:t>
            </w:r>
            <w:r>
              <w:t>interest.</w:t>
            </w:r>
          </w:p>
          <w:p w14:paraId="5DE51DED" w14:textId="77777777" w:rsidR="002260A1" w:rsidRDefault="00274B26">
            <w:pPr>
              <w:pStyle w:val="TableParagraph"/>
              <w:numPr>
                <w:ilvl w:val="0"/>
                <w:numId w:val="16"/>
              </w:numPr>
              <w:tabs>
                <w:tab w:val="left" w:pos="827"/>
              </w:tabs>
              <w:spacing w:before="3"/>
              <w:ind w:right="95"/>
            </w:pPr>
            <w:r>
              <w:t>If a consultation to the Multi Agency Safeguarding Hub is advised, the practitioner or</w:t>
            </w:r>
            <w:r>
              <w:rPr>
                <w:spacing w:val="-1"/>
              </w:rPr>
              <w:t xml:space="preserve"> </w:t>
            </w:r>
            <w:r>
              <w:t>manager</w:t>
            </w:r>
            <w:r>
              <w:rPr>
                <w:spacing w:val="-1"/>
              </w:rPr>
              <w:t xml:space="preserve"> </w:t>
            </w:r>
            <w:r>
              <w:t>will</w:t>
            </w:r>
            <w:r>
              <w:rPr>
                <w:spacing w:val="-2"/>
              </w:rPr>
              <w:t xml:space="preserve"> </w:t>
            </w:r>
            <w:r>
              <w:t>contact the</w:t>
            </w:r>
            <w:r>
              <w:rPr>
                <w:spacing w:val="-2"/>
              </w:rPr>
              <w:t xml:space="preserve"> </w:t>
            </w:r>
            <w:r>
              <w:t>Hub</w:t>
            </w:r>
            <w:r>
              <w:rPr>
                <w:spacing w:val="-2"/>
              </w:rPr>
              <w:t xml:space="preserve"> </w:t>
            </w:r>
            <w:r>
              <w:t>to</w:t>
            </w:r>
            <w:r>
              <w:rPr>
                <w:spacing w:val="-2"/>
              </w:rPr>
              <w:t xml:space="preserve"> </w:t>
            </w:r>
            <w:r>
              <w:t>discuss</w:t>
            </w:r>
            <w:r>
              <w:rPr>
                <w:spacing w:val="-1"/>
              </w:rPr>
              <w:t xml:space="preserve"> </w:t>
            </w:r>
            <w:r>
              <w:t>the</w:t>
            </w:r>
            <w:r>
              <w:rPr>
                <w:spacing w:val="-4"/>
              </w:rPr>
              <w:t xml:space="preserve"> </w:t>
            </w:r>
            <w:r>
              <w:t>concerns</w:t>
            </w:r>
            <w:r>
              <w:rPr>
                <w:spacing w:val="-2"/>
              </w:rPr>
              <w:t xml:space="preserve"> </w:t>
            </w:r>
            <w:r>
              <w:t>and</w:t>
            </w:r>
            <w:r>
              <w:rPr>
                <w:spacing w:val="-2"/>
              </w:rPr>
              <w:t xml:space="preserve"> </w:t>
            </w:r>
            <w:r>
              <w:t>agree</w:t>
            </w:r>
            <w:r>
              <w:rPr>
                <w:spacing w:val="-4"/>
              </w:rPr>
              <w:t xml:space="preserve"> </w:t>
            </w:r>
            <w:r>
              <w:t>the</w:t>
            </w:r>
            <w:r>
              <w:rPr>
                <w:spacing w:val="-2"/>
              </w:rPr>
              <w:t xml:space="preserve"> </w:t>
            </w:r>
            <w:r>
              <w:t>best course of action with them. This may result in a referral to the Hub or other action such as initiating Early Help or liaising with the lead professional.</w:t>
            </w:r>
          </w:p>
          <w:p w14:paraId="5DE51DEE" w14:textId="77777777" w:rsidR="002260A1" w:rsidRDefault="00274B26">
            <w:pPr>
              <w:pStyle w:val="TableParagraph"/>
              <w:numPr>
                <w:ilvl w:val="0"/>
                <w:numId w:val="16"/>
              </w:numPr>
              <w:tabs>
                <w:tab w:val="left" w:pos="827"/>
              </w:tabs>
              <w:ind w:right="94"/>
            </w:pPr>
            <w:r>
              <w:t>If</w:t>
            </w:r>
            <w:r>
              <w:rPr>
                <w:spacing w:val="-5"/>
              </w:rPr>
              <w:t xml:space="preserve"> </w:t>
            </w:r>
            <w:r>
              <w:t>a</w:t>
            </w:r>
            <w:r>
              <w:rPr>
                <w:spacing w:val="-9"/>
              </w:rPr>
              <w:t xml:space="preserve"> </w:t>
            </w:r>
            <w:r>
              <w:t>referral</w:t>
            </w:r>
            <w:r>
              <w:rPr>
                <w:spacing w:val="-7"/>
              </w:rPr>
              <w:t xml:space="preserve"> </w:t>
            </w:r>
            <w:r>
              <w:t>to</w:t>
            </w:r>
            <w:r>
              <w:rPr>
                <w:spacing w:val="-7"/>
              </w:rPr>
              <w:t xml:space="preserve"> </w:t>
            </w:r>
            <w:r>
              <w:t>the</w:t>
            </w:r>
            <w:r>
              <w:rPr>
                <w:spacing w:val="-9"/>
              </w:rPr>
              <w:t xml:space="preserve"> </w:t>
            </w:r>
            <w:r>
              <w:t>MASH</w:t>
            </w:r>
            <w:r>
              <w:rPr>
                <w:spacing w:val="-10"/>
              </w:rPr>
              <w:t xml:space="preserve"> </w:t>
            </w:r>
            <w:r>
              <w:t>is</w:t>
            </w:r>
            <w:r>
              <w:rPr>
                <w:spacing w:val="-6"/>
              </w:rPr>
              <w:t xml:space="preserve"> </w:t>
            </w:r>
            <w:r>
              <w:t>advised,</w:t>
            </w:r>
            <w:r>
              <w:rPr>
                <w:spacing w:val="-5"/>
              </w:rPr>
              <w:t xml:space="preserve"> </w:t>
            </w:r>
            <w:r>
              <w:t>the</w:t>
            </w:r>
            <w:r>
              <w:rPr>
                <w:spacing w:val="-6"/>
              </w:rPr>
              <w:t xml:space="preserve"> </w:t>
            </w:r>
            <w:r>
              <w:t>practitioner</w:t>
            </w:r>
            <w:r>
              <w:rPr>
                <w:spacing w:val="-6"/>
              </w:rPr>
              <w:t xml:space="preserve"> </w:t>
            </w:r>
            <w:r>
              <w:t>or</w:t>
            </w:r>
            <w:r>
              <w:rPr>
                <w:spacing w:val="-8"/>
              </w:rPr>
              <w:t xml:space="preserve"> </w:t>
            </w:r>
            <w:r>
              <w:t>manager</w:t>
            </w:r>
            <w:r>
              <w:rPr>
                <w:spacing w:val="-5"/>
              </w:rPr>
              <w:t xml:space="preserve"> </w:t>
            </w:r>
            <w:r>
              <w:t>will</w:t>
            </w:r>
            <w:r>
              <w:rPr>
                <w:spacing w:val="-7"/>
              </w:rPr>
              <w:t xml:space="preserve"> </w:t>
            </w:r>
            <w:r>
              <w:t>contact</w:t>
            </w:r>
            <w:r>
              <w:rPr>
                <w:spacing w:val="-5"/>
              </w:rPr>
              <w:t xml:space="preserve"> </w:t>
            </w:r>
            <w:r>
              <w:t>the</w:t>
            </w:r>
            <w:r>
              <w:rPr>
                <w:spacing w:val="-9"/>
              </w:rPr>
              <w:t xml:space="preserve"> </w:t>
            </w:r>
            <w:r>
              <w:t xml:space="preserve">Hub the same working day and submit the referral using the appropriate multi-agency </w:t>
            </w:r>
            <w:r>
              <w:rPr>
                <w:spacing w:val="-4"/>
              </w:rPr>
              <w:t>form</w:t>
            </w:r>
          </w:p>
          <w:p w14:paraId="5DE51DEF" w14:textId="77777777" w:rsidR="002260A1" w:rsidRDefault="00274B26">
            <w:pPr>
              <w:pStyle w:val="TableParagraph"/>
              <w:numPr>
                <w:ilvl w:val="0"/>
                <w:numId w:val="16"/>
              </w:numPr>
              <w:tabs>
                <w:tab w:val="left" w:pos="827"/>
              </w:tabs>
              <w:spacing w:line="252" w:lineRule="exact"/>
              <w:ind w:right="98"/>
            </w:pPr>
            <w:r>
              <w:t>Complete</w:t>
            </w:r>
            <w:r>
              <w:rPr>
                <w:spacing w:val="-9"/>
              </w:rPr>
              <w:t xml:space="preserve"> </w:t>
            </w:r>
            <w:r>
              <w:t>the</w:t>
            </w:r>
            <w:r>
              <w:rPr>
                <w:spacing w:val="-13"/>
              </w:rPr>
              <w:t xml:space="preserve"> </w:t>
            </w:r>
            <w:r>
              <w:t>safeguarding</w:t>
            </w:r>
            <w:r>
              <w:rPr>
                <w:spacing w:val="-10"/>
              </w:rPr>
              <w:t xml:space="preserve"> </w:t>
            </w:r>
            <w:r>
              <w:t>report</w:t>
            </w:r>
            <w:r>
              <w:rPr>
                <w:spacing w:val="-11"/>
              </w:rPr>
              <w:t xml:space="preserve"> </w:t>
            </w:r>
            <w:r>
              <w:t>following</w:t>
            </w:r>
            <w:r>
              <w:rPr>
                <w:spacing w:val="-10"/>
              </w:rPr>
              <w:t xml:space="preserve"> </w:t>
            </w:r>
            <w:r>
              <w:t>the</w:t>
            </w:r>
            <w:r>
              <w:rPr>
                <w:spacing w:val="-10"/>
              </w:rPr>
              <w:t xml:space="preserve"> </w:t>
            </w:r>
            <w:r>
              <w:t>guidance</w:t>
            </w:r>
            <w:r>
              <w:rPr>
                <w:spacing w:val="-10"/>
              </w:rPr>
              <w:t xml:space="preserve"> </w:t>
            </w:r>
            <w:r>
              <w:t>in</w:t>
            </w:r>
            <w:r>
              <w:rPr>
                <w:spacing w:val="-10"/>
              </w:rPr>
              <w:t xml:space="preserve"> </w:t>
            </w:r>
            <w:r>
              <w:t>the</w:t>
            </w:r>
            <w:r>
              <w:rPr>
                <w:spacing w:val="-10"/>
              </w:rPr>
              <w:t xml:space="preserve"> </w:t>
            </w:r>
            <w:r>
              <w:t>‘recording</w:t>
            </w:r>
            <w:r>
              <w:rPr>
                <w:spacing w:val="-10"/>
              </w:rPr>
              <w:t xml:space="preserve"> </w:t>
            </w:r>
            <w:r>
              <w:t>concerns’ section of this policy. In addition, if the child has an open case record, ensure the concerns and your actions are recorded chronologically within the file.</w:t>
            </w:r>
          </w:p>
        </w:tc>
      </w:tr>
      <w:tr w:rsidR="002260A1" w14:paraId="5DE51DF2" w14:textId="77777777">
        <w:trPr>
          <w:trHeight w:val="253"/>
        </w:trPr>
        <w:tc>
          <w:tcPr>
            <w:tcW w:w="9019" w:type="dxa"/>
          </w:tcPr>
          <w:p w14:paraId="5DE51DF1" w14:textId="77777777" w:rsidR="002260A1" w:rsidRDefault="00274B26">
            <w:pPr>
              <w:pStyle w:val="TableParagraph"/>
              <w:spacing w:before="2" w:line="232" w:lineRule="exact"/>
              <w:jc w:val="left"/>
              <w:rPr>
                <w:b/>
              </w:rPr>
            </w:pPr>
            <w:r>
              <w:rPr>
                <w:b/>
              </w:rPr>
              <w:t>The</w:t>
            </w:r>
            <w:r>
              <w:rPr>
                <w:b/>
                <w:spacing w:val="-9"/>
              </w:rPr>
              <w:t xml:space="preserve"> </w:t>
            </w:r>
            <w:r>
              <w:rPr>
                <w:b/>
              </w:rPr>
              <w:t>concerns</w:t>
            </w:r>
            <w:r>
              <w:rPr>
                <w:b/>
                <w:spacing w:val="-3"/>
              </w:rPr>
              <w:t xml:space="preserve"> </w:t>
            </w:r>
            <w:r>
              <w:rPr>
                <w:b/>
              </w:rPr>
              <w:t>do</w:t>
            </w:r>
            <w:r>
              <w:rPr>
                <w:b/>
                <w:spacing w:val="-6"/>
              </w:rPr>
              <w:t xml:space="preserve"> </w:t>
            </w:r>
            <w:r>
              <w:rPr>
                <w:b/>
              </w:rPr>
              <w:t>not</w:t>
            </w:r>
            <w:r>
              <w:rPr>
                <w:b/>
                <w:spacing w:val="-5"/>
              </w:rPr>
              <w:t xml:space="preserve"> </w:t>
            </w:r>
            <w:r>
              <w:rPr>
                <w:b/>
              </w:rPr>
              <w:t>meet</w:t>
            </w:r>
            <w:r>
              <w:rPr>
                <w:b/>
                <w:spacing w:val="-4"/>
              </w:rPr>
              <w:t xml:space="preserve"> </w:t>
            </w:r>
            <w:r>
              <w:rPr>
                <w:b/>
              </w:rPr>
              <w:t>the</w:t>
            </w:r>
            <w:r>
              <w:rPr>
                <w:b/>
                <w:spacing w:val="-5"/>
              </w:rPr>
              <w:t xml:space="preserve"> </w:t>
            </w:r>
            <w:r>
              <w:rPr>
                <w:b/>
              </w:rPr>
              <w:t>threshold</w:t>
            </w:r>
            <w:r>
              <w:rPr>
                <w:b/>
                <w:spacing w:val="-6"/>
              </w:rPr>
              <w:t xml:space="preserve"> </w:t>
            </w:r>
            <w:r>
              <w:rPr>
                <w:b/>
              </w:rPr>
              <w:t>for</w:t>
            </w:r>
            <w:r>
              <w:rPr>
                <w:b/>
                <w:spacing w:val="-4"/>
              </w:rPr>
              <w:t xml:space="preserve"> </w:t>
            </w:r>
            <w:r>
              <w:rPr>
                <w:b/>
              </w:rPr>
              <w:t>referral</w:t>
            </w:r>
            <w:r>
              <w:rPr>
                <w:b/>
                <w:spacing w:val="-4"/>
              </w:rPr>
              <w:t xml:space="preserve"> </w:t>
            </w:r>
            <w:r>
              <w:rPr>
                <w:b/>
              </w:rPr>
              <w:t>to</w:t>
            </w:r>
            <w:r>
              <w:rPr>
                <w:b/>
                <w:spacing w:val="-5"/>
              </w:rPr>
              <w:t xml:space="preserve"> </w:t>
            </w:r>
            <w:r>
              <w:rPr>
                <w:b/>
                <w:spacing w:val="-2"/>
              </w:rPr>
              <w:t>MASH:</w:t>
            </w:r>
          </w:p>
        </w:tc>
      </w:tr>
      <w:tr w:rsidR="002260A1" w14:paraId="5DE51DF6" w14:textId="77777777">
        <w:trPr>
          <w:trHeight w:val="1814"/>
        </w:trPr>
        <w:tc>
          <w:tcPr>
            <w:tcW w:w="9019" w:type="dxa"/>
          </w:tcPr>
          <w:p w14:paraId="5DE51DF3" w14:textId="77777777" w:rsidR="002260A1" w:rsidRDefault="00274B26">
            <w:pPr>
              <w:pStyle w:val="TableParagraph"/>
              <w:numPr>
                <w:ilvl w:val="0"/>
                <w:numId w:val="15"/>
              </w:numPr>
              <w:tabs>
                <w:tab w:val="left" w:pos="887"/>
              </w:tabs>
              <w:spacing w:before="4" w:line="237" w:lineRule="auto"/>
              <w:ind w:right="101"/>
            </w:pPr>
            <w:r>
              <w:t>Inform</w:t>
            </w:r>
            <w:r>
              <w:rPr>
                <w:spacing w:val="-4"/>
              </w:rPr>
              <w:t xml:space="preserve"> </w:t>
            </w:r>
            <w:r>
              <w:t>the</w:t>
            </w:r>
            <w:r>
              <w:rPr>
                <w:spacing w:val="-1"/>
              </w:rPr>
              <w:t xml:space="preserve"> </w:t>
            </w:r>
            <w:r>
              <w:t>child,</w:t>
            </w:r>
            <w:r>
              <w:rPr>
                <w:spacing w:val="-2"/>
              </w:rPr>
              <w:t xml:space="preserve"> </w:t>
            </w:r>
            <w:r>
              <w:t>young</w:t>
            </w:r>
            <w:r>
              <w:rPr>
                <w:spacing w:val="-3"/>
              </w:rPr>
              <w:t xml:space="preserve"> </w:t>
            </w:r>
            <w:r>
              <w:t>person and/or parent</w:t>
            </w:r>
            <w:r>
              <w:rPr>
                <w:spacing w:val="-1"/>
              </w:rPr>
              <w:t xml:space="preserve"> </w:t>
            </w:r>
            <w:r>
              <w:t>of</w:t>
            </w:r>
            <w:r>
              <w:rPr>
                <w:spacing w:val="-1"/>
              </w:rPr>
              <w:t xml:space="preserve"> </w:t>
            </w:r>
            <w:r>
              <w:t>concerns</w:t>
            </w:r>
            <w:r>
              <w:rPr>
                <w:spacing w:val="-2"/>
              </w:rPr>
              <w:t xml:space="preserve"> </w:t>
            </w:r>
            <w:r>
              <w:t>and</w:t>
            </w:r>
            <w:r>
              <w:rPr>
                <w:spacing w:val="-3"/>
              </w:rPr>
              <w:t xml:space="preserve"> </w:t>
            </w:r>
            <w:r>
              <w:t>share</w:t>
            </w:r>
            <w:r>
              <w:rPr>
                <w:spacing w:val="-3"/>
              </w:rPr>
              <w:t xml:space="preserve"> </w:t>
            </w:r>
            <w:r>
              <w:t>intended ‘next steps’ gaining agreement to talk with other agencies, if appropriate.</w:t>
            </w:r>
          </w:p>
          <w:p w14:paraId="5DE51DF4" w14:textId="77777777" w:rsidR="002260A1" w:rsidRDefault="00274B26">
            <w:pPr>
              <w:pStyle w:val="TableParagraph"/>
              <w:numPr>
                <w:ilvl w:val="0"/>
                <w:numId w:val="15"/>
              </w:numPr>
              <w:tabs>
                <w:tab w:val="left" w:pos="887"/>
              </w:tabs>
              <w:spacing w:before="4" w:line="237" w:lineRule="auto"/>
              <w:ind w:right="97"/>
            </w:pPr>
            <w:r>
              <w:t>If</w:t>
            </w:r>
            <w:r>
              <w:rPr>
                <w:spacing w:val="-12"/>
              </w:rPr>
              <w:t xml:space="preserve"> </w:t>
            </w:r>
            <w:r>
              <w:t>the</w:t>
            </w:r>
            <w:r>
              <w:rPr>
                <w:spacing w:val="-14"/>
              </w:rPr>
              <w:t xml:space="preserve"> </w:t>
            </w:r>
            <w:r>
              <w:t>child</w:t>
            </w:r>
            <w:r>
              <w:rPr>
                <w:spacing w:val="-11"/>
              </w:rPr>
              <w:t xml:space="preserve"> </w:t>
            </w:r>
            <w:r>
              <w:t>has</w:t>
            </w:r>
            <w:r>
              <w:rPr>
                <w:spacing w:val="-11"/>
              </w:rPr>
              <w:t xml:space="preserve"> </w:t>
            </w:r>
            <w:r>
              <w:t>an</w:t>
            </w:r>
            <w:r>
              <w:rPr>
                <w:spacing w:val="-14"/>
              </w:rPr>
              <w:t xml:space="preserve"> </w:t>
            </w:r>
            <w:r>
              <w:t>Early</w:t>
            </w:r>
            <w:r>
              <w:rPr>
                <w:spacing w:val="-14"/>
              </w:rPr>
              <w:t xml:space="preserve"> </w:t>
            </w:r>
            <w:r>
              <w:t>Help</w:t>
            </w:r>
            <w:r>
              <w:rPr>
                <w:spacing w:val="-11"/>
              </w:rPr>
              <w:t xml:space="preserve"> </w:t>
            </w:r>
            <w:r>
              <w:t>Assessment,</w:t>
            </w:r>
            <w:r>
              <w:rPr>
                <w:spacing w:val="-12"/>
              </w:rPr>
              <w:t xml:space="preserve"> </w:t>
            </w:r>
            <w:r>
              <w:t>contact</w:t>
            </w:r>
            <w:r>
              <w:rPr>
                <w:spacing w:val="-15"/>
              </w:rPr>
              <w:t xml:space="preserve"> </w:t>
            </w:r>
            <w:r>
              <w:t>the</w:t>
            </w:r>
            <w:r>
              <w:rPr>
                <w:spacing w:val="-12"/>
              </w:rPr>
              <w:t xml:space="preserve"> </w:t>
            </w:r>
            <w:r>
              <w:t>lead</w:t>
            </w:r>
            <w:r>
              <w:rPr>
                <w:spacing w:val="-11"/>
              </w:rPr>
              <w:t xml:space="preserve"> </w:t>
            </w:r>
            <w:r>
              <w:t>professional</w:t>
            </w:r>
            <w:r>
              <w:rPr>
                <w:spacing w:val="-12"/>
              </w:rPr>
              <w:t xml:space="preserve"> </w:t>
            </w:r>
            <w:r>
              <w:t>and</w:t>
            </w:r>
            <w:r>
              <w:rPr>
                <w:spacing w:val="-14"/>
              </w:rPr>
              <w:t xml:space="preserve"> </w:t>
            </w:r>
            <w:r>
              <w:t xml:space="preserve">update them on the concerns and agree ‘next </w:t>
            </w:r>
            <w:proofErr w:type="gramStart"/>
            <w:r>
              <w:t>steps’</w:t>
            </w:r>
            <w:proofErr w:type="gramEnd"/>
            <w:r>
              <w:t>.</w:t>
            </w:r>
          </w:p>
          <w:p w14:paraId="5DE51DF5" w14:textId="77777777" w:rsidR="002260A1" w:rsidRDefault="00274B26">
            <w:pPr>
              <w:pStyle w:val="TableParagraph"/>
              <w:numPr>
                <w:ilvl w:val="0"/>
                <w:numId w:val="15"/>
              </w:numPr>
              <w:tabs>
                <w:tab w:val="left" w:pos="887"/>
              </w:tabs>
              <w:spacing w:line="252" w:lineRule="exact"/>
              <w:ind w:right="99"/>
            </w:pPr>
            <w:r>
              <w:t>Complete</w:t>
            </w:r>
            <w:r>
              <w:rPr>
                <w:spacing w:val="-16"/>
              </w:rPr>
              <w:t xml:space="preserve"> </w:t>
            </w:r>
            <w:r>
              <w:t>the</w:t>
            </w:r>
            <w:r>
              <w:rPr>
                <w:spacing w:val="-15"/>
              </w:rPr>
              <w:t xml:space="preserve"> </w:t>
            </w:r>
            <w:r>
              <w:t>safeguarding</w:t>
            </w:r>
            <w:r>
              <w:rPr>
                <w:spacing w:val="-15"/>
              </w:rPr>
              <w:t xml:space="preserve"> </w:t>
            </w:r>
            <w:r>
              <w:t>report</w:t>
            </w:r>
            <w:r>
              <w:rPr>
                <w:spacing w:val="-16"/>
              </w:rPr>
              <w:t xml:space="preserve"> </w:t>
            </w:r>
            <w:r>
              <w:t>following</w:t>
            </w:r>
            <w:r>
              <w:rPr>
                <w:spacing w:val="-15"/>
              </w:rPr>
              <w:t xml:space="preserve"> </w:t>
            </w:r>
            <w:r>
              <w:t>the</w:t>
            </w:r>
            <w:r>
              <w:rPr>
                <w:spacing w:val="-15"/>
              </w:rPr>
              <w:t xml:space="preserve"> </w:t>
            </w:r>
            <w:r>
              <w:t>guidance</w:t>
            </w:r>
            <w:r>
              <w:rPr>
                <w:spacing w:val="-15"/>
              </w:rPr>
              <w:t xml:space="preserve"> </w:t>
            </w:r>
            <w:r>
              <w:t>in</w:t>
            </w:r>
            <w:r>
              <w:rPr>
                <w:spacing w:val="-16"/>
              </w:rPr>
              <w:t xml:space="preserve"> </w:t>
            </w:r>
            <w:r>
              <w:t>the</w:t>
            </w:r>
            <w:r>
              <w:rPr>
                <w:spacing w:val="-15"/>
              </w:rPr>
              <w:t xml:space="preserve"> </w:t>
            </w:r>
            <w:r>
              <w:t>‘recording</w:t>
            </w:r>
            <w:r>
              <w:rPr>
                <w:spacing w:val="-15"/>
              </w:rPr>
              <w:t xml:space="preserve"> </w:t>
            </w:r>
            <w:r>
              <w:t>concerns’ section of this policy. In addition, if the child has an open case record, ensure the concerns and your actions are recorded chronologically within the file.</w:t>
            </w:r>
          </w:p>
        </w:tc>
      </w:tr>
      <w:tr w:rsidR="002260A1" w14:paraId="5DE51DF8" w14:textId="77777777">
        <w:trPr>
          <w:trHeight w:val="506"/>
        </w:trPr>
        <w:tc>
          <w:tcPr>
            <w:tcW w:w="9019" w:type="dxa"/>
          </w:tcPr>
          <w:p w14:paraId="5DE51DF7" w14:textId="5DE08BF8" w:rsidR="002260A1" w:rsidRDefault="00274B26">
            <w:pPr>
              <w:pStyle w:val="TableParagraph"/>
              <w:spacing w:line="252" w:lineRule="exact"/>
              <w:jc w:val="left"/>
              <w:rPr>
                <w:b/>
              </w:rPr>
            </w:pPr>
            <w:r>
              <w:rPr>
                <w:b/>
              </w:rPr>
              <w:t>Managing</w:t>
            </w:r>
            <w:r>
              <w:rPr>
                <w:b/>
                <w:spacing w:val="-9"/>
              </w:rPr>
              <w:t xml:space="preserve"> </w:t>
            </w:r>
            <w:r>
              <w:rPr>
                <w:b/>
              </w:rPr>
              <w:t>concerns</w:t>
            </w:r>
            <w:r>
              <w:rPr>
                <w:b/>
                <w:spacing w:val="-9"/>
              </w:rPr>
              <w:t xml:space="preserve"> </w:t>
            </w:r>
            <w:r>
              <w:rPr>
                <w:b/>
              </w:rPr>
              <w:t>about</w:t>
            </w:r>
            <w:r>
              <w:rPr>
                <w:b/>
                <w:spacing w:val="-5"/>
              </w:rPr>
              <w:t xml:space="preserve"> </w:t>
            </w:r>
            <w:r>
              <w:rPr>
                <w:b/>
              </w:rPr>
              <w:t>or</w:t>
            </w:r>
            <w:r>
              <w:rPr>
                <w:b/>
                <w:spacing w:val="-8"/>
              </w:rPr>
              <w:t xml:space="preserve"> </w:t>
            </w:r>
            <w:r>
              <w:rPr>
                <w:b/>
              </w:rPr>
              <w:t>allegations</w:t>
            </w:r>
            <w:r>
              <w:rPr>
                <w:b/>
                <w:spacing w:val="-9"/>
              </w:rPr>
              <w:t xml:space="preserve"> </w:t>
            </w:r>
            <w:r>
              <w:rPr>
                <w:b/>
              </w:rPr>
              <w:t>made</w:t>
            </w:r>
            <w:r>
              <w:rPr>
                <w:b/>
                <w:spacing w:val="-9"/>
              </w:rPr>
              <w:t xml:space="preserve"> </w:t>
            </w:r>
            <w:r>
              <w:rPr>
                <w:b/>
              </w:rPr>
              <w:t>against</w:t>
            </w:r>
            <w:r>
              <w:rPr>
                <w:b/>
                <w:spacing w:val="-5"/>
              </w:rPr>
              <w:t xml:space="preserve"> </w:t>
            </w:r>
            <w:r>
              <w:rPr>
                <w:b/>
              </w:rPr>
              <w:t>a</w:t>
            </w:r>
            <w:r>
              <w:rPr>
                <w:b/>
                <w:spacing w:val="-9"/>
              </w:rPr>
              <w:t xml:space="preserve"> </w:t>
            </w:r>
            <w:r>
              <w:rPr>
                <w:b/>
              </w:rPr>
              <w:t>member</w:t>
            </w:r>
            <w:r>
              <w:rPr>
                <w:b/>
                <w:spacing w:val="-8"/>
              </w:rPr>
              <w:t xml:space="preserve"> </w:t>
            </w:r>
            <w:r>
              <w:rPr>
                <w:b/>
              </w:rPr>
              <w:t>of</w:t>
            </w:r>
            <w:r>
              <w:rPr>
                <w:b/>
                <w:spacing w:val="-8"/>
              </w:rPr>
              <w:t xml:space="preserve"> </w:t>
            </w:r>
            <w:r>
              <w:rPr>
                <w:b/>
              </w:rPr>
              <w:t>staff</w:t>
            </w:r>
            <w:r>
              <w:rPr>
                <w:b/>
                <w:spacing w:val="-7"/>
              </w:rPr>
              <w:t xml:space="preserve"> </w:t>
            </w:r>
            <w:r>
              <w:rPr>
                <w:b/>
              </w:rPr>
              <w:t>who</w:t>
            </w:r>
            <w:r>
              <w:rPr>
                <w:b/>
                <w:spacing w:val="-9"/>
              </w:rPr>
              <w:t xml:space="preserve"> </w:t>
            </w:r>
            <w:r>
              <w:rPr>
                <w:b/>
              </w:rPr>
              <w:t>may</w:t>
            </w:r>
            <w:r>
              <w:rPr>
                <w:b/>
                <w:spacing w:val="-9"/>
              </w:rPr>
              <w:t xml:space="preserve"> </w:t>
            </w:r>
            <w:r>
              <w:rPr>
                <w:b/>
              </w:rPr>
              <w:t xml:space="preserve">or may not be </w:t>
            </w:r>
            <w:proofErr w:type="gramStart"/>
            <w:r>
              <w:rPr>
                <w:b/>
              </w:rPr>
              <w:t>an</w:t>
            </w:r>
            <w:proofErr w:type="gramEnd"/>
            <w:r>
              <w:rPr>
                <w:b/>
              </w:rPr>
              <w:t xml:space="preserve"> </w:t>
            </w:r>
            <w:r w:rsidR="00AD483B">
              <w:rPr>
                <w:b/>
              </w:rPr>
              <w:t xml:space="preserve">Centre </w:t>
            </w:r>
            <w:r>
              <w:rPr>
                <w:b/>
              </w:rPr>
              <w:t>member</w:t>
            </w:r>
          </w:p>
        </w:tc>
      </w:tr>
      <w:tr w:rsidR="002260A1" w14:paraId="5DE51DFE" w14:textId="77777777">
        <w:trPr>
          <w:trHeight w:val="2352"/>
        </w:trPr>
        <w:tc>
          <w:tcPr>
            <w:tcW w:w="9019" w:type="dxa"/>
          </w:tcPr>
          <w:p w14:paraId="5DE51DF9" w14:textId="77777777" w:rsidR="002260A1" w:rsidRDefault="00274B26">
            <w:pPr>
              <w:pStyle w:val="TableParagraph"/>
              <w:numPr>
                <w:ilvl w:val="0"/>
                <w:numId w:val="14"/>
              </w:numPr>
              <w:tabs>
                <w:tab w:val="left" w:pos="827"/>
              </w:tabs>
              <w:spacing w:before="2"/>
              <w:ind w:right="98"/>
            </w:pPr>
            <w:r>
              <w:t>This</w:t>
            </w:r>
            <w:r>
              <w:rPr>
                <w:spacing w:val="-9"/>
              </w:rPr>
              <w:t xml:space="preserve"> </w:t>
            </w:r>
            <w:r>
              <w:t>includes</w:t>
            </w:r>
            <w:r>
              <w:rPr>
                <w:spacing w:val="-10"/>
              </w:rPr>
              <w:t xml:space="preserve"> </w:t>
            </w:r>
            <w:r>
              <w:t>staff</w:t>
            </w:r>
            <w:r>
              <w:rPr>
                <w:spacing w:val="-8"/>
              </w:rPr>
              <w:t xml:space="preserve"> </w:t>
            </w:r>
            <w:r>
              <w:t>behaving</w:t>
            </w:r>
            <w:r>
              <w:rPr>
                <w:spacing w:val="-10"/>
              </w:rPr>
              <w:t xml:space="preserve"> </w:t>
            </w:r>
            <w:r>
              <w:t>in</w:t>
            </w:r>
            <w:r>
              <w:rPr>
                <w:spacing w:val="-10"/>
              </w:rPr>
              <w:t xml:space="preserve"> </w:t>
            </w:r>
            <w:r>
              <w:t>a</w:t>
            </w:r>
            <w:r>
              <w:rPr>
                <w:spacing w:val="-12"/>
              </w:rPr>
              <w:t xml:space="preserve"> </w:t>
            </w:r>
            <w:r>
              <w:t>way</w:t>
            </w:r>
            <w:r>
              <w:rPr>
                <w:spacing w:val="-12"/>
              </w:rPr>
              <w:t xml:space="preserve"> </w:t>
            </w:r>
            <w:r>
              <w:t>that</w:t>
            </w:r>
            <w:r>
              <w:rPr>
                <w:spacing w:val="-11"/>
              </w:rPr>
              <w:t xml:space="preserve"> </w:t>
            </w:r>
            <w:r>
              <w:t>has</w:t>
            </w:r>
            <w:r>
              <w:rPr>
                <w:spacing w:val="-12"/>
              </w:rPr>
              <w:t xml:space="preserve"> </w:t>
            </w:r>
            <w:r>
              <w:t>harmed,</w:t>
            </w:r>
            <w:r>
              <w:rPr>
                <w:spacing w:val="-11"/>
              </w:rPr>
              <w:t xml:space="preserve"> </w:t>
            </w:r>
            <w:r>
              <w:t>or</w:t>
            </w:r>
            <w:r>
              <w:rPr>
                <w:spacing w:val="-14"/>
              </w:rPr>
              <w:t xml:space="preserve"> </w:t>
            </w:r>
            <w:r>
              <w:t>may</w:t>
            </w:r>
            <w:r>
              <w:rPr>
                <w:spacing w:val="-12"/>
              </w:rPr>
              <w:t xml:space="preserve"> </w:t>
            </w:r>
            <w:r>
              <w:t>have</w:t>
            </w:r>
            <w:r>
              <w:rPr>
                <w:spacing w:val="-10"/>
              </w:rPr>
              <w:t xml:space="preserve"> </w:t>
            </w:r>
            <w:r>
              <w:t>harmed,</w:t>
            </w:r>
            <w:r>
              <w:rPr>
                <w:spacing w:val="-9"/>
              </w:rPr>
              <w:t xml:space="preserve"> </w:t>
            </w:r>
            <w:r>
              <w:t>a</w:t>
            </w:r>
            <w:r>
              <w:rPr>
                <w:spacing w:val="-12"/>
              </w:rPr>
              <w:t xml:space="preserve"> </w:t>
            </w:r>
            <w:r>
              <w:t>child, possibly committed a criminal offence against children, or behaved</w:t>
            </w:r>
            <w:r>
              <w:rPr>
                <w:spacing w:val="-1"/>
              </w:rPr>
              <w:t xml:space="preserve"> </w:t>
            </w:r>
            <w:r>
              <w:t>towards a child or children in a way that indicates they may pose a risk of harm to children.</w:t>
            </w:r>
          </w:p>
          <w:p w14:paraId="5DE51DFA" w14:textId="77777777" w:rsidR="002260A1" w:rsidRDefault="00274B26">
            <w:pPr>
              <w:pStyle w:val="TableParagraph"/>
              <w:numPr>
                <w:ilvl w:val="0"/>
                <w:numId w:val="14"/>
              </w:numPr>
              <w:tabs>
                <w:tab w:val="left" w:pos="826"/>
              </w:tabs>
              <w:spacing w:line="268" w:lineRule="exact"/>
              <w:ind w:left="826" w:hanging="359"/>
            </w:pPr>
            <w:r>
              <w:t>Contact</w:t>
            </w:r>
            <w:r>
              <w:rPr>
                <w:spacing w:val="-5"/>
              </w:rPr>
              <w:t xml:space="preserve"> </w:t>
            </w:r>
            <w:r>
              <w:t>the</w:t>
            </w:r>
            <w:r>
              <w:rPr>
                <w:spacing w:val="-5"/>
              </w:rPr>
              <w:t xml:space="preserve"> </w:t>
            </w:r>
            <w:r>
              <w:t>DSO</w:t>
            </w:r>
            <w:r>
              <w:rPr>
                <w:spacing w:val="-4"/>
              </w:rPr>
              <w:t xml:space="preserve"> </w:t>
            </w:r>
            <w:r>
              <w:t>as</w:t>
            </w:r>
            <w:r>
              <w:rPr>
                <w:spacing w:val="-4"/>
              </w:rPr>
              <w:t xml:space="preserve"> </w:t>
            </w:r>
            <w:r>
              <w:t>soon</w:t>
            </w:r>
            <w:r>
              <w:rPr>
                <w:spacing w:val="-3"/>
              </w:rPr>
              <w:t xml:space="preserve"> </w:t>
            </w:r>
            <w:r>
              <w:t>as</w:t>
            </w:r>
            <w:r>
              <w:rPr>
                <w:spacing w:val="-3"/>
              </w:rPr>
              <w:t xml:space="preserve"> </w:t>
            </w:r>
            <w:r>
              <w:t>possible</w:t>
            </w:r>
            <w:r>
              <w:rPr>
                <w:spacing w:val="-3"/>
              </w:rPr>
              <w:t xml:space="preserve"> </w:t>
            </w:r>
            <w:r>
              <w:t>and</w:t>
            </w:r>
            <w:r>
              <w:rPr>
                <w:spacing w:val="-3"/>
              </w:rPr>
              <w:t xml:space="preserve"> </w:t>
            </w:r>
            <w:r>
              <w:t>on</w:t>
            </w:r>
            <w:r>
              <w:rPr>
                <w:spacing w:val="-6"/>
              </w:rPr>
              <w:t xml:space="preserve"> </w:t>
            </w:r>
            <w:r>
              <w:t>the</w:t>
            </w:r>
            <w:r>
              <w:rPr>
                <w:spacing w:val="-8"/>
              </w:rPr>
              <w:t xml:space="preserve"> </w:t>
            </w:r>
            <w:r>
              <w:t>same</w:t>
            </w:r>
            <w:r>
              <w:rPr>
                <w:spacing w:val="-2"/>
              </w:rPr>
              <w:t xml:space="preserve"> </w:t>
            </w:r>
            <w:r>
              <w:t>working</w:t>
            </w:r>
            <w:r>
              <w:rPr>
                <w:spacing w:val="-3"/>
              </w:rPr>
              <w:t xml:space="preserve"> </w:t>
            </w:r>
            <w:r>
              <w:rPr>
                <w:spacing w:val="-4"/>
              </w:rPr>
              <w:t>day.</w:t>
            </w:r>
          </w:p>
          <w:p w14:paraId="5DE51DFB" w14:textId="77777777" w:rsidR="002260A1" w:rsidRDefault="00274B26">
            <w:pPr>
              <w:pStyle w:val="TableParagraph"/>
              <w:numPr>
                <w:ilvl w:val="0"/>
                <w:numId w:val="14"/>
              </w:numPr>
              <w:tabs>
                <w:tab w:val="left" w:pos="827"/>
              </w:tabs>
              <w:spacing w:line="237" w:lineRule="auto"/>
              <w:ind w:right="96"/>
              <w:jc w:val="left"/>
            </w:pPr>
            <w:r>
              <w:t>If</w:t>
            </w:r>
            <w:r>
              <w:rPr>
                <w:spacing w:val="19"/>
              </w:rPr>
              <w:t xml:space="preserve"> </w:t>
            </w:r>
            <w:r>
              <w:t>the child</w:t>
            </w:r>
            <w:r>
              <w:rPr>
                <w:spacing w:val="20"/>
              </w:rPr>
              <w:t xml:space="preserve"> </w:t>
            </w:r>
            <w:r>
              <w:t>is</w:t>
            </w:r>
            <w:r>
              <w:rPr>
                <w:spacing w:val="20"/>
              </w:rPr>
              <w:t xml:space="preserve"> </w:t>
            </w:r>
            <w:r>
              <w:t>at</w:t>
            </w:r>
            <w:r>
              <w:rPr>
                <w:spacing w:val="21"/>
              </w:rPr>
              <w:t xml:space="preserve"> </w:t>
            </w:r>
            <w:r>
              <w:t>immediate</w:t>
            </w:r>
            <w:r>
              <w:rPr>
                <w:spacing w:val="20"/>
              </w:rPr>
              <w:t xml:space="preserve"> </w:t>
            </w:r>
            <w:r>
              <w:t>risk of harm</w:t>
            </w:r>
            <w:r>
              <w:rPr>
                <w:spacing w:val="21"/>
              </w:rPr>
              <w:t xml:space="preserve"> </w:t>
            </w:r>
            <w:r>
              <w:t>either</w:t>
            </w:r>
            <w:r>
              <w:rPr>
                <w:spacing w:val="19"/>
              </w:rPr>
              <w:t xml:space="preserve"> </w:t>
            </w:r>
            <w:r>
              <w:t>the</w:t>
            </w:r>
            <w:r>
              <w:rPr>
                <w:spacing w:val="19"/>
              </w:rPr>
              <w:t xml:space="preserve"> </w:t>
            </w:r>
            <w:r>
              <w:t>Police</w:t>
            </w:r>
            <w:r>
              <w:rPr>
                <w:spacing w:val="20"/>
              </w:rPr>
              <w:t xml:space="preserve"> </w:t>
            </w:r>
            <w:r>
              <w:t>or</w:t>
            </w:r>
            <w:r>
              <w:rPr>
                <w:spacing w:val="21"/>
              </w:rPr>
              <w:t xml:space="preserve"> </w:t>
            </w:r>
            <w:r>
              <w:t>the MASH should</w:t>
            </w:r>
            <w:r>
              <w:rPr>
                <w:spacing w:val="20"/>
              </w:rPr>
              <w:t xml:space="preserve"> </w:t>
            </w:r>
            <w:r>
              <w:t>be contacted immediately.</w:t>
            </w:r>
          </w:p>
          <w:p w14:paraId="5DE51DFC" w14:textId="77777777" w:rsidR="002260A1" w:rsidRDefault="00274B26">
            <w:pPr>
              <w:pStyle w:val="TableParagraph"/>
              <w:numPr>
                <w:ilvl w:val="0"/>
                <w:numId w:val="14"/>
              </w:numPr>
              <w:tabs>
                <w:tab w:val="left" w:pos="827"/>
              </w:tabs>
              <w:spacing w:before="4" w:line="237" w:lineRule="auto"/>
              <w:ind w:right="102"/>
              <w:jc w:val="left"/>
            </w:pPr>
            <w:r>
              <w:t>Allegations against</w:t>
            </w:r>
            <w:r>
              <w:rPr>
                <w:spacing w:val="-2"/>
              </w:rPr>
              <w:t xml:space="preserve"> </w:t>
            </w:r>
            <w:r>
              <w:t>staff</w:t>
            </w:r>
            <w:r>
              <w:rPr>
                <w:spacing w:val="-3"/>
              </w:rPr>
              <w:t xml:space="preserve"> </w:t>
            </w:r>
            <w:r>
              <w:t>must</w:t>
            </w:r>
            <w:r>
              <w:rPr>
                <w:spacing w:val="-2"/>
              </w:rPr>
              <w:t xml:space="preserve"> </w:t>
            </w:r>
            <w:r>
              <w:t>be</w:t>
            </w:r>
            <w:r>
              <w:rPr>
                <w:spacing w:val="-2"/>
              </w:rPr>
              <w:t xml:space="preserve"> </w:t>
            </w:r>
            <w:r>
              <w:t>reported</w:t>
            </w:r>
            <w:r>
              <w:rPr>
                <w:spacing w:val="-4"/>
              </w:rPr>
              <w:t xml:space="preserve"> </w:t>
            </w:r>
            <w:r>
              <w:t>to</w:t>
            </w:r>
            <w:r>
              <w:rPr>
                <w:spacing w:val="-2"/>
              </w:rPr>
              <w:t xml:space="preserve"> </w:t>
            </w:r>
            <w:r>
              <w:t>the</w:t>
            </w:r>
            <w:r>
              <w:rPr>
                <w:spacing w:val="-4"/>
              </w:rPr>
              <w:t xml:space="preserve"> </w:t>
            </w:r>
            <w:r>
              <w:t>Local</w:t>
            </w:r>
            <w:r>
              <w:rPr>
                <w:spacing w:val="-2"/>
              </w:rPr>
              <w:t xml:space="preserve"> </w:t>
            </w:r>
            <w:r>
              <w:t>Authority</w:t>
            </w:r>
            <w:r>
              <w:rPr>
                <w:spacing w:val="-2"/>
              </w:rPr>
              <w:t xml:space="preserve"> </w:t>
            </w:r>
            <w:r>
              <w:t>Designated</w:t>
            </w:r>
            <w:r>
              <w:rPr>
                <w:spacing w:val="-1"/>
              </w:rPr>
              <w:t xml:space="preserve"> </w:t>
            </w:r>
            <w:r>
              <w:t>Officer (LADO) on the same working day and using the allegation notification form.</w:t>
            </w:r>
          </w:p>
          <w:p w14:paraId="5DE51DFD" w14:textId="77777777" w:rsidR="002260A1" w:rsidRDefault="00274B26">
            <w:pPr>
              <w:pStyle w:val="TableParagraph"/>
              <w:numPr>
                <w:ilvl w:val="0"/>
                <w:numId w:val="14"/>
              </w:numPr>
              <w:tabs>
                <w:tab w:val="left" w:pos="827"/>
              </w:tabs>
              <w:spacing w:before="1" w:line="247" w:lineRule="exact"/>
              <w:jc w:val="left"/>
            </w:pPr>
            <w:r>
              <w:t>The</w:t>
            </w:r>
            <w:r>
              <w:rPr>
                <w:spacing w:val="-6"/>
              </w:rPr>
              <w:t xml:space="preserve"> </w:t>
            </w:r>
            <w:r>
              <w:t>DSO</w:t>
            </w:r>
            <w:r>
              <w:rPr>
                <w:spacing w:val="-2"/>
              </w:rPr>
              <w:t xml:space="preserve"> </w:t>
            </w:r>
            <w:r>
              <w:t>will</w:t>
            </w:r>
            <w:r>
              <w:rPr>
                <w:spacing w:val="-4"/>
              </w:rPr>
              <w:t xml:space="preserve"> </w:t>
            </w:r>
            <w:r>
              <w:t>liaise</w:t>
            </w:r>
            <w:r>
              <w:rPr>
                <w:spacing w:val="-4"/>
              </w:rPr>
              <w:t xml:space="preserve"> </w:t>
            </w:r>
            <w:r>
              <w:t>with</w:t>
            </w:r>
            <w:r>
              <w:rPr>
                <w:spacing w:val="-4"/>
              </w:rPr>
              <w:t xml:space="preserve"> </w:t>
            </w:r>
            <w:r>
              <w:t>the</w:t>
            </w:r>
            <w:r>
              <w:rPr>
                <w:spacing w:val="-4"/>
              </w:rPr>
              <w:t xml:space="preserve"> </w:t>
            </w:r>
            <w:r>
              <w:t>LADO</w:t>
            </w:r>
            <w:r>
              <w:rPr>
                <w:spacing w:val="-2"/>
              </w:rPr>
              <w:t xml:space="preserve"> </w:t>
            </w:r>
            <w:r>
              <w:t>and</w:t>
            </w:r>
            <w:r>
              <w:rPr>
                <w:spacing w:val="-8"/>
              </w:rPr>
              <w:t xml:space="preserve"> </w:t>
            </w:r>
            <w:r>
              <w:t>take</w:t>
            </w:r>
            <w:r>
              <w:rPr>
                <w:spacing w:val="-5"/>
              </w:rPr>
              <w:t xml:space="preserve"> </w:t>
            </w:r>
            <w:r>
              <w:t>the</w:t>
            </w:r>
            <w:r>
              <w:rPr>
                <w:spacing w:val="-4"/>
              </w:rPr>
              <w:t xml:space="preserve"> </w:t>
            </w:r>
            <w:r>
              <w:t>appropriate</w:t>
            </w:r>
            <w:r>
              <w:rPr>
                <w:spacing w:val="-1"/>
              </w:rPr>
              <w:t xml:space="preserve"> </w:t>
            </w:r>
            <w:r>
              <w:rPr>
                <w:spacing w:val="-2"/>
              </w:rPr>
              <w:t>action</w:t>
            </w:r>
          </w:p>
        </w:tc>
      </w:tr>
      <w:tr w:rsidR="002260A1" w14:paraId="5DE51E00" w14:textId="77777777">
        <w:trPr>
          <w:trHeight w:val="254"/>
        </w:trPr>
        <w:tc>
          <w:tcPr>
            <w:tcW w:w="9019" w:type="dxa"/>
          </w:tcPr>
          <w:p w14:paraId="5DE51DFF" w14:textId="77777777" w:rsidR="002260A1" w:rsidRDefault="00274B26">
            <w:pPr>
              <w:pStyle w:val="TableParagraph"/>
              <w:spacing w:line="234" w:lineRule="exact"/>
              <w:jc w:val="left"/>
              <w:rPr>
                <w:b/>
              </w:rPr>
            </w:pPr>
            <w:r>
              <w:rPr>
                <w:b/>
              </w:rPr>
              <w:t>Managing</w:t>
            </w:r>
            <w:r>
              <w:rPr>
                <w:b/>
                <w:spacing w:val="-7"/>
              </w:rPr>
              <w:t xml:space="preserve"> </w:t>
            </w:r>
            <w:r>
              <w:rPr>
                <w:b/>
              </w:rPr>
              <w:t>concerns</w:t>
            </w:r>
            <w:r>
              <w:rPr>
                <w:b/>
                <w:spacing w:val="-6"/>
              </w:rPr>
              <w:t xml:space="preserve"> </w:t>
            </w:r>
            <w:r>
              <w:rPr>
                <w:b/>
              </w:rPr>
              <w:t>about</w:t>
            </w:r>
            <w:r>
              <w:rPr>
                <w:b/>
                <w:spacing w:val="-3"/>
              </w:rPr>
              <w:t xml:space="preserve"> </w:t>
            </w:r>
            <w:r>
              <w:rPr>
                <w:b/>
              </w:rPr>
              <w:t>or</w:t>
            </w:r>
            <w:r>
              <w:rPr>
                <w:b/>
                <w:spacing w:val="-6"/>
              </w:rPr>
              <w:t xml:space="preserve"> </w:t>
            </w:r>
            <w:r>
              <w:rPr>
                <w:b/>
              </w:rPr>
              <w:t>allegations</w:t>
            </w:r>
            <w:r>
              <w:rPr>
                <w:b/>
                <w:spacing w:val="-6"/>
              </w:rPr>
              <w:t xml:space="preserve"> </w:t>
            </w:r>
            <w:r>
              <w:rPr>
                <w:b/>
              </w:rPr>
              <w:t>made</w:t>
            </w:r>
            <w:r>
              <w:rPr>
                <w:b/>
                <w:spacing w:val="-4"/>
              </w:rPr>
              <w:t xml:space="preserve"> </w:t>
            </w:r>
            <w:r>
              <w:rPr>
                <w:b/>
              </w:rPr>
              <w:t>against</w:t>
            </w:r>
            <w:r>
              <w:rPr>
                <w:b/>
                <w:spacing w:val="-3"/>
              </w:rPr>
              <w:t xml:space="preserve"> </w:t>
            </w:r>
            <w:r>
              <w:rPr>
                <w:b/>
              </w:rPr>
              <w:t>a</w:t>
            </w:r>
            <w:r>
              <w:rPr>
                <w:b/>
                <w:spacing w:val="-6"/>
              </w:rPr>
              <w:t xml:space="preserve"> </w:t>
            </w:r>
            <w:r>
              <w:rPr>
                <w:b/>
              </w:rPr>
              <w:t>child</w:t>
            </w:r>
            <w:r>
              <w:rPr>
                <w:b/>
                <w:spacing w:val="-4"/>
              </w:rPr>
              <w:t xml:space="preserve"> </w:t>
            </w:r>
            <w:r>
              <w:rPr>
                <w:b/>
              </w:rPr>
              <w:t>or</w:t>
            </w:r>
            <w:r>
              <w:rPr>
                <w:b/>
                <w:spacing w:val="-3"/>
              </w:rPr>
              <w:t xml:space="preserve"> </w:t>
            </w:r>
            <w:r>
              <w:rPr>
                <w:b/>
              </w:rPr>
              <w:t>young</w:t>
            </w:r>
            <w:r>
              <w:rPr>
                <w:b/>
                <w:spacing w:val="-3"/>
              </w:rPr>
              <w:t xml:space="preserve"> </w:t>
            </w:r>
            <w:r>
              <w:rPr>
                <w:b/>
                <w:spacing w:val="-2"/>
              </w:rPr>
              <w:t>person</w:t>
            </w:r>
          </w:p>
        </w:tc>
      </w:tr>
      <w:tr w:rsidR="002260A1" w14:paraId="5DE51E04" w14:textId="77777777">
        <w:trPr>
          <w:trHeight w:val="2320"/>
        </w:trPr>
        <w:tc>
          <w:tcPr>
            <w:tcW w:w="9019" w:type="dxa"/>
          </w:tcPr>
          <w:p w14:paraId="5DE51E01" w14:textId="77777777" w:rsidR="002260A1" w:rsidRDefault="00274B26">
            <w:pPr>
              <w:pStyle w:val="TableParagraph"/>
              <w:numPr>
                <w:ilvl w:val="0"/>
                <w:numId w:val="13"/>
              </w:numPr>
              <w:tabs>
                <w:tab w:val="left" w:pos="827"/>
              </w:tabs>
              <w:ind w:right="99"/>
            </w:pPr>
            <w:r>
              <w:t xml:space="preserve">Sometimes you may have noticed a child behaving inappropriately and you may need to talk to them about this immediately, </w:t>
            </w:r>
            <w:proofErr w:type="gramStart"/>
            <w:r>
              <w:t>in order to</w:t>
            </w:r>
            <w:proofErr w:type="gramEnd"/>
            <w:r>
              <w:t xml:space="preserve"> manage the </w:t>
            </w:r>
            <w:proofErr w:type="spellStart"/>
            <w:r>
              <w:t>behaviour</w:t>
            </w:r>
            <w:proofErr w:type="spellEnd"/>
            <w:r>
              <w:t xml:space="preserve">. Remember that they may not </w:t>
            </w:r>
            <w:proofErr w:type="spellStart"/>
            <w:r>
              <w:t>realise</w:t>
            </w:r>
            <w:proofErr w:type="spellEnd"/>
            <w:r>
              <w:t xml:space="preserve"> their </w:t>
            </w:r>
            <w:proofErr w:type="spellStart"/>
            <w:r>
              <w:t>behaviour</w:t>
            </w:r>
            <w:proofErr w:type="spellEnd"/>
            <w:r>
              <w:t xml:space="preserve"> is unacceptable. Talk to them calmly and explain why their </w:t>
            </w:r>
            <w:proofErr w:type="spellStart"/>
            <w:r>
              <w:t>behaviour</w:t>
            </w:r>
            <w:proofErr w:type="spellEnd"/>
            <w:r>
              <w:t xml:space="preserve"> is unsuitable and what they can do to improve it.</w:t>
            </w:r>
          </w:p>
          <w:p w14:paraId="5DE51E02" w14:textId="77777777" w:rsidR="002260A1" w:rsidRDefault="00274B26">
            <w:pPr>
              <w:pStyle w:val="TableParagraph"/>
              <w:numPr>
                <w:ilvl w:val="0"/>
                <w:numId w:val="13"/>
              </w:numPr>
              <w:tabs>
                <w:tab w:val="left" w:pos="827"/>
              </w:tabs>
              <w:spacing w:before="1" w:line="237" w:lineRule="auto"/>
              <w:ind w:right="94"/>
            </w:pPr>
            <w:r>
              <w:t>Be</w:t>
            </w:r>
            <w:r>
              <w:rPr>
                <w:spacing w:val="-12"/>
              </w:rPr>
              <w:t xml:space="preserve"> </w:t>
            </w:r>
            <w:r>
              <w:t>aware</w:t>
            </w:r>
            <w:r>
              <w:rPr>
                <w:spacing w:val="-12"/>
              </w:rPr>
              <w:t xml:space="preserve"> </w:t>
            </w:r>
            <w:r>
              <w:t>a</w:t>
            </w:r>
            <w:r>
              <w:rPr>
                <w:spacing w:val="-12"/>
              </w:rPr>
              <w:t xml:space="preserve"> </w:t>
            </w:r>
            <w:r>
              <w:t>child</w:t>
            </w:r>
            <w:r>
              <w:rPr>
                <w:spacing w:val="-12"/>
              </w:rPr>
              <w:t xml:space="preserve"> </w:t>
            </w:r>
            <w:r>
              <w:t>who</w:t>
            </w:r>
            <w:r>
              <w:rPr>
                <w:spacing w:val="-12"/>
              </w:rPr>
              <w:t xml:space="preserve"> </w:t>
            </w:r>
            <w:r>
              <w:t>displays</w:t>
            </w:r>
            <w:r>
              <w:rPr>
                <w:spacing w:val="-12"/>
              </w:rPr>
              <w:t xml:space="preserve"> </w:t>
            </w:r>
            <w:r>
              <w:t>challenging</w:t>
            </w:r>
            <w:r>
              <w:rPr>
                <w:spacing w:val="-12"/>
              </w:rPr>
              <w:t xml:space="preserve"> </w:t>
            </w:r>
            <w:proofErr w:type="spellStart"/>
            <w:r>
              <w:t>behaviour</w:t>
            </w:r>
            <w:proofErr w:type="spellEnd"/>
            <w:r>
              <w:rPr>
                <w:spacing w:val="-11"/>
              </w:rPr>
              <w:t xml:space="preserve"> </w:t>
            </w:r>
            <w:r>
              <w:t>may</w:t>
            </w:r>
            <w:r>
              <w:rPr>
                <w:spacing w:val="-12"/>
              </w:rPr>
              <w:t xml:space="preserve"> </w:t>
            </w:r>
            <w:r>
              <w:t>be</w:t>
            </w:r>
            <w:r>
              <w:rPr>
                <w:spacing w:val="-12"/>
              </w:rPr>
              <w:t xml:space="preserve"> </w:t>
            </w:r>
            <w:r>
              <w:t>doing</w:t>
            </w:r>
            <w:r>
              <w:rPr>
                <w:spacing w:val="-12"/>
              </w:rPr>
              <w:t xml:space="preserve"> </w:t>
            </w:r>
            <w:r>
              <w:t>so</w:t>
            </w:r>
            <w:r>
              <w:rPr>
                <w:spacing w:val="-12"/>
              </w:rPr>
              <w:t xml:space="preserve"> </w:t>
            </w:r>
            <w:r>
              <w:t>because</w:t>
            </w:r>
            <w:r>
              <w:rPr>
                <w:spacing w:val="-12"/>
              </w:rPr>
              <w:t xml:space="preserve"> </w:t>
            </w:r>
            <w:r>
              <w:t xml:space="preserve">they have experienced abuse or neglect. If you think this may be the case, follow the procedures for reporting concerns about </w:t>
            </w:r>
            <w:proofErr w:type="gramStart"/>
            <w:r>
              <w:t>a child</w:t>
            </w:r>
            <w:proofErr w:type="gramEnd"/>
            <w:r>
              <w:t xml:space="preserve"> described above.</w:t>
            </w:r>
          </w:p>
          <w:p w14:paraId="5DE51E03" w14:textId="77777777" w:rsidR="002260A1" w:rsidRDefault="00274B26">
            <w:pPr>
              <w:pStyle w:val="TableParagraph"/>
              <w:numPr>
                <w:ilvl w:val="0"/>
                <w:numId w:val="13"/>
              </w:numPr>
              <w:tabs>
                <w:tab w:val="left" w:pos="826"/>
              </w:tabs>
              <w:spacing w:before="4" w:line="247" w:lineRule="exact"/>
              <w:ind w:left="826" w:hanging="359"/>
            </w:pPr>
            <w:r>
              <w:t>If</w:t>
            </w:r>
            <w:r>
              <w:rPr>
                <w:spacing w:val="-10"/>
              </w:rPr>
              <w:t xml:space="preserve"> </w:t>
            </w:r>
            <w:r>
              <w:t>allegations</w:t>
            </w:r>
            <w:r>
              <w:rPr>
                <w:spacing w:val="-8"/>
              </w:rPr>
              <w:t xml:space="preserve"> </w:t>
            </w:r>
            <w:r>
              <w:t>have</w:t>
            </w:r>
            <w:r>
              <w:rPr>
                <w:spacing w:val="-11"/>
              </w:rPr>
              <w:t xml:space="preserve"> </w:t>
            </w:r>
            <w:r>
              <w:t>been</w:t>
            </w:r>
            <w:r>
              <w:rPr>
                <w:spacing w:val="-11"/>
              </w:rPr>
              <w:t xml:space="preserve"> </w:t>
            </w:r>
            <w:r>
              <w:t>made</w:t>
            </w:r>
            <w:r>
              <w:rPr>
                <w:spacing w:val="-9"/>
              </w:rPr>
              <w:t xml:space="preserve"> </w:t>
            </w:r>
            <w:r>
              <w:t>against</w:t>
            </w:r>
            <w:r>
              <w:rPr>
                <w:spacing w:val="-10"/>
              </w:rPr>
              <w:t xml:space="preserve"> </w:t>
            </w:r>
            <w:r>
              <w:t>a</w:t>
            </w:r>
            <w:r>
              <w:rPr>
                <w:spacing w:val="-8"/>
              </w:rPr>
              <w:t xml:space="preserve"> </w:t>
            </w:r>
            <w:r>
              <w:t>child</w:t>
            </w:r>
            <w:r>
              <w:rPr>
                <w:spacing w:val="-8"/>
              </w:rPr>
              <w:t xml:space="preserve"> </w:t>
            </w:r>
            <w:r>
              <w:t>regarding</w:t>
            </w:r>
            <w:r>
              <w:rPr>
                <w:spacing w:val="-9"/>
              </w:rPr>
              <w:t xml:space="preserve"> </w:t>
            </w:r>
            <w:r>
              <w:t>‘peer</w:t>
            </w:r>
            <w:r>
              <w:rPr>
                <w:spacing w:val="-9"/>
              </w:rPr>
              <w:t xml:space="preserve"> </w:t>
            </w:r>
            <w:r>
              <w:t>on</w:t>
            </w:r>
            <w:r>
              <w:rPr>
                <w:spacing w:val="-9"/>
              </w:rPr>
              <w:t xml:space="preserve"> </w:t>
            </w:r>
            <w:r>
              <w:t>peer’</w:t>
            </w:r>
            <w:r>
              <w:rPr>
                <w:spacing w:val="-9"/>
              </w:rPr>
              <w:t xml:space="preserve"> </w:t>
            </w:r>
            <w:r>
              <w:t>abuse,</w:t>
            </w:r>
            <w:r>
              <w:rPr>
                <w:spacing w:val="-7"/>
              </w:rPr>
              <w:t xml:space="preserve"> </w:t>
            </w:r>
            <w:r>
              <w:rPr>
                <w:spacing w:val="-2"/>
              </w:rPr>
              <w:t>either</w:t>
            </w:r>
          </w:p>
        </w:tc>
      </w:tr>
    </w:tbl>
    <w:p w14:paraId="5DE51E05" w14:textId="77777777" w:rsidR="002260A1" w:rsidRDefault="002260A1">
      <w:pPr>
        <w:spacing w:line="247" w:lineRule="exact"/>
        <w:jc w:val="both"/>
        <w:sectPr w:rsidR="002260A1">
          <w:type w:val="continuous"/>
          <w:pgSz w:w="11910" w:h="16840"/>
          <w:pgMar w:top="1400" w:right="1320" w:bottom="1440" w:left="1340" w:header="0" w:footer="1202"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9"/>
      </w:tblGrid>
      <w:tr w:rsidR="002260A1" w14:paraId="5DE51E09" w14:textId="77777777">
        <w:trPr>
          <w:trHeight w:val="1785"/>
        </w:trPr>
        <w:tc>
          <w:tcPr>
            <w:tcW w:w="9019" w:type="dxa"/>
          </w:tcPr>
          <w:p w14:paraId="5DE51E06" w14:textId="77777777" w:rsidR="002260A1" w:rsidRDefault="00274B26">
            <w:pPr>
              <w:pStyle w:val="TableParagraph"/>
              <w:ind w:left="827" w:right="99"/>
            </w:pPr>
            <w:r>
              <w:lastRenderedPageBreak/>
              <w:t>the</w:t>
            </w:r>
            <w:r>
              <w:rPr>
                <w:spacing w:val="-12"/>
              </w:rPr>
              <w:t xml:space="preserve"> </w:t>
            </w:r>
            <w:r>
              <w:t>practitioner</w:t>
            </w:r>
            <w:r>
              <w:rPr>
                <w:spacing w:val="-10"/>
              </w:rPr>
              <w:t xml:space="preserve"> </w:t>
            </w:r>
            <w:r>
              <w:t>or</w:t>
            </w:r>
            <w:r>
              <w:rPr>
                <w:spacing w:val="-10"/>
              </w:rPr>
              <w:t xml:space="preserve"> </w:t>
            </w:r>
            <w:r>
              <w:t>their</w:t>
            </w:r>
            <w:r>
              <w:rPr>
                <w:spacing w:val="-10"/>
              </w:rPr>
              <w:t xml:space="preserve"> </w:t>
            </w:r>
            <w:r>
              <w:t>line</w:t>
            </w:r>
            <w:r>
              <w:rPr>
                <w:spacing w:val="-11"/>
              </w:rPr>
              <w:t xml:space="preserve"> </w:t>
            </w:r>
            <w:r>
              <w:t>manager</w:t>
            </w:r>
            <w:r>
              <w:rPr>
                <w:spacing w:val="-10"/>
              </w:rPr>
              <w:t xml:space="preserve"> </w:t>
            </w:r>
            <w:r>
              <w:t>should</w:t>
            </w:r>
            <w:r>
              <w:rPr>
                <w:spacing w:val="-11"/>
              </w:rPr>
              <w:t xml:space="preserve"> </w:t>
            </w:r>
            <w:r>
              <w:t>speak</w:t>
            </w:r>
            <w:r>
              <w:rPr>
                <w:spacing w:val="-16"/>
              </w:rPr>
              <w:t xml:space="preserve"> </w:t>
            </w:r>
            <w:r>
              <w:t>to</w:t>
            </w:r>
            <w:r>
              <w:rPr>
                <w:spacing w:val="-10"/>
              </w:rPr>
              <w:t xml:space="preserve"> </w:t>
            </w:r>
            <w:r>
              <w:t>the</w:t>
            </w:r>
            <w:r>
              <w:rPr>
                <w:spacing w:val="-12"/>
              </w:rPr>
              <w:t xml:space="preserve"> </w:t>
            </w:r>
            <w:r>
              <w:t>DSO</w:t>
            </w:r>
            <w:r>
              <w:rPr>
                <w:spacing w:val="-12"/>
              </w:rPr>
              <w:t xml:space="preserve"> </w:t>
            </w:r>
            <w:r>
              <w:t>for</w:t>
            </w:r>
            <w:r>
              <w:rPr>
                <w:spacing w:val="-10"/>
              </w:rPr>
              <w:t xml:space="preserve"> </w:t>
            </w:r>
            <w:r>
              <w:t>advice</w:t>
            </w:r>
            <w:r>
              <w:rPr>
                <w:spacing w:val="-11"/>
              </w:rPr>
              <w:t xml:space="preserve"> </w:t>
            </w:r>
            <w:r>
              <w:t>on</w:t>
            </w:r>
            <w:r>
              <w:rPr>
                <w:spacing w:val="-14"/>
              </w:rPr>
              <w:t xml:space="preserve"> </w:t>
            </w:r>
            <w:r>
              <w:t>the</w:t>
            </w:r>
            <w:r>
              <w:rPr>
                <w:spacing w:val="-12"/>
              </w:rPr>
              <w:t xml:space="preserve"> </w:t>
            </w:r>
            <w:r>
              <w:t>best way</w:t>
            </w:r>
            <w:r>
              <w:rPr>
                <w:spacing w:val="-2"/>
              </w:rPr>
              <w:t xml:space="preserve"> </w:t>
            </w:r>
            <w:r>
              <w:t>to</w:t>
            </w:r>
            <w:r>
              <w:rPr>
                <w:spacing w:val="-2"/>
              </w:rPr>
              <w:t xml:space="preserve"> </w:t>
            </w:r>
            <w:r>
              <w:t>proceed.</w:t>
            </w:r>
            <w:r>
              <w:rPr>
                <w:spacing w:val="-3"/>
              </w:rPr>
              <w:t xml:space="preserve"> </w:t>
            </w:r>
            <w:r>
              <w:t>If you</w:t>
            </w:r>
            <w:r>
              <w:rPr>
                <w:spacing w:val="-4"/>
              </w:rPr>
              <w:t xml:space="preserve"> </w:t>
            </w:r>
            <w:r>
              <w:t>confront the</w:t>
            </w:r>
            <w:r>
              <w:rPr>
                <w:spacing w:val="-2"/>
              </w:rPr>
              <w:t xml:space="preserve"> </w:t>
            </w:r>
            <w:r>
              <w:t>child</w:t>
            </w:r>
            <w:r>
              <w:rPr>
                <w:spacing w:val="-2"/>
              </w:rPr>
              <w:t xml:space="preserve"> </w:t>
            </w:r>
            <w:r>
              <w:t>about</w:t>
            </w:r>
            <w:r>
              <w:rPr>
                <w:spacing w:val="-3"/>
              </w:rPr>
              <w:t xml:space="preserve"> </w:t>
            </w:r>
            <w:r>
              <w:t>the</w:t>
            </w:r>
            <w:r>
              <w:rPr>
                <w:spacing w:val="-4"/>
              </w:rPr>
              <w:t xml:space="preserve"> </w:t>
            </w:r>
            <w:r>
              <w:t>allegations</w:t>
            </w:r>
            <w:r>
              <w:rPr>
                <w:spacing w:val="-2"/>
              </w:rPr>
              <w:t xml:space="preserve"> </w:t>
            </w:r>
            <w:r>
              <w:t>before</w:t>
            </w:r>
            <w:r>
              <w:rPr>
                <w:spacing w:val="-4"/>
              </w:rPr>
              <w:t xml:space="preserve"> </w:t>
            </w:r>
            <w:r>
              <w:t>taking</w:t>
            </w:r>
            <w:r>
              <w:rPr>
                <w:spacing w:val="-4"/>
              </w:rPr>
              <w:t xml:space="preserve"> </w:t>
            </w:r>
            <w:r>
              <w:t>advice, it may make the situation worse.</w:t>
            </w:r>
          </w:p>
          <w:p w14:paraId="5DE51E07" w14:textId="77777777" w:rsidR="002260A1" w:rsidRDefault="00274B26">
            <w:pPr>
              <w:pStyle w:val="TableParagraph"/>
              <w:numPr>
                <w:ilvl w:val="0"/>
                <w:numId w:val="12"/>
              </w:numPr>
              <w:tabs>
                <w:tab w:val="left" w:pos="827"/>
              </w:tabs>
              <w:spacing w:before="4" w:line="237" w:lineRule="auto"/>
              <w:ind w:right="98"/>
            </w:pPr>
            <w:r>
              <w:t>The DSO will provide support to staff to risk assess the situation and advise on</w:t>
            </w:r>
            <w:r>
              <w:rPr>
                <w:spacing w:val="-2"/>
              </w:rPr>
              <w:t xml:space="preserve"> </w:t>
            </w:r>
            <w:r>
              <w:t>the action required to protect the child as appropriate either through statutory involvement</w:t>
            </w:r>
            <w:r>
              <w:rPr>
                <w:spacing w:val="40"/>
              </w:rPr>
              <w:t xml:space="preserve"> </w:t>
            </w:r>
            <w:r>
              <w:t>or</w:t>
            </w:r>
            <w:r>
              <w:rPr>
                <w:spacing w:val="40"/>
              </w:rPr>
              <w:t xml:space="preserve"> </w:t>
            </w:r>
            <w:r>
              <w:t>other</w:t>
            </w:r>
            <w:r>
              <w:rPr>
                <w:spacing w:val="40"/>
              </w:rPr>
              <w:t xml:space="preserve"> </w:t>
            </w:r>
            <w:r>
              <w:t>support.</w:t>
            </w:r>
            <w:r>
              <w:rPr>
                <w:spacing w:val="40"/>
              </w:rPr>
              <w:t xml:space="preserve"> </w:t>
            </w:r>
            <w:r>
              <w:t>This</w:t>
            </w:r>
            <w:r>
              <w:rPr>
                <w:spacing w:val="40"/>
              </w:rPr>
              <w:t xml:space="preserve"> </w:t>
            </w:r>
            <w:r>
              <w:t>may</w:t>
            </w:r>
            <w:r>
              <w:rPr>
                <w:spacing w:val="40"/>
              </w:rPr>
              <w:t xml:space="preserve"> </w:t>
            </w:r>
            <w:r>
              <w:t>include</w:t>
            </w:r>
            <w:r>
              <w:rPr>
                <w:spacing w:val="40"/>
              </w:rPr>
              <w:t xml:space="preserve"> </w:t>
            </w:r>
            <w:r>
              <w:t>making</w:t>
            </w:r>
            <w:r>
              <w:rPr>
                <w:spacing w:val="40"/>
              </w:rPr>
              <w:t xml:space="preserve"> </w:t>
            </w:r>
            <w:r>
              <w:t>a</w:t>
            </w:r>
            <w:r>
              <w:rPr>
                <w:spacing w:val="40"/>
              </w:rPr>
              <w:t xml:space="preserve"> </w:t>
            </w:r>
            <w:r>
              <w:t>referral</w:t>
            </w:r>
            <w:r>
              <w:rPr>
                <w:spacing w:val="40"/>
              </w:rPr>
              <w:t xml:space="preserve"> </w:t>
            </w:r>
            <w:r>
              <w:t>to</w:t>
            </w:r>
            <w:r>
              <w:rPr>
                <w:spacing w:val="40"/>
              </w:rPr>
              <w:t xml:space="preserve"> </w:t>
            </w:r>
            <w:r>
              <w:t>the</w:t>
            </w:r>
            <w:r>
              <w:rPr>
                <w:spacing w:val="40"/>
              </w:rPr>
              <w:t xml:space="preserve"> </w:t>
            </w:r>
            <w:r>
              <w:t>local</w:t>
            </w:r>
          </w:p>
          <w:p w14:paraId="5DE51E08" w14:textId="77777777" w:rsidR="002260A1" w:rsidRDefault="00274B26">
            <w:pPr>
              <w:pStyle w:val="TableParagraph"/>
              <w:spacing w:before="3" w:line="232" w:lineRule="exact"/>
              <w:ind w:left="827"/>
              <w:jc w:val="left"/>
            </w:pPr>
            <w:r>
              <w:rPr>
                <w:spacing w:val="-2"/>
              </w:rPr>
              <w:t>authority.</w:t>
            </w:r>
          </w:p>
        </w:tc>
      </w:tr>
      <w:tr w:rsidR="002260A1" w14:paraId="5DE51E0B" w14:textId="77777777">
        <w:trPr>
          <w:trHeight w:val="506"/>
        </w:trPr>
        <w:tc>
          <w:tcPr>
            <w:tcW w:w="9019" w:type="dxa"/>
          </w:tcPr>
          <w:p w14:paraId="5DE51E0A" w14:textId="77777777" w:rsidR="002260A1" w:rsidRDefault="00274B26">
            <w:pPr>
              <w:pStyle w:val="TableParagraph"/>
              <w:spacing w:line="254" w:lineRule="exact"/>
              <w:jc w:val="left"/>
              <w:rPr>
                <w:b/>
              </w:rPr>
            </w:pPr>
            <w:r>
              <w:rPr>
                <w:b/>
              </w:rPr>
              <w:t>Managing</w:t>
            </w:r>
            <w:r>
              <w:rPr>
                <w:b/>
                <w:spacing w:val="-15"/>
              </w:rPr>
              <w:t xml:space="preserve"> </w:t>
            </w:r>
            <w:r>
              <w:rPr>
                <w:b/>
              </w:rPr>
              <w:t>concerns</w:t>
            </w:r>
            <w:r>
              <w:rPr>
                <w:b/>
                <w:spacing w:val="-14"/>
              </w:rPr>
              <w:t xml:space="preserve"> </w:t>
            </w:r>
            <w:r>
              <w:rPr>
                <w:b/>
              </w:rPr>
              <w:t>about</w:t>
            </w:r>
            <w:r>
              <w:rPr>
                <w:b/>
                <w:spacing w:val="-13"/>
              </w:rPr>
              <w:t xml:space="preserve"> </w:t>
            </w:r>
            <w:r>
              <w:rPr>
                <w:b/>
              </w:rPr>
              <w:t>or</w:t>
            </w:r>
            <w:r>
              <w:rPr>
                <w:b/>
                <w:spacing w:val="-13"/>
              </w:rPr>
              <w:t xml:space="preserve"> </w:t>
            </w:r>
            <w:r>
              <w:rPr>
                <w:b/>
              </w:rPr>
              <w:t>allegations</w:t>
            </w:r>
            <w:r>
              <w:rPr>
                <w:b/>
                <w:spacing w:val="-16"/>
              </w:rPr>
              <w:t xml:space="preserve"> </w:t>
            </w:r>
            <w:r>
              <w:rPr>
                <w:b/>
              </w:rPr>
              <w:t>made</w:t>
            </w:r>
            <w:r>
              <w:rPr>
                <w:b/>
                <w:spacing w:val="-15"/>
              </w:rPr>
              <w:t xml:space="preserve"> </w:t>
            </w:r>
            <w:r>
              <w:rPr>
                <w:b/>
              </w:rPr>
              <w:t>about</w:t>
            </w:r>
            <w:r>
              <w:rPr>
                <w:b/>
                <w:spacing w:val="-13"/>
              </w:rPr>
              <w:t xml:space="preserve"> </w:t>
            </w:r>
            <w:r>
              <w:rPr>
                <w:b/>
              </w:rPr>
              <w:t>online</w:t>
            </w:r>
            <w:r>
              <w:rPr>
                <w:b/>
                <w:spacing w:val="-14"/>
              </w:rPr>
              <w:t xml:space="preserve"> </w:t>
            </w:r>
            <w:r>
              <w:rPr>
                <w:b/>
              </w:rPr>
              <w:t>abuse</w:t>
            </w:r>
            <w:r>
              <w:rPr>
                <w:b/>
                <w:spacing w:val="-16"/>
              </w:rPr>
              <w:t xml:space="preserve"> </w:t>
            </w:r>
            <w:r>
              <w:rPr>
                <w:b/>
              </w:rPr>
              <w:t>of</w:t>
            </w:r>
            <w:r>
              <w:rPr>
                <w:b/>
                <w:spacing w:val="-14"/>
              </w:rPr>
              <w:t xml:space="preserve"> </w:t>
            </w:r>
            <w:r>
              <w:rPr>
                <w:b/>
              </w:rPr>
              <w:t>a</w:t>
            </w:r>
            <w:r>
              <w:rPr>
                <w:b/>
                <w:spacing w:val="-14"/>
              </w:rPr>
              <w:t xml:space="preserve"> </w:t>
            </w:r>
            <w:r>
              <w:rPr>
                <w:b/>
              </w:rPr>
              <w:t>child</w:t>
            </w:r>
            <w:r>
              <w:rPr>
                <w:b/>
                <w:spacing w:val="-16"/>
              </w:rPr>
              <w:t xml:space="preserve"> </w:t>
            </w:r>
            <w:r>
              <w:rPr>
                <w:b/>
              </w:rPr>
              <w:t>or</w:t>
            </w:r>
            <w:r>
              <w:rPr>
                <w:b/>
                <w:spacing w:val="-12"/>
              </w:rPr>
              <w:t xml:space="preserve"> </w:t>
            </w:r>
            <w:r>
              <w:rPr>
                <w:b/>
              </w:rPr>
              <w:t xml:space="preserve">young </w:t>
            </w:r>
            <w:r>
              <w:rPr>
                <w:b/>
                <w:spacing w:val="-2"/>
              </w:rPr>
              <w:t>person</w:t>
            </w:r>
          </w:p>
        </w:tc>
      </w:tr>
      <w:tr w:rsidR="002260A1" w14:paraId="5DE51E10" w14:textId="77777777">
        <w:trPr>
          <w:trHeight w:val="3348"/>
        </w:trPr>
        <w:tc>
          <w:tcPr>
            <w:tcW w:w="9019" w:type="dxa"/>
          </w:tcPr>
          <w:p w14:paraId="5DE51E0C" w14:textId="77777777" w:rsidR="002260A1" w:rsidRDefault="00274B26">
            <w:pPr>
              <w:pStyle w:val="TableParagraph"/>
              <w:numPr>
                <w:ilvl w:val="0"/>
                <w:numId w:val="11"/>
              </w:numPr>
              <w:tabs>
                <w:tab w:val="left" w:pos="827"/>
              </w:tabs>
              <w:ind w:right="98"/>
            </w:pPr>
            <w:r>
              <w:t>When responding to cases of online abuse, it is important for adults to understand the impact</w:t>
            </w:r>
            <w:r>
              <w:rPr>
                <w:spacing w:val="-1"/>
              </w:rPr>
              <w:t xml:space="preserve"> </w:t>
            </w:r>
            <w:r>
              <w:t>it can</w:t>
            </w:r>
            <w:r>
              <w:rPr>
                <w:spacing w:val="-1"/>
              </w:rPr>
              <w:t xml:space="preserve"> </w:t>
            </w:r>
            <w:r>
              <w:t>have</w:t>
            </w:r>
            <w:r>
              <w:rPr>
                <w:spacing w:val="-3"/>
              </w:rPr>
              <w:t xml:space="preserve"> </w:t>
            </w:r>
            <w:r>
              <w:t>on a young</w:t>
            </w:r>
            <w:r>
              <w:rPr>
                <w:spacing w:val="-3"/>
              </w:rPr>
              <w:t xml:space="preserve"> </w:t>
            </w:r>
            <w:r>
              <w:t>person’s wellbeing. They</w:t>
            </w:r>
            <w:r>
              <w:rPr>
                <w:spacing w:val="-3"/>
              </w:rPr>
              <w:t xml:space="preserve"> </w:t>
            </w:r>
            <w:r>
              <w:t>should: listen</w:t>
            </w:r>
            <w:r>
              <w:rPr>
                <w:spacing w:val="-5"/>
              </w:rPr>
              <w:t xml:space="preserve"> </w:t>
            </w:r>
            <w:r>
              <w:t xml:space="preserve">calmly to what the child has to </w:t>
            </w:r>
            <w:proofErr w:type="gramStart"/>
            <w:r>
              <w:t>say</w:t>
            </w:r>
            <w:proofErr w:type="gramEnd"/>
            <w:r>
              <w:t xml:space="preserve"> remember that the young person may be embarrassed and/or ashamed, be non-judgmental and make sure the child knows that abuse is never their fault.</w:t>
            </w:r>
          </w:p>
          <w:p w14:paraId="5DE51E0D" w14:textId="77777777" w:rsidR="002260A1" w:rsidRDefault="00274B26">
            <w:pPr>
              <w:pStyle w:val="TableParagraph"/>
              <w:numPr>
                <w:ilvl w:val="0"/>
                <w:numId w:val="11"/>
              </w:numPr>
              <w:tabs>
                <w:tab w:val="left" w:pos="827"/>
              </w:tabs>
              <w:spacing w:line="237" w:lineRule="auto"/>
              <w:ind w:right="102"/>
            </w:pPr>
            <w:r>
              <w:t>The practitioner or their line manager should contact the DSO as soon as possible and on the same working day for advice on the best way to proceed.</w:t>
            </w:r>
          </w:p>
          <w:p w14:paraId="5DE51E0E" w14:textId="77777777" w:rsidR="002260A1" w:rsidRDefault="00274B26">
            <w:pPr>
              <w:pStyle w:val="TableParagraph"/>
              <w:numPr>
                <w:ilvl w:val="0"/>
                <w:numId w:val="11"/>
              </w:numPr>
              <w:tabs>
                <w:tab w:val="left" w:pos="827"/>
              </w:tabs>
              <w:spacing w:before="1"/>
              <w:ind w:right="98"/>
            </w:pPr>
            <w:r>
              <w:t>If the child has experienced or is at immediate risk of harm, the MASH should be contacted immediately. There may also be a need to contact the police direct to report a crime.</w:t>
            </w:r>
          </w:p>
          <w:p w14:paraId="5DE51E0F" w14:textId="77777777" w:rsidR="002260A1" w:rsidRDefault="00274B26">
            <w:pPr>
              <w:pStyle w:val="TableParagraph"/>
              <w:numPr>
                <w:ilvl w:val="0"/>
                <w:numId w:val="11"/>
              </w:numPr>
              <w:tabs>
                <w:tab w:val="left" w:pos="827"/>
              </w:tabs>
              <w:spacing w:line="252" w:lineRule="exact"/>
              <w:ind w:right="99"/>
            </w:pPr>
            <w:r>
              <w:t>Parents should be</w:t>
            </w:r>
            <w:r>
              <w:rPr>
                <w:spacing w:val="-2"/>
              </w:rPr>
              <w:t xml:space="preserve"> </w:t>
            </w:r>
            <w:r>
              <w:t xml:space="preserve">informed about cases of online abuse unless </w:t>
            </w:r>
            <w:proofErr w:type="gramStart"/>
            <w:r>
              <w:t>to</w:t>
            </w:r>
            <w:r>
              <w:rPr>
                <w:spacing w:val="-2"/>
              </w:rPr>
              <w:t xml:space="preserve"> </w:t>
            </w:r>
            <w:r>
              <w:t>do</w:t>
            </w:r>
            <w:proofErr w:type="gramEnd"/>
            <w:r>
              <w:t xml:space="preserve"> so would put a</w:t>
            </w:r>
            <w:r>
              <w:rPr>
                <w:spacing w:val="-7"/>
              </w:rPr>
              <w:t xml:space="preserve"> </w:t>
            </w:r>
            <w:r>
              <w:t>child</w:t>
            </w:r>
            <w:r>
              <w:rPr>
                <w:spacing w:val="-7"/>
              </w:rPr>
              <w:t xml:space="preserve"> </w:t>
            </w:r>
            <w:r>
              <w:t>at</w:t>
            </w:r>
            <w:r>
              <w:rPr>
                <w:spacing w:val="-8"/>
              </w:rPr>
              <w:t xml:space="preserve"> </w:t>
            </w:r>
            <w:r>
              <w:t>further</w:t>
            </w:r>
            <w:r>
              <w:rPr>
                <w:spacing w:val="-9"/>
              </w:rPr>
              <w:t xml:space="preserve"> </w:t>
            </w:r>
            <w:r>
              <w:t>risk</w:t>
            </w:r>
            <w:r>
              <w:rPr>
                <w:spacing w:val="-9"/>
              </w:rPr>
              <w:t xml:space="preserve"> </w:t>
            </w:r>
            <w:r>
              <w:t>of</w:t>
            </w:r>
            <w:r>
              <w:rPr>
                <w:spacing w:val="-9"/>
              </w:rPr>
              <w:t xml:space="preserve"> </w:t>
            </w:r>
            <w:r>
              <w:t>harm.</w:t>
            </w:r>
            <w:r>
              <w:rPr>
                <w:spacing w:val="-6"/>
              </w:rPr>
              <w:t xml:space="preserve"> </w:t>
            </w:r>
            <w:r>
              <w:t>They</w:t>
            </w:r>
            <w:r>
              <w:rPr>
                <w:spacing w:val="-9"/>
              </w:rPr>
              <w:t xml:space="preserve"> </w:t>
            </w:r>
            <w:r>
              <w:t>may</w:t>
            </w:r>
            <w:r>
              <w:rPr>
                <w:spacing w:val="-10"/>
              </w:rPr>
              <w:t xml:space="preserve"> </w:t>
            </w:r>
            <w:r>
              <w:t>need</w:t>
            </w:r>
            <w:r>
              <w:rPr>
                <w:spacing w:val="-10"/>
              </w:rPr>
              <w:t xml:space="preserve"> </w:t>
            </w:r>
            <w:r>
              <w:t>additional</w:t>
            </w:r>
            <w:r>
              <w:rPr>
                <w:spacing w:val="-8"/>
              </w:rPr>
              <w:t xml:space="preserve"> </w:t>
            </w:r>
            <w:r>
              <w:t>support</w:t>
            </w:r>
            <w:r>
              <w:rPr>
                <w:spacing w:val="-8"/>
              </w:rPr>
              <w:t xml:space="preserve"> </w:t>
            </w:r>
            <w:r>
              <w:t>to</w:t>
            </w:r>
            <w:r>
              <w:rPr>
                <w:spacing w:val="-10"/>
              </w:rPr>
              <w:t xml:space="preserve"> </w:t>
            </w:r>
            <w:r>
              <w:t>understand</w:t>
            </w:r>
            <w:r>
              <w:rPr>
                <w:spacing w:val="-7"/>
              </w:rPr>
              <w:t xml:space="preserve"> </w:t>
            </w:r>
            <w:r>
              <w:t>what has happened and how best to help their child.</w:t>
            </w:r>
          </w:p>
        </w:tc>
      </w:tr>
    </w:tbl>
    <w:p w14:paraId="5DE51E11" w14:textId="77777777" w:rsidR="002260A1" w:rsidRDefault="002260A1">
      <w:pPr>
        <w:pStyle w:val="BodyText"/>
        <w:rPr>
          <w:sz w:val="20"/>
        </w:rPr>
      </w:pPr>
    </w:p>
    <w:p w14:paraId="5DE51E12" w14:textId="77777777" w:rsidR="002260A1" w:rsidRDefault="002260A1">
      <w:pPr>
        <w:pStyle w:val="BodyText"/>
        <w:spacing w:before="7"/>
        <w:rPr>
          <w:sz w:val="17"/>
        </w:rPr>
      </w:pPr>
    </w:p>
    <w:p w14:paraId="5DE51E13" w14:textId="77777777" w:rsidR="002260A1" w:rsidRDefault="00274B26">
      <w:pPr>
        <w:pStyle w:val="Heading2"/>
        <w:spacing w:before="94"/>
      </w:pPr>
      <w:r>
        <w:t>Sharing</w:t>
      </w:r>
      <w:r>
        <w:rPr>
          <w:spacing w:val="-9"/>
        </w:rPr>
        <w:t xml:space="preserve"> </w:t>
      </w:r>
      <w:r>
        <w:t>information</w:t>
      </w:r>
      <w:r>
        <w:rPr>
          <w:spacing w:val="-7"/>
        </w:rPr>
        <w:t xml:space="preserve"> </w:t>
      </w:r>
      <w:r>
        <w:t>in</w:t>
      </w:r>
      <w:r>
        <w:rPr>
          <w:spacing w:val="-7"/>
        </w:rPr>
        <w:t xml:space="preserve"> </w:t>
      </w:r>
      <w:r>
        <w:t>the</w:t>
      </w:r>
      <w:r>
        <w:rPr>
          <w:spacing w:val="-4"/>
        </w:rPr>
        <w:t xml:space="preserve"> </w:t>
      </w:r>
      <w:r>
        <w:t>best</w:t>
      </w:r>
      <w:r>
        <w:rPr>
          <w:spacing w:val="-4"/>
        </w:rPr>
        <w:t xml:space="preserve"> </w:t>
      </w:r>
      <w:r>
        <w:t>interests</w:t>
      </w:r>
      <w:r>
        <w:rPr>
          <w:spacing w:val="-4"/>
        </w:rPr>
        <w:t xml:space="preserve"> </w:t>
      </w:r>
      <w:r>
        <w:t>of</w:t>
      </w:r>
      <w:r>
        <w:rPr>
          <w:spacing w:val="-5"/>
        </w:rPr>
        <w:t xml:space="preserve"> </w:t>
      </w:r>
      <w:r>
        <w:t>the</w:t>
      </w:r>
      <w:r>
        <w:rPr>
          <w:spacing w:val="-3"/>
        </w:rPr>
        <w:t xml:space="preserve"> </w:t>
      </w:r>
      <w:r>
        <w:rPr>
          <w:spacing w:val="-2"/>
        </w:rPr>
        <w:t>child</w:t>
      </w:r>
    </w:p>
    <w:p w14:paraId="5DE51E14" w14:textId="77777777" w:rsidR="002260A1" w:rsidRDefault="002260A1">
      <w:pPr>
        <w:pStyle w:val="BodyText"/>
        <w:rPr>
          <w:b/>
        </w:rPr>
      </w:pPr>
    </w:p>
    <w:p w14:paraId="5DE51E15" w14:textId="77777777" w:rsidR="002260A1" w:rsidRDefault="00274B26">
      <w:pPr>
        <w:pStyle w:val="BodyText"/>
        <w:spacing w:before="1"/>
        <w:ind w:left="100" w:right="115"/>
        <w:jc w:val="both"/>
      </w:pPr>
      <w:r>
        <w:t>Sharing of information amongst practitioners working with children, young people and their families</w:t>
      </w:r>
      <w:r>
        <w:rPr>
          <w:spacing w:val="-16"/>
        </w:rPr>
        <w:t xml:space="preserve"> </w:t>
      </w:r>
      <w:r>
        <w:t>is</w:t>
      </w:r>
      <w:r>
        <w:rPr>
          <w:spacing w:val="-15"/>
        </w:rPr>
        <w:t xml:space="preserve"> </w:t>
      </w:r>
      <w:proofErr w:type="spellStart"/>
      <w:r>
        <w:t>recognised</w:t>
      </w:r>
      <w:proofErr w:type="spellEnd"/>
      <w:r>
        <w:rPr>
          <w:spacing w:val="-15"/>
        </w:rPr>
        <w:t xml:space="preserve"> </w:t>
      </w:r>
      <w:r>
        <w:t>as</w:t>
      </w:r>
      <w:r>
        <w:rPr>
          <w:spacing w:val="-16"/>
        </w:rPr>
        <w:t xml:space="preserve"> </w:t>
      </w:r>
      <w:r>
        <w:t>essential</w:t>
      </w:r>
      <w:r>
        <w:rPr>
          <w:spacing w:val="-15"/>
        </w:rPr>
        <w:t xml:space="preserve"> </w:t>
      </w:r>
      <w:r>
        <w:t>to</w:t>
      </w:r>
      <w:r>
        <w:rPr>
          <w:spacing w:val="-15"/>
        </w:rPr>
        <w:t xml:space="preserve"> </w:t>
      </w:r>
      <w:r>
        <w:t>safeguarding</w:t>
      </w:r>
      <w:r>
        <w:rPr>
          <w:spacing w:val="-15"/>
        </w:rPr>
        <w:t xml:space="preserve"> </w:t>
      </w:r>
      <w:r>
        <w:t>and</w:t>
      </w:r>
      <w:r>
        <w:rPr>
          <w:spacing w:val="-16"/>
        </w:rPr>
        <w:t xml:space="preserve"> </w:t>
      </w:r>
      <w:r>
        <w:t>promoting</w:t>
      </w:r>
      <w:r>
        <w:rPr>
          <w:spacing w:val="-15"/>
        </w:rPr>
        <w:t xml:space="preserve"> </w:t>
      </w:r>
      <w:r>
        <w:t>children</w:t>
      </w:r>
      <w:r>
        <w:rPr>
          <w:spacing w:val="-15"/>
        </w:rPr>
        <w:t xml:space="preserve"> </w:t>
      </w:r>
      <w:r>
        <w:t>and</w:t>
      </w:r>
      <w:r>
        <w:rPr>
          <w:spacing w:val="-11"/>
        </w:rPr>
        <w:t xml:space="preserve"> </w:t>
      </w:r>
      <w:r>
        <w:t>young</w:t>
      </w:r>
      <w:r>
        <w:rPr>
          <w:spacing w:val="-15"/>
        </w:rPr>
        <w:t xml:space="preserve"> </w:t>
      </w:r>
      <w:r>
        <w:t>people’s welfare.</w:t>
      </w:r>
      <w:r>
        <w:rPr>
          <w:spacing w:val="-7"/>
        </w:rPr>
        <w:t xml:space="preserve"> </w:t>
      </w:r>
      <w:r>
        <w:t>In</w:t>
      </w:r>
      <w:r>
        <w:rPr>
          <w:spacing w:val="-9"/>
        </w:rPr>
        <w:t xml:space="preserve"> </w:t>
      </w:r>
      <w:r>
        <w:t>many</w:t>
      </w:r>
      <w:r>
        <w:rPr>
          <w:spacing w:val="-6"/>
        </w:rPr>
        <w:t xml:space="preserve"> </w:t>
      </w:r>
      <w:r>
        <w:t>cases</w:t>
      </w:r>
      <w:r>
        <w:rPr>
          <w:spacing w:val="-6"/>
        </w:rPr>
        <w:t xml:space="preserve"> </w:t>
      </w:r>
      <w:r>
        <w:t>it</w:t>
      </w:r>
      <w:r>
        <w:rPr>
          <w:spacing w:val="-7"/>
        </w:rPr>
        <w:t xml:space="preserve"> </w:t>
      </w:r>
      <w:r>
        <w:t>is</w:t>
      </w:r>
      <w:r>
        <w:rPr>
          <w:spacing w:val="-6"/>
        </w:rPr>
        <w:t xml:space="preserve"> </w:t>
      </w:r>
      <w:r>
        <w:t>only</w:t>
      </w:r>
      <w:r>
        <w:rPr>
          <w:spacing w:val="-6"/>
        </w:rPr>
        <w:t xml:space="preserve"> </w:t>
      </w:r>
      <w:r>
        <w:t>when</w:t>
      </w:r>
      <w:r>
        <w:rPr>
          <w:spacing w:val="-9"/>
        </w:rPr>
        <w:t xml:space="preserve"> </w:t>
      </w:r>
      <w:r>
        <w:t>information</w:t>
      </w:r>
      <w:r>
        <w:rPr>
          <w:spacing w:val="-7"/>
        </w:rPr>
        <w:t xml:space="preserve"> </w:t>
      </w:r>
      <w:r>
        <w:t>from</w:t>
      </w:r>
      <w:r>
        <w:rPr>
          <w:spacing w:val="-8"/>
        </w:rPr>
        <w:t xml:space="preserve"> </w:t>
      </w:r>
      <w:r>
        <w:t>a</w:t>
      </w:r>
      <w:r>
        <w:rPr>
          <w:spacing w:val="-9"/>
        </w:rPr>
        <w:t xml:space="preserve"> </w:t>
      </w:r>
      <w:r>
        <w:t>range</w:t>
      </w:r>
      <w:r>
        <w:rPr>
          <w:spacing w:val="-9"/>
        </w:rPr>
        <w:t xml:space="preserve"> </w:t>
      </w:r>
      <w:r>
        <w:t>of</w:t>
      </w:r>
      <w:r>
        <w:rPr>
          <w:spacing w:val="-8"/>
        </w:rPr>
        <w:t xml:space="preserve"> </w:t>
      </w:r>
      <w:r>
        <w:t>sources</w:t>
      </w:r>
      <w:r>
        <w:rPr>
          <w:spacing w:val="-9"/>
        </w:rPr>
        <w:t xml:space="preserve"> </w:t>
      </w:r>
      <w:r>
        <w:t>is</w:t>
      </w:r>
      <w:r>
        <w:rPr>
          <w:spacing w:val="-6"/>
        </w:rPr>
        <w:t xml:space="preserve"> </w:t>
      </w:r>
      <w:r>
        <w:t>put</w:t>
      </w:r>
      <w:r>
        <w:rPr>
          <w:spacing w:val="-7"/>
        </w:rPr>
        <w:t xml:space="preserve"> </w:t>
      </w:r>
      <w:r>
        <w:t>together</w:t>
      </w:r>
      <w:r>
        <w:rPr>
          <w:spacing w:val="-8"/>
        </w:rPr>
        <w:t xml:space="preserve"> </w:t>
      </w:r>
      <w:r>
        <w:t>that a child can be seen to be at risk.</w:t>
      </w:r>
    </w:p>
    <w:p w14:paraId="5DE51E16" w14:textId="77777777" w:rsidR="002260A1" w:rsidRDefault="002260A1">
      <w:pPr>
        <w:pStyle w:val="BodyText"/>
        <w:spacing w:before="11"/>
        <w:rPr>
          <w:sz w:val="21"/>
        </w:rPr>
      </w:pPr>
    </w:p>
    <w:p w14:paraId="5DE51E17" w14:textId="77777777" w:rsidR="002260A1" w:rsidRDefault="00274B26">
      <w:pPr>
        <w:pStyle w:val="BodyText"/>
        <w:ind w:left="100" w:right="111"/>
        <w:jc w:val="both"/>
      </w:pPr>
      <w:r>
        <w:t>Clearly confidential information should not be passed on to third parties without the consent of</w:t>
      </w:r>
      <w:r>
        <w:rPr>
          <w:spacing w:val="-3"/>
        </w:rPr>
        <w:t xml:space="preserve"> </w:t>
      </w:r>
      <w:r>
        <w:t>the</w:t>
      </w:r>
      <w:r>
        <w:rPr>
          <w:spacing w:val="-4"/>
        </w:rPr>
        <w:t xml:space="preserve"> </w:t>
      </w:r>
      <w:r>
        <w:t>person</w:t>
      </w:r>
      <w:r>
        <w:rPr>
          <w:spacing w:val="-4"/>
        </w:rPr>
        <w:t xml:space="preserve"> </w:t>
      </w:r>
      <w:r>
        <w:t>who</w:t>
      </w:r>
      <w:r>
        <w:rPr>
          <w:spacing w:val="-4"/>
        </w:rPr>
        <w:t xml:space="preserve"> </w:t>
      </w:r>
      <w:r>
        <w:t>provided</w:t>
      </w:r>
      <w:r>
        <w:rPr>
          <w:spacing w:val="-2"/>
        </w:rPr>
        <w:t xml:space="preserve"> </w:t>
      </w:r>
      <w:r>
        <w:t>it</w:t>
      </w:r>
      <w:r>
        <w:rPr>
          <w:spacing w:val="-3"/>
        </w:rPr>
        <w:t xml:space="preserve"> </w:t>
      </w:r>
      <w:r>
        <w:t>or</w:t>
      </w:r>
      <w:r>
        <w:rPr>
          <w:spacing w:val="-5"/>
        </w:rPr>
        <w:t xml:space="preserve"> </w:t>
      </w:r>
      <w:r>
        <w:t>to</w:t>
      </w:r>
      <w:r>
        <w:rPr>
          <w:spacing w:val="-2"/>
        </w:rPr>
        <w:t xml:space="preserve"> </w:t>
      </w:r>
      <w:r>
        <w:t>whom</w:t>
      </w:r>
      <w:r>
        <w:rPr>
          <w:spacing w:val="-3"/>
        </w:rPr>
        <w:t xml:space="preserve"> </w:t>
      </w:r>
      <w:r>
        <w:t>it</w:t>
      </w:r>
      <w:r>
        <w:rPr>
          <w:spacing w:val="-3"/>
        </w:rPr>
        <w:t xml:space="preserve"> </w:t>
      </w:r>
      <w:r>
        <w:t>relates</w:t>
      </w:r>
      <w:r>
        <w:rPr>
          <w:spacing w:val="-4"/>
        </w:rPr>
        <w:t xml:space="preserve"> </w:t>
      </w:r>
      <w:r>
        <w:t>unless</w:t>
      </w:r>
      <w:r>
        <w:rPr>
          <w:spacing w:val="-4"/>
        </w:rPr>
        <w:t xml:space="preserve"> </w:t>
      </w:r>
      <w:r>
        <w:t>the</w:t>
      </w:r>
      <w:r>
        <w:rPr>
          <w:spacing w:val="-4"/>
        </w:rPr>
        <w:t xml:space="preserve"> </w:t>
      </w:r>
      <w:r>
        <w:t>circumstances</w:t>
      </w:r>
      <w:r>
        <w:rPr>
          <w:spacing w:val="-1"/>
        </w:rPr>
        <w:t xml:space="preserve"> </w:t>
      </w:r>
      <w:r>
        <w:t>in</w:t>
      </w:r>
      <w:r>
        <w:rPr>
          <w:spacing w:val="-2"/>
        </w:rPr>
        <w:t xml:space="preserve"> </w:t>
      </w:r>
      <w:r>
        <w:t>which</w:t>
      </w:r>
      <w:r>
        <w:rPr>
          <w:spacing w:val="-4"/>
        </w:rPr>
        <w:t xml:space="preserve"> </w:t>
      </w:r>
      <w:r>
        <w:t>sharing information without consent can be justified in the public interest, e.g., where there is reasonable</w:t>
      </w:r>
      <w:r>
        <w:rPr>
          <w:spacing w:val="-14"/>
        </w:rPr>
        <w:t xml:space="preserve"> </w:t>
      </w:r>
      <w:r>
        <w:t>cause</w:t>
      </w:r>
      <w:r>
        <w:rPr>
          <w:spacing w:val="-15"/>
        </w:rPr>
        <w:t xml:space="preserve"> </w:t>
      </w:r>
      <w:r>
        <w:t>to</w:t>
      </w:r>
      <w:r>
        <w:rPr>
          <w:spacing w:val="-15"/>
        </w:rPr>
        <w:t xml:space="preserve"> </w:t>
      </w:r>
      <w:r>
        <w:t>believe</w:t>
      </w:r>
      <w:r>
        <w:rPr>
          <w:spacing w:val="-15"/>
        </w:rPr>
        <w:t xml:space="preserve"> </w:t>
      </w:r>
      <w:r>
        <w:t>that</w:t>
      </w:r>
      <w:r>
        <w:rPr>
          <w:spacing w:val="-14"/>
        </w:rPr>
        <w:t xml:space="preserve"> </w:t>
      </w:r>
      <w:r>
        <w:t>a</w:t>
      </w:r>
      <w:r>
        <w:rPr>
          <w:spacing w:val="-15"/>
        </w:rPr>
        <w:t xml:space="preserve"> </w:t>
      </w:r>
      <w:r>
        <w:t>child</w:t>
      </w:r>
      <w:r>
        <w:rPr>
          <w:spacing w:val="-15"/>
        </w:rPr>
        <w:t xml:space="preserve"> </w:t>
      </w:r>
      <w:r>
        <w:t>may</w:t>
      </w:r>
      <w:r>
        <w:rPr>
          <w:spacing w:val="-15"/>
        </w:rPr>
        <w:t xml:space="preserve"> </w:t>
      </w:r>
      <w:r>
        <w:t>be</w:t>
      </w:r>
      <w:r>
        <w:rPr>
          <w:spacing w:val="-15"/>
        </w:rPr>
        <w:t xml:space="preserve"> </w:t>
      </w:r>
      <w:r>
        <w:t>suffering</w:t>
      </w:r>
      <w:r>
        <w:rPr>
          <w:spacing w:val="-13"/>
        </w:rPr>
        <w:t xml:space="preserve"> </w:t>
      </w:r>
      <w:r>
        <w:t>or</w:t>
      </w:r>
      <w:r>
        <w:rPr>
          <w:spacing w:val="-14"/>
        </w:rPr>
        <w:t xml:space="preserve"> </w:t>
      </w:r>
      <w:r>
        <w:t>at</w:t>
      </w:r>
      <w:r>
        <w:rPr>
          <w:spacing w:val="-14"/>
        </w:rPr>
        <w:t xml:space="preserve"> </w:t>
      </w:r>
      <w:r>
        <w:t>risk</w:t>
      </w:r>
      <w:r>
        <w:rPr>
          <w:spacing w:val="-15"/>
        </w:rPr>
        <w:t xml:space="preserve"> </w:t>
      </w:r>
      <w:r>
        <w:t>of</w:t>
      </w:r>
      <w:r>
        <w:rPr>
          <w:spacing w:val="-14"/>
        </w:rPr>
        <w:t xml:space="preserve"> </w:t>
      </w:r>
      <w:r>
        <w:t>significant</w:t>
      </w:r>
      <w:r>
        <w:rPr>
          <w:spacing w:val="-14"/>
        </w:rPr>
        <w:t xml:space="preserve"> </w:t>
      </w:r>
      <w:r>
        <w:t>harm.</w:t>
      </w:r>
      <w:r>
        <w:rPr>
          <w:spacing w:val="-16"/>
        </w:rPr>
        <w:t xml:space="preserve"> </w:t>
      </w:r>
      <w:r>
        <w:t>In</w:t>
      </w:r>
      <w:r>
        <w:rPr>
          <w:spacing w:val="-15"/>
        </w:rPr>
        <w:t xml:space="preserve"> </w:t>
      </w:r>
      <w:r>
        <w:t>cases where we have concerns about a child and believe that we will need to share confidential information, we should explain the problem, seek agreement, and explain the reasons if we decide</w:t>
      </w:r>
      <w:r>
        <w:rPr>
          <w:spacing w:val="-12"/>
        </w:rPr>
        <w:t xml:space="preserve"> </w:t>
      </w:r>
      <w:r>
        <w:t>to</w:t>
      </w:r>
      <w:r>
        <w:rPr>
          <w:spacing w:val="-14"/>
        </w:rPr>
        <w:t xml:space="preserve"> </w:t>
      </w:r>
      <w:r>
        <w:t>act</w:t>
      </w:r>
      <w:r>
        <w:rPr>
          <w:spacing w:val="-12"/>
        </w:rPr>
        <w:t xml:space="preserve"> </w:t>
      </w:r>
      <w:r>
        <w:t>against</w:t>
      </w:r>
      <w:r>
        <w:rPr>
          <w:spacing w:val="-13"/>
        </w:rPr>
        <w:t xml:space="preserve"> </w:t>
      </w:r>
      <w:r>
        <w:t>a</w:t>
      </w:r>
      <w:r>
        <w:rPr>
          <w:spacing w:val="-14"/>
        </w:rPr>
        <w:t xml:space="preserve"> </w:t>
      </w:r>
      <w:r>
        <w:t>parent,</w:t>
      </w:r>
      <w:r>
        <w:rPr>
          <w:spacing w:val="-12"/>
        </w:rPr>
        <w:t xml:space="preserve"> </w:t>
      </w:r>
      <w:r>
        <w:t>carer</w:t>
      </w:r>
      <w:r>
        <w:rPr>
          <w:spacing w:val="-12"/>
        </w:rPr>
        <w:t xml:space="preserve"> </w:t>
      </w:r>
      <w:r>
        <w:t>or</w:t>
      </w:r>
      <w:r>
        <w:rPr>
          <w:spacing w:val="-13"/>
        </w:rPr>
        <w:t xml:space="preserve"> </w:t>
      </w:r>
      <w:r>
        <w:t>child’s</w:t>
      </w:r>
      <w:r>
        <w:rPr>
          <w:spacing w:val="-11"/>
        </w:rPr>
        <w:t xml:space="preserve"> </w:t>
      </w:r>
      <w:r>
        <w:t>wishes.</w:t>
      </w:r>
      <w:r>
        <w:rPr>
          <w:spacing w:val="-13"/>
        </w:rPr>
        <w:t xml:space="preserve"> </w:t>
      </w:r>
      <w:r>
        <w:t>We</w:t>
      </w:r>
      <w:r>
        <w:rPr>
          <w:spacing w:val="-13"/>
        </w:rPr>
        <w:t xml:space="preserve"> </w:t>
      </w:r>
      <w:r>
        <w:t>should</w:t>
      </w:r>
      <w:r>
        <w:rPr>
          <w:spacing w:val="-14"/>
        </w:rPr>
        <w:t xml:space="preserve"> </w:t>
      </w:r>
      <w:r>
        <w:t>not</w:t>
      </w:r>
      <w:r>
        <w:rPr>
          <w:spacing w:val="-15"/>
        </w:rPr>
        <w:t xml:space="preserve"> </w:t>
      </w:r>
      <w:r>
        <w:t>regard</w:t>
      </w:r>
      <w:r>
        <w:rPr>
          <w:spacing w:val="-13"/>
        </w:rPr>
        <w:t xml:space="preserve"> </w:t>
      </w:r>
      <w:r>
        <w:t>refusal</w:t>
      </w:r>
      <w:r>
        <w:rPr>
          <w:spacing w:val="-14"/>
        </w:rPr>
        <w:t xml:space="preserve"> </w:t>
      </w:r>
      <w:r>
        <w:t>of</w:t>
      </w:r>
      <w:r>
        <w:rPr>
          <w:spacing w:val="-13"/>
        </w:rPr>
        <w:t xml:space="preserve"> </w:t>
      </w:r>
      <w:r>
        <w:t>consent as necessarily stopping us from sharing confidential information. Seeking consent should, however, be the first option.</w:t>
      </w:r>
    </w:p>
    <w:p w14:paraId="5DE51E18" w14:textId="77777777" w:rsidR="002260A1" w:rsidRDefault="002260A1">
      <w:pPr>
        <w:pStyle w:val="BodyText"/>
      </w:pPr>
    </w:p>
    <w:p w14:paraId="5DE51E19" w14:textId="77777777" w:rsidR="002260A1" w:rsidRDefault="00274B26">
      <w:pPr>
        <w:pStyle w:val="BodyText"/>
        <w:ind w:left="100" w:right="119"/>
        <w:jc w:val="both"/>
      </w:pPr>
      <w:r>
        <w:t>When</w:t>
      </w:r>
      <w:r>
        <w:rPr>
          <w:spacing w:val="-2"/>
        </w:rPr>
        <w:t xml:space="preserve"> </w:t>
      </w:r>
      <w:r>
        <w:t>we</w:t>
      </w:r>
      <w:r>
        <w:rPr>
          <w:spacing w:val="-2"/>
        </w:rPr>
        <w:t xml:space="preserve"> </w:t>
      </w:r>
      <w:r>
        <w:t>start</w:t>
      </w:r>
      <w:r>
        <w:rPr>
          <w:spacing w:val="-3"/>
        </w:rPr>
        <w:t xml:space="preserve"> </w:t>
      </w:r>
      <w:r>
        <w:t>working</w:t>
      </w:r>
      <w:r>
        <w:rPr>
          <w:spacing w:val="-2"/>
        </w:rPr>
        <w:t xml:space="preserve"> </w:t>
      </w:r>
      <w:r>
        <w:t>with</w:t>
      </w:r>
      <w:r>
        <w:rPr>
          <w:spacing w:val="-2"/>
        </w:rPr>
        <w:t xml:space="preserve"> </w:t>
      </w:r>
      <w:r>
        <w:t>people,</w:t>
      </w:r>
      <w:r>
        <w:rPr>
          <w:spacing w:val="-1"/>
        </w:rPr>
        <w:t xml:space="preserve"> </w:t>
      </w:r>
      <w:r>
        <w:t>it is</w:t>
      </w:r>
      <w:r>
        <w:rPr>
          <w:spacing w:val="-1"/>
        </w:rPr>
        <w:t xml:space="preserve"> </w:t>
      </w:r>
      <w:r>
        <w:t>important</w:t>
      </w:r>
      <w:r>
        <w:rPr>
          <w:spacing w:val="-3"/>
        </w:rPr>
        <w:t xml:space="preserve"> </w:t>
      </w:r>
      <w:r>
        <w:t>staff explain</w:t>
      </w:r>
      <w:r>
        <w:rPr>
          <w:spacing w:val="-2"/>
        </w:rPr>
        <w:t xml:space="preserve"> </w:t>
      </w:r>
      <w:r>
        <w:t>to</w:t>
      </w:r>
      <w:r>
        <w:rPr>
          <w:spacing w:val="-2"/>
        </w:rPr>
        <w:t xml:space="preserve"> </w:t>
      </w:r>
      <w:r>
        <w:t>children,</w:t>
      </w:r>
      <w:r>
        <w:rPr>
          <w:spacing w:val="-3"/>
        </w:rPr>
        <w:t xml:space="preserve"> </w:t>
      </w:r>
      <w:r>
        <w:t>young</w:t>
      </w:r>
      <w:r>
        <w:rPr>
          <w:spacing w:val="-2"/>
        </w:rPr>
        <w:t xml:space="preserve"> </w:t>
      </w:r>
      <w:r>
        <w:t>people</w:t>
      </w:r>
      <w:r>
        <w:rPr>
          <w:spacing w:val="-2"/>
        </w:rPr>
        <w:t xml:space="preserve"> </w:t>
      </w:r>
      <w:r>
        <w:t>and families our responsibilities for information sharing, what confidentiality means and what we will do when we have concerns about the welfare of children.</w:t>
      </w:r>
    </w:p>
    <w:p w14:paraId="5DE51E1A" w14:textId="77777777" w:rsidR="002260A1" w:rsidRDefault="002260A1">
      <w:pPr>
        <w:pStyle w:val="BodyText"/>
        <w:spacing w:before="1"/>
      </w:pPr>
    </w:p>
    <w:p w14:paraId="5DE51E1B" w14:textId="77777777" w:rsidR="002260A1" w:rsidRDefault="00274B26">
      <w:pPr>
        <w:pStyle w:val="BodyText"/>
        <w:ind w:left="100" w:right="120"/>
        <w:jc w:val="both"/>
      </w:pPr>
      <w:r>
        <w:t>Staff must always have a clear and legitimate purpose for sharing a child’s personal information. It is essential to</w:t>
      </w:r>
      <w:r>
        <w:rPr>
          <w:spacing w:val="-2"/>
        </w:rPr>
        <w:t xml:space="preserve"> </w:t>
      </w:r>
      <w:r>
        <w:t>keep</w:t>
      </w:r>
      <w:r>
        <w:rPr>
          <w:spacing w:val="-2"/>
        </w:rPr>
        <w:t xml:space="preserve"> </w:t>
      </w:r>
      <w:r>
        <w:t>a</w:t>
      </w:r>
      <w:r>
        <w:rPr>
          <w:spacing w:val="-2"/>
        </w:rPr>
        <w:t xml:space="preserve"> </w:t>
      </w:r>
      <w:r>
        <w:t>record</w:t>
      </w:r>
      <w:r>
        <w:rPr>
          <w:spacing w:val="-1"/>
        </w:rPr>
        <w:t xml:space="preserve"> </w:t>
      </w:r>
      <w:r>
        <w:t>of</w:t>
      </w:r>
      <w:r>
        <w:rPr>
          <w:spacing w:val="-3"/>
        </w:rPr>
        <w:t xml:space="preserve"> </w:t>
      </w:r>
      <w:r>
        <w:t>the</w:t>
      </w:r>
      <w:r>
        <w:rPr>
          <w:spacing w:val="-4"/>
        </w:rPr>
        <w:t xml:space="preserve"> </w:t>
      </w:r>
      <w:r>
        <w:t>reasons</w:t>
      </w:r>
      <w:r>
        <w:rPr>
          <w:spacing w:val="-2"/>
        </w:rPr>
        <w:t xml:space="preserve"> </w:t>
      </w:r>
      <w:r>
        <w:t>why</w:t>
      </w:r>
      <w:r>
        <w:rPr>
          <w:spacing w:val="-2"/>
        </w:rPr>
        <w:t xml:space="preserve"> </w:t>
      </w:r>
      <w:r>
        <w:t>information</w:t>
      </w:r>
      <w:r>
        <w:rPr>
          <w:spacing w:val="-4"/>
        </w:rPr>
        <w:t xml:space="preserve"> </w:t>
      </w:r>
      <w:r>
        <w:t>is being shared</w:t>
      </w:r>
      <w:r>
        <w:rPr>
          <w:spacing w:val="-2"/>
        </w:rPr>
        <w:t xml:space="preserve"> </w:t>
      </w:r>
      <w:r>
        <w:t>or why information has been requested about a child or their family.</w:t>
      </w:r>
    </w:p>
    <w:p w14:paraId="5DE51E1C" w14:textId="77777777" w:rsidR="002260A1" w:rsidRDefault="002260A1">
      <w:pPr>
        <w:pStyle w:val="BodyText"/>
        <w:spacing w:before="1"/>
      </w:pPr>
    </w:p>
    <w:p w14:paraId="5DE51E1D" w14:textId="77777777" w:rsidR="002260A1" w:rsidRDefault="00274B26">
      <w:pPr>
        <w:pStyle w:val="BodyText"/>
        <w:ind w:left="100" w:right="115"/>
        <w:jc w:val="both"/>
      </w:pPr>
      <w:r>
        <w:t xml:space="preserve">In deciding about </w:t>
      </w:r>
      <w:proofErr w:type="gramStart"/>
      <w:r>
        <w:t>whether or not</w:t>
      </w:r>
      <w:proofErr w:type="gramEnd"/>
      <w:r>
        <w:t xml:space="preserve"> to share confidential information, we should weigh up what might happen if the information is shared, against what might happen if it is not, and make a decision</w:t>
      </w:r>
      <w:r>
        <w:rPr>
          <w:spacing w:val="-9"/>
        </w:rPr>
        <w:t xml:space="preserve"> </w:t>
      </w:r>
      <w:r>
        <w:t>based</w:t>
      </w:r>
      <w:r>
        <w:rPr>
          <w:spacing w:val="-9"/>
        </w:rPr>
        <w:t xml:space="preserve"> </w:t>
      </w:r>
      <w:r>
        <w:t>on</w:t>
      </w:r>
      <w:r>
        <w:rPr>
          <w:spacing w:val="-12"/>
        </w:rPr>
        <w:t xml:space="preserve"> </w:t>
      </w:r>
      <w:r>
        <w:t>a</w:t>
      </w:r>
      <w:r>
        <w:rPr>
          <w:spacing w:val="-11"/>
        </w:rPr>
        <w:t xml:space="preserve"> </w:t>
      </w:r>
      <w:r>
        <w:t>reasonable</w:t>
      </w:r>
      <w:r>
        <w:rPr>
          <w:spacing w:val="-9"/>
        </w:rPr>
        <w:t xml:space="preserve"> </w:t>
      </w:r>
      <w:r>
        <w:t>judgement.</w:t>
      </w:r>
      <w:r>
        <w:rPr>
          <w:spacing w:val="-8"/>
        </w:rPr>
        <w:t xml:space="preserve"> </w:t>
      </w:r>
      <w:r>
        <w:t>The</w:t>
      </w:r>
      <w:r>
        <w:rPr>
          <w:spacing w:val="-11"/>
        </w:rPr>
        <w:t xml:space="preserve"> </w:t>
      </w:r>
      <w:r>
        <w:t>safety</w:t>
      </w:r>
      <w:r>
        <w:rPr>
          <w:spacing w:val="-11"/>
        </w:rPr>
        <w:t xml:space="preserve"> </w:t>
      </w:r>
      <w:r>
        <w:t>and</w:t>
      </w:r>
      <w:r>
        <w:rPr>
          <w:spacing w:val="-9"/>
        </w:rPr>
        <w:t xml:space="preserve"> </w:t>
      </w:r>
      <w:r>
        <w:t>welfare</w:t>
      </w:r>
      <w:r>
        <w:rPr>
          <w:spacing w:val="-11"/>
        </w:rPr>
        <w:t xml:space="preserve"> </w:t>
      </w:r>
      <w:r>
        <w:t>of</w:t>
      </w:r>
      <w:r>
        <w:rPr>
          <w:spacing w:val="-10"/>
        </w:rPr>
        <w:t xml:space="preserve"> </w:t>
      </w:r>
      <w:r>
        <w:t>a</w:t>
      </w:r>
      <w:r>
        <w:rPr>
          <w:spacing w:val="-9"/>
        </w:rPr>
        <w:t xml:space="preserve"> </w:t>
      </w:r>
      <w:r>
        <w:t>child</w:t>
      </w:r>
      <w:r>
        <w:rPr>
          <w:spacing w:val="-9"/>
        </w:rPr>
        <w:t xml:space="preserve"> </w:t>
      </w:r>
      <w:r>
        <w:t>or</w:t>
      </w:r>
      <w:r>
        <w:rPr>
          <w:spacing w:val="-8"/>
        </w:rPr>
        <w:t xml:space="preserve"> </w:t>
      </w:r>
      <w:r>
        <w:t>young</w:t>
      </w:r>
      <w:r>
        <w:rPr>
          <w:spacing w:val="-9"/>
        </w:rPr>
        <w:t xml:space="preserve"> </w:t>
      </w:r>
      <w:r>
        <w:t>person must always be the primary consideration when making decisions about sharing information about</w:t>
      </w:r>
      <w:r>
        <w:rPr>
          <w:spacing w:val="-12"/>
        </w:rPr>
        <w:t xml:space="preserve"> </w:t>
      </w:r>
      <w:r>
        <w:t>them.</w:t>
      </w:r>
      <w:r>
        <w:rPr>
          <w:spacing w:val="-10"/>
        </w:rPr>
        <w:t xml:space="preserve"> </w:t>
      </w:r>
      <w:r>
        <w:t>The</w:t>
      </w:r>
      <w:r>
        <w:rPr>
          <w:spacing w:val="-14"/>
        </w:rPr>
        <w:t xml:space="preserve"> </w:t>
      </w:r>
      <w:r>
        <w:t>amount</w:t>
      </w:r>
      <w:r>
        <w:rPr>
          <w:spacing w:val="-15"/>
        </w:rPr>
        <w:t xml:space="preserve"> </w:t>
      </w:r>
      <w:r>
        <w:t>of</w:t>
      </w:r>
      <w:r>
        <w:rPr>
          <w:spacing w:val="-10"/>
        </w:rPr>
        <w:t xml:space="preserve"> </w:t>
      </w:r>
      <w:r>
        <w:t>confidential</w:t>
      </w:r>
      <w:r>
        <w:rPr>
          <w:spacing w:val="-12"/>
        </w:rPr>
        <w:t xml:space="preserve"> </w:t>
      </w:r>
      <w:r>
        <w:t>information</w:t>
      </w:r>
      <w:r>
        <w:rPr>
          <w:spacing w:val="-12"/>
        </w:rPr>
        <w:t xml:space="preserve"> </w:t>
      </w:r>
      <w:r>
        <w:t>shared</w:t>
      </w:r>
      <w:r>
        <w:rPr>
          <w:spacing w:val="-14"/>
        </w:rPr>
        <w:t xml:space="preserve"> </w:t>
      </w:r>
      <w:r>
        <w:t>and</w:t>
      </w:r>
      <w:r>
        <w:rPr>
          <w:spacing w:val="-14"/>
        </w:rPr>
        <w:t xml:space="preserve"> </w:t>
      </w:r>
      <w:r>
        <w:t>the</w:t>
      </w:r>
      <w:r>
        <w:rPr>
          <w:spacing w:val="-12"/>
        </w:rPr>
        <w:t xml:space="preserve"> </w:t>
      </w:r>
      <w:r>
        <w:t>number</w:t>
      </w:r>
      <w:r>
        <w:rPr>
          <w:spacing w:val="-12"/>
        </w:rPr>
        <w:t xml:space="preserve"> </w:t>
      </w:r>
      <w:r>
        <w:t>of</w:t>
      </w:r>
      <w:r>
        <w:rPr>
          <w:spacing w:val="-13"/>
        </w:rPr>
        <w:t xml:space="preserve"> </w:t>
      </w:r>
      <w:r>
        <w:t>people</w:t>
      </w:r>
      <w:r>
        <w:rPr>
          <w:spacing w:val="-11"/>
        </w:rPr>
        <w:t xml:space="preserve"> </w:t>
      </w:r>
      <w:r>
        <w:t>to</w:t>
      </w:r>
      <w:r>
        <w:rPr>
          <w:spacing w:val="-14"/>
        </w:rPr>
        <w:t xml:space="preserve"> </w:t>
      </w:r>
      <w:r>
        <w:t>whom</w:t>
      </w:r>
    </w:p>
    <w:p w14:paraId="5DE51E1E" w14:textId="77777777" w:rsidR="002260A1" w:rsidRDefault="002260A1">
      <w:pPr>
        <w:jc w:val="both"/>
        <w:sectPr w:rsidR="002260A1">
          <w:type w:val="continuous"/>
          <w:pgSz w:w="11910" w:h="16840"/>
          <w:pgMar w:top="1400" w:right="1320" w:bottom="1440" w:left="1340" w:header="0" w:footer="1202" w:gutter="0"/>
          <w:cols w:space="720"/>
        </w:sectPr>
      </w:pPr>
    </w:p>
    <w:p w14:paraId="5DE51E1F" w14:textId="77777777" w:rsidR="002260A1" w:rsidRDefault="00274B26">
      <w:pPr>
        <w:pStyle w:val="BodyText"/>
        <w:spacing w:before="82"/>
        <w:ind w:left="100" w:right="115"/>
        <w:jc w:val="both"/>
      </w:pPr>
      <w:proofErr w:type="gramStart"/>
      <w:r>
        <w:lastRenderedPageBreak/>
        <w:t>it</w:t>
      </w:r>
      <w:proofErr w:type="gramEnd"/>
      <w:r>
        <w:rPr>
          <w:spacing w:val="-3"/>
        </w:rPr>
        <w:t xml:space="preserve"> </w:t>
      </w:r>
      <w:r>
        <w:t>is</w:t>
      </w:r>
      <w:r>
        <w:rPr>
          <w:spacing w:val="-4"/>
        </w:rPr>
        <w:t xml:space="preserve"> </w:t>
      </w:r>
      <w:r>
        <w:t>disclosed</w:t>
      </w:r>
      <w:r>
        <w:rPr>
          <w:spacing w:val="-4"/>
        </w:rPr>
        <w:t xml:space="preserve"> </w:t>
      </w:r>
      <w:r>
        <w:t>should</w:t>
      </w:r>
      <w:r>
        <w:rPr>
          <w:spacing w:val="-4"/>
        </w:rPr>
        <w:t xml:space="preserve"> </w:t>
      </w:r>
      <w:r>
        <w:t>be</w:t>
      </w:r>
      <w:r>
        <w:rPr>
          <w:spacing w:val="-4"/>
        </w:rPr>
        <w:t xml:space="preserve"> </w:t>
      </w:r>
      <w:r>
        <w:t>no</w:t>
      </w:r>
      <w:r>
        <w:rPr>
          <w:spacing w:val="-4"/>
        </w:rPr>
        <w:t xml:space="preserve"> </w:t>
      </w:r>
      <w:r>
        <w:t>more</w:t>
      </w:r>
      <w:r>
        <w:rPr>
          <w:spacing w:val="-6"/>
        </w:rPr>
        <w:t xml:space="preserve"> </w:t>
      </w:r>
      <w:r>
        <w:t>than</w:t>
      </w:r>
      <w:r>
        <w:rPr>
          <w:spacing w:val="-4"/>
        </w:rPr>
        <w:t xml:space="preserve"> </w:t>
      </w:r>
      <w:r>
        <w:t>necessary</w:t>
      </w:r>
      <w:r>
        <w:rPr>
          <w:spacing w:val="-8"/>
        </w:rPr>
        <w:t xml:space="preserve"> </w:t>
      </w:r>
      <w:r>
        <w:t>in</w:t>
      </w:r>
      <w:r>
        <w:rPr>
          <w:spacing w:val="-4"/>
        </w:rPr>
        <w:t xml:space="preserve"> </w:t>
      </w:r>
      <w:r>
        <w:t>protecting</w:t>
      </w:r>
      <w:r>
        <w:rPr>
          <w:spacing w:val="-4"/>
        </w:rPr>
        <w:t xml:space="preserve"> </w:t>
      </w:r>
      <w:r>
        <w:t>the</w:t>
      </w:r>
      <w:r>
        <w:rPr>
          <w:spacing w:val="-4"/>
        </w:rPr>
        <w:t xml:space="preserve"> </w:t>
      </w:r>
      <w:r>
        <w:t>health</w:t>
      </w:r>
      <w:r>
        <w:rPr>
          <w:spacing w:val="-4"/>
        </w:rPr>
        <w:t xml:space="preserve"> </w:t>
      </w:r>
      <w:r>
        <w:t>and</w:t>
      </w:r>
      <w:r>
        <w:rPr>
          <w:spacing w:val="-4"/>
        </w:rPr>
        <w:t xml:space="preserve"> </w:t>
      </w:r>
      <w:r>
        <w:t>wellbeing</w:t>
      </w:r>
      <w:r>
        <w:rPr>
          <w:spacing w:val="-4"/>
        </w:rPr>
        <w:t xml:space="preserve"> </w:t>
      </w:r>
      <w:r>
        <w:t>of</w:t>
      </w:r>
      <w:r>
        <w:rPr>
          <w:spacing w:val="-3"/>
        </w:rPr>
        <w:t xml:space="preserve"> </w:t>
      </w:r>
      <w:r>
        <w:t xml:space="preserve">the </w:t>
      </w:r>
      <w:r>
        <w:rPr>
          <w:spacing w:val="-2"/>
        </w:rPr>
        <w:t>child.</w:t>
      </w:r>
    </w:p>
    <w:p w14:paraId="5DE51E20" w14:textId="77777777" w:rsidR="002260A1" w:rsidRDefault="002260A1">
      <w:pPr>
        <w:pStyle w:val="BodyText"/>
        <w:spacing w:before="11"/>
        <w:rPr>
          <w:sz w:val="21"/>
        </w:rPr>
      </w:pPr>
    </w:p>
    <w:p w14:paraId="5DE51E21" w14:textId="77777777" w:rsidR="002260A1" w:rsidRDefault="00274B26">
      <w:pPr>
        <w:pStyle w:val="Heading2"/>
      </w:pPr>
      <w:r>
        <w:t>Recording</w:t>
      </w:r>
      <w:r>
        <w:rPr>
          <w:spacing w:val="-3"/>
        </w:rPr>
        <w:t xml:space="preserve"> </w:t>
      </w:r>
      <w:r>
        <w:t>and</w:t>
      </w:r>
      <w:r>
        <w:rPr>
          <w:spacing w:val="-6"/>
        </w:rPr>
        <w:t xml:space="preserve"> </w:t>
      </w:r>
      <w:r>
        <w:t>storing</w:t>
      </w:r>
      <w:r>
        <w:rPr>
          <w:spacing w:val="-8"/>
        </w:rPr>
        <w:t xml:space="preserve"> </w:t>
      </w:r>
      <w:r>
        <w:t>of</w:t>
      </w:r>
      <w:r>
        <w:rPr>
          <w:spacing w:val="-2"/>
        </w:rPr>
        <w:t xml:space="preserve"> </w:t>
      </w:r>
      <w:r>
        <w:t>safeguarding</w:t>
      </w:r>
      <w:r>
        <w:rPr>
          <w:spacing w:val="-6"/>
        </w:rPr>
        <w:t xml:space="preserve"> </w:t>
      </w:r>
      <w:r>
        <w:t>reports</w:t>
      </w:r>
      <w:r>
        <w:rPr>
          <w:spacing w:val="-3"/>
        </w:rPr>
        <w:t xml:space="preserve"> </w:t>
      </w:r>
      <w:r>
        <w:t>and</w:t>
      </w:r>
      <w:r>
        <w:rPr>
          <w:spacing w:val="-2"/>
        </w:rPr>
        <w:t xml:space="preserve"> concerns</w:t>
      </w:r>
    </w:p>
    <w:p w14:paraId="5DE51E22" w14:textId="77777777" w:rsidR="002260A1" w:rsidRDefault="002260A1">
      <w:pPr>
        <w:pStyle w:val="BodyText"/>
        <w:rPr>
          <w:b/>
        </w:rPr>
      </w:pPr>
    </w:p>
    <w:p w14:paraId="5DE51E23" w14:textId="77777777" w:rsidR="002260A1" w:rsidRDefault="00274B26">
      <w:pPr>
        <w:pStyle w:val="BodyText"/>
        <w:ind w:left="100" w:right="112"/>
        <w:jc w:val="both"/>
      </w:pPr>
      <w:r>
        <w:t>Staff</w:t>
      </w:r>
      <w:r>
        <w:rPr>
          <w:spacing w:val="-1"/>
        </w:rPr>
        <w:t xml:space="preserve"> </w:t>
      </w:r>
      <w:r>
        <w:t>must ensure</w:t>
      </w:r>
      <w:r>
        <w:rPr>
          <w:spacing w:val="-1"/>
        </w:rPr>
        <w:t xml:space="preserve"> </w:t>
      </w:r>
      <w:r>
        <w:t>they keep accurate and</w:t>
      </w:r>
      <w:r>
        <w:rPr>
          <w:spacing w:val="-1"/>
        </w:rPr>
        <w:t xml:space="preserve"> </w:t>
      </w:r>
      <w:r>
        <w:t>detailed notes</w:t>
      </w:r>
      <w:r>
        <w:rPr>
          <w:spacing w:val="-1"/>
        </w:rPr>
        <w:t xml:space="preserve"> </w:t>
      </w:r>
      <w:r>
        <w:t>on any concerns</w:t>
      </w:r>
      <w:r>
        <w:rPr>
          <w:spacing w:val="-1"/>
        </w:rPr>
        <w:t xml:space="preserve"> </w:t>
      </w:r>
      <w:r>
        <w:t>they</w:t>
      </w:r>
      <w:r>
        <w:rPr>
          <w:spacing w:val="-1"/>
        </w:rPr>
        <w:t xml:space="preserve"> </w:t>
      </w:r>
      <w:r>
        <w:t>have about a child.</w:t>
      </w:r>
      <w:r>
        <w:rPr>
          <w:spacing w:val="40"/>
        </w:rPr>
        <w:t xml:space="preserve"> </w:t>
      </w:r>
      <w:r>
        <w:t>A</w:t>
      </w:r>
      <w:r>
        <w:rPr>
          <w:spacing w:val="-3"/>
        </w:rPr>
        <w:t xml:space="preserve"> </w:t>
      </w:r>
      <w:r>
        <w:t>Safeguarding</w:t>
      </w:r>
      <w:r>
        <w:rPr>
          <w:spacing w:val="-6"/>
        </w:rPr>
        <w:t xml:space="preserve"> </w:t>
      </w:r>
      <w:r>
        <w:t>form</w:t>
      </w:r>
      <w:r>
        <w:rPr>
          <w:spacing w:val="-7"/>
        </w:rPr>
        <w:t xml:space="preserve"> </w:t>
      </w:r>
      <w:r>
        <w:t>must</w:t>
      </w:r>
      <w:r>
        <w:rPr>
          <w:spacing w:val="-4"/>
        </w:rPr>
        <w:t xml:space="preserve"> </w:t>
      </w:r>
      <w:r>
        <w:t>be</w:t>
      </w:r>
      <w:r>
        <w:rPr>
          <w:spacing w:val="-6"/>
        </w:rPr>
        <w:t xml:space="preserve"> </w:t>
      </w:r>
      <w:r>
        <w:t>completed</w:t>
      </w:r>
      <w:r>
        <w:rPr>
          <w:spacing w:val="-5"/>
        </w:rPr>
        <w:t xml:space="preserve"> </w:t>
      </w:r>
      <w:r>
        <w:t>and</w:t>
      </w:r>
      <w:r>
        <w:rPr>
          <w:spacing w:val="-3"/>
        </w:rPr>
        <w:t xml:space="preserve"> </w:t>
      </w:r>
      <w:r>
        <w:t>forwarded</w:t>
      </w:r>
      <w:r>
        <w:rPr>
          <w:spacing w:val="-6"/>
        </w:rPr>
        <w:t xml:space="preserve"> </w:t>
      </w:r>
      <w:r>
        <w:t>to</w:t>
      </w:r>
      <w:r>
        <w:rPr>
          <w:spacing w:val="-8"/>
        </w:rPr>
        <w:t xml:space="preserve"> </w:t>
      </w:r>
      <w:r>
        <w:t>the</w:t>
      </w:r>
      <w:r>
        <w:rPr>
          <w:spacing w:val="-6"/>
        </w:rPr>
        <w:t xml:space="preserve"> </w:t>
      </w:r>
      <w:r>
        <w:t>DSL</w:t>
      </w:r>
      <w:r>
        <w:rPr>
          <w:spacing w:val="-5"/>
        </w:rPr>
        <w:t xml:space="preserve"> </w:t>
      </w:r>
      <w:r>
        <w:t>who</w:t>
      </w:r>
      <w:r>
        <w:rPr>
          <w:spacing w:val="-3"/>
        </w:rPr>
        <w:t xml:space="preserve"> </w:t>
      </w:r>
      <w:r>
        <w:t>will</w:t>
      </w:r>
      <w:r>
        <w:rPr>
          <w:spacing w:val="-4"/>
        </w:rPr>
        <w:t xml:space="preserve"> </w:t>
      </w:r>
      <w:r>
        <w:t>review</w:t>
      </w:r>
      <w:r>
        <w:rPr>
          <w:spacing w:val="-4"/>
        </w:rPr>
        <w:t xml:space="preserve"> </w:t>
      </w:r>
      <w:r>
        <w:t>this and take the necessary actions required.</w:t>
      </w:r>
      <w:r>
        <w:rPr>
          <w:spacing w:val="40"/>
        </w:rPr>
        <w:t xml:space="preserve"> </w:t>
      </w:r>
      <w:r>
        <w:t>Once the Safeguarding report has been reviewed by the</w:t>
      </w:r>
      <w:r>
        <w:rPr>
          <w:spacing w:val="-2"/>
        </w:rPr>
        <w:t xml:space="preserve"> </w:t>
      </w:r>
      <w:r>
        <w:t>DSL, and</w:t>
      </w:r>
      <w:r>
        <w:rPr>
          <w:spacing w:val="-2"/>
        </w:rPr>
        <w:t xml:space="preserve"> </w:t>
      </w:r>
      <w:r>
        <w:t>following any case discussions</w:t>
      </w:r>
      <w:r>
        <w:rPr>
          <w:spacing w:val="-4"/>
        </w:rPr>
        <w:t xml:space="preserve"> </w:t>
      </w:r>
      <w:r>
        <w:t>with the</w:t>
      </w:r>
      <w:r>
        <w:rPr>
          <w:spacing w:val="-2"/>
        </w:rPr>
        <w:t xml:space="preserve"> </w:t>
      </w:r>
      <w:r>
        <w:t>practitioner, the</w:t>
      </w:r>
      <w:r>
        <w:rPr>
          <w:spacing w:val="-2"/>
        </w:rPr>
        <w:t xml:space="preserve"> </w:t>
      </w:r>
      <w:r>
        <w:t>report will be saved within the Allstar safeguarding records.</w:t>
      </w:r>
      <w:r>
        <w:rPr>
          <w:spacing w:val="40"/>
        </w:rPr>
        <w:t xml:space="preserve"> </w:t>
      </w:r>
      <w:r>
        <w:t>In line with our document retention process records will be stored for 6 years.</w:t>
      </w:r>
    </w:p>
    <w:p w14:paraId="5DE51E24" w14:textId="77777777" w:rsidR="002260A1" w:rsidRDefault="002260A1">
      <w:pPr>
        <w:pStyle w:val="BodyText"/>
      </w:pPr>
    </w:p>
    <w:p w14:paraId="5DE51E25" w14:textId="77777777" w:rsidR="002260A1" w:rsidRDefault="00274B26">
      <w:pPr>
        <w:pStyle w:val="BodyText"/>
        <w:ind w:left="100" w:right="117"/>
        <w:jc w:val="both"/>
      </w:pPr>
      <w:r>
        <w:t>The</w:t>
      </w:r>
      <w:r>
        <w:rPr>
          <w:spacing w:val="-4"/>
        </w:rPr>
        <w:t xml:space="preserve"> </w:t>
      </w:r>
      <w:r>
        <w:t>safeguarding</w:t>
      </w:r>
      <w:r>
        <w:rPr>
          <w:spacing w:val="-4"/>
        </w:rPr>
        <w:t xml:space="preserve"> </w:t>
      </w:r>
      <w:r>
        <w:t>form</w:t>
      </w:r>
      <w:r>
        <w:rPr>
          <w:spacing w:val="-4"/>
        </w:rPr>
        <w:t xml:space="preserve"> </w:t>
      </w:r>
      <w:r>
        <w:t>should</w:t>
      </w:r>
      <w:r>
        <w:rPr>
          <w:spacing w:val="-4"/>
        </w:rPr>
        <w:t xml:space="preserve"> </w:t>
      </w:r>
      <w:r>
        <w:t>be</w:t>
      </w:r>
      <w:r>
        <w:rPr>
          <w:spacing w:val="-4"/>
        </w:rPr>
        <w:t xml:space="preserve"> </w:t>
      </w:r>
      <w:r>
        <w:t>completed</w:t>
      </w:r>
      <w:r>
        <w:rPr>
          <w:spacing w:val="-6"/>
        </w:rPr>
        <w:t xml:space="preserve"> </w:t>
      </w:r>
      <w:r>
        <w:t>with</w:t>
      </w:r>
      <w:r>
        <w:rPr>
          <w:spacing w:val="-6"/>
        </w:rPr>
        <w:t xml:space="preserve"> </w:t>
      </w:r>
      <w:r>
        <w:t>the</w:t>
      </w:r>
      <w:r>
        <w:rPr>
          <w:spacing w:val="-4"/>
        </w:rPr>
        <w:t xml:space="preserve"> </w:t>
      </w:r>
      <w:r>
        <w:t>initial</w:t>
      </w:r>
      <w:r>
        <w:rPr>
          <w:spacing w:val="-5"/>
        </w:rPr>
        <w:t xml:space="preserve"> </w:t>
      </w:r>
      <w:r>
        <w:t>concerns</w:t>
      </w:r>
      <w:r>
        <w:rPr>
          <w:spacing w:val="-6"/>
        </w:rPr>
        <w:t xml:space="preserve"> </w:t>
      </w:r>
      <w:r>
        <w:t>and</w:t>
      </w:r>
      <w:r>
        <w:rPr>
          <w:spacing w:val="-4"/>
        </w:rPr>
        <w:t xml:space="preserve"> </w:t>
      </w:r>
      <w:r>
        <w:t>actions</w:t>
      </w:r>
      <w:r>
        <w:rPr>
          <w:spacing w:val="-4"/>
        </w:rPr>
        <w:t xml:space="preserve"> </w:t>
      </w:r>
      <w:r>
        <w:t>taken</w:t>
      </w:r>
      <w:r>
        <w:rPr>
          <w:spacing w:val="-4"/>
        </w:rPr>
        <w:t xml:space="preserve"> </w:t>
      </w:r>
      <w:r>
        <w:t>within 24 hours.</w:t>
      </w:r>
    </w:p>
    <w:p w14:paraId="5DE51E26" w14:textId="77777777" w:rsidR="002260A1" w:rsidRDefault="002260A1">
      <w:pPr>
        <w:pStyle w:val="BodyText"/>
      </w:pPr>
    </w:p>
    <w:p w14:paraId="5DE51E27" w14:textId="77777777" w:rsidR="002260A1" w:rsidRDefault="00274B26">
      <w:pPr>
        <w:pStyle w:val="Heading2"/>
        <w:spacing w:before="1"/>
      </w:pPr>
      <w:r>
        <w:t>Recruiting</w:t>
      </w:r>
      <w:r>
        <w:rPr>
          <w:spacing w:val="-7"/>
        </w:rPr>
        <w:t xml:space="preserve"> </w:t>
      </w:r>
      <w:r>
        <w:t>the</w:t>
      </w:r>
      <w:r>
        <w:rPr>
          <w:spacing w:val="-6"/>
        </w:rPr>
        <w:t xml:space="preserve"> </w:t>
      </w:r>
      <w:r>
        <w:t>right</w:t>
      </w:r>
      <w:r>
        <w:rPr>
          <w:spacing w:val="-2"/>
        </w:rPr>
        <w:t xml:space="preserve"> </w:t>
      </w:r>
      <w:r>
        <w:t>people</w:t>
      </w:r>
      <w:r>
        <w:rPr>
          <w:spacing w:val="-6"/>
        </w:rPr>
        <w:t xml:space="preserve"> </w:t>
      </w:r>
      <w:r>
        <w:t>to</w:t>
      </w:r>
      <w:r>
        <w:rPr>
          <w:spacing w:val="-3"/>
        </w:rPr>
        <w:t xml:space="preserve"> </w:t>
      </w:r>
      <w:r>
        <w:t>volunteer</w:t>
      </w:r>
      <w:r>
        <w:rPr>
          <w:spacing w:val="-5"/>
        </w:rPr>
        <w:t xml:space="preserve"> </w:t>
      </w:r>
      <w:r>
        <w:t>or</w:t>
      </w:r>
      <w:r>
        <w:rPr>
          <w:spacing w:val="-7"/>
        </w:rPr>
        <w:t xml:space="preserve"> </w:t>
      </w:r>
      <w:r>
        <w:t>work</w:t>
      </w:r>
      <w:r>
        <w:rPr>
          <w:spacing w:val="-6"/>
        </w:rPr>
        <w:t xml:space="preserve"> </w:t>
      </w:r>
      <w:r>
        <w:t>with</w:t>
      </w:r>
      <w:r>
        <w:rPr>
          <w:spacing w:val="-4"/>
        </w:rPr>
        <w:t xml:space="preserve"> </w:t>
      </w:r>
      <w:r>
        <w:t>children</w:t>
      </w:r>
      <w:r>
        <w:rPr>
          <w:spacing w:val="-3"/>
        </w:rPr>
        <w:t xml:space="preserve"> </w:t>
      </w:r>
      <w:r>
        <w:t>and</w:t>
      </w:r>
      <w:r>
        <w:rPr>
          <w:spacing w:val="-6"/>
        </w:rPr>
        <w:t xml:space="preserve"> </w:t>
      </w:r>
      <w:r>
        <w:t>young</w:t>
      </w:r>
      <w:r>
        <w:rPr>
          <w:spacing w:val="-3"/>
        </w:rPr>
        <w:t xml:space="preserve"> </w:t>
      </w:r>
      <w:r>
        <w:rPr>
          <w:spacing w:val="-2"/>
        </w:rPr>
        <w:t>people</w:t>
      </w:r>
    </w:p>
    <w:p w14:paraId="5DE51E28" w14:textId="77777777" w:rsidR="002260A1" w:rsidRDefault="002260A1">
      <w:pPr>
        <w:pStyle w:val="BodyText"/>
        <w:rPr>
          <w:b/>
        </w:rPr>
      </w:pPr>
    </w:p>
    <w:p w14:paraId="5DE51E29" w14:textId="77777777" w:rsidR="002260A1" w:rsidRDefault="00274B26">
      <w:pPr>
        <w:pStyle w:val="BodyText"/>
        <w:ind w:left="100" w:right="119"/>
        <w:jc w:val="both"/>
      </w:pPr>
      <w:r>
        <w:t>Safer recruitment is a vital part of creating a safe and positive environment and making a commitment to keep children safe from harm.</w:t>
      </w:r>
    </w:p>
    <w:p w14:paraId="5DE51E2A" w14:textId="77777777" w:rsidR="002260A1" w:rsidRDefault="002260A1">
      <w:pPr>
        <w:pStyle w:val="BodyText"/>
        <w:spacing w:before="11"/>
        <w:rPr>
          <w:sz w:val="21"/>
        </w:rPr>
      </w:pPr>
    </w:p>
    <w:p w14:paraId="5DE51E2B" w14:textId="77777777" w:rsidR="002260A1" w:rsidRDefault="00274B26">
      <w:pPr>
        <w:pStyle w:val="BodyText"/>
        <w:ind w:left="100" w:right="117"/>
        <w:jc w:val="both"/>
      </w:pPr>
      <w:r>
        <w:t>For</w:t>
      </w:r>
      <w:r>
        <w:rPr>
          <w:spacing w:val="-11"/>
        </w:rPr>
        <w:t xml:space="preserve"> </w:t>
      </w:r>
      <w:r>
        <w:t>any</w:t>
      </w:r>
      <w:r>
        <w:rPr>
          <w:spacing w:val="-13"/>
        </w:rPr>
        <w:t xml:space="preserve"> </w:t>
      </w:r>
      <w:r>
        <w:t>role</w:t>
      </w:r>
      <w:r>
        <w:rPr>
          <w:spacing w:val="-11"/>
        </w:rPr>
        <w:t xml:space="preserve"> </w:t>
      </w:r>
      <w:r>
        <w:t>working</w:t>
      </w:r>
      <w:r>
        <w:rPr>
          <w:spacing w:val="-12"/>
        </w:rPr>
        <w:t xml:space="preserve"> </w:t>
      </w:r>
      <w:r>
        <w:t>with</w:t>
      </w:r>
      <w:r>
        <w:rPr>
          <w:spacing w:val="-16"/>
        </w:rPr>
        <w:t xml:space="preserve"> </w:t>
      </w:r>
      <w:r>
        <w:t>children</w:t>
      </w:r>
      <w:r>
        <w:rPr>
          <w:spacing w:val="-10"/>
        </w:rPr>
        <w:t xml:space="preserve"> </w:t>
      </w:r>
      <w:r>
        <w:t>and</w:t>
      </w:r>
      <w:r>
        <w:rPr>
          <w:spacing w:val="-14"/>
        </w:rPr>
        <w:t xml:space="preserve"> </w:t>
      </w:r>
      <w:r>
        <w:t>young</w:t>
      </w:r>
      <w:r>
        <w:rPr>
          <w:spacing w:val="-14"/>
        </w:rPr>
        <w:t xml:space="preserve"> </w:t>
      </w:r>
      <w:r>
        <w:t>people,</w:t>
      </w:r>
      <w:r>
        <w:rPr>
          <w:spacing w:val="-13"/>
        </w:rPr>
        <w:t xml:space="preserve"> </w:t>
      </w:r>
      <w:r>
        <w:t>the</w:t>
      </w:r>
      <w:r>
        <w:rPr>
          <w:spacing w:val="-14"/>
        </w:rPr>
        <w:t xml:space="preserve"> </w:t>
      </w:r>
      <w:r>
        <w:t>recruiting</w:t>
      </w:r>
      <w:r>
        <w:rPr>
          <w:spacing w:val="-14"/>
        </w:rPr>
        <w:t xml:space="preserve"> </w:t>
      </w:r>
      <w:r>
        <w:t>manager</w:t>
      </w:r>
      <w:r>
        <w:rPr>
          <w:spacing w:val="-15"/>
        </w:rPr>
        <w:t xml:space="preserve"> </w:t>
      </w:r>
      <w:r>
        <w:t>must</w:t>
      </w:r>
      <w:r>
        <w:rPr>
          <w:spacing w:val="-13"/>
        </w:rPr>
        <w:t xml:space="preserve"> </w:t>
      </w:r>
      <w:r>
        <w:t>ensure</w:t>
      </w:r>
      <w:r>
        <w:rPr>
          <w:spacing w:val="-14"/>
        </w:rPr>
        <w:t xml:space="preserve"> </w:t>
      </w:r>
      <w:r>
        <w:t xml:space="preserve">both the job </w:t>
      </w:r>
      <w:proofErr w:type="gramStart"/>
      <w:r>
        <w:t>description</w:t>
      </w:r>
      <w:proofErr w:type="gramEnd"/>
      <w:r>
        <w:t xml:space="preserve"> and the person specification highlight the safeguarding responsibilities.</w:t>
      </w:r>
    </w:p>
    <w:p w14:paraId="5DE51E2C" w14:textId="77777777" w:rsidR="002260A1" w:rsidRDefault="002260A1">
      <w:pPr>
        <w:pStyle w:val="BodyText"/>
        <w:spacing w:before="11"/>
        <w:rPr>
          <w:sz w:val="21"/>
        </w:rPr>
      </w:pPr>
    </w:p>
    <w:p w14:paraId="5DE51E2D" w14:textId="5D2AAE71" w:rsidR="002260A1" w:rsidRDefault="00274B26">
      <w:pPr>
        <w:pStyle w:val="BodyText"/>
        <w:ind w:left="100" w:right="118"/>
        <w:jc w:val="both"/>
      </w:pPr>
      <w:r>
        <w:t xml:space="preserve">The advertisement </w:t>
      </w:r>
      <w:proofErr w:type="gramStart"/>
      <w:r>
        <w:t>of</w:t>
      </w:r>
      <w:proofErr w:type="gramEnd"/>
      <w:r>
        <w:t xml:space="preserve"> each role should include a statement about </w:t>
      </w:r>
      <w:r w:rsidR="00AD483B">
        <w:t xml:space="preserve">The Bolton Woods </w:t>
      </w:r>
      <w:proofErr w:type="gramStart"/>
      <w:r w:rsidR="00AD483B">
        <w:t xml:space="preserve">Centre’s </w:t>
      </w:r>
      <w:r>
        <w:t xml:space="preserve"> commitment</w:t>
      </w:r>
      <w:proofErr w:type="gramEnd"/>
      <w:r>
        <w:t xml:space="preserve"> to keeping children safe. Details of</w:t>
      </w:r>
      <w:r>
        <w:rPr>
          <w:spacing w:val="-1"/>
        </w:rPr>
        <w:t xml:space="preserve"> </w:t>
      </w:r>
      <w:r>
        <w:t>the criminal records check</w:t>
      </w:r>
      <w:r>
        <w:rPr>
          <w:spacing w:val="-2"/>
        </w:rPr>
        <w:t xml:space="preserve"> </w:t>
      </w:r>
      <w:r>
        <w:t>should also be</w:t>
      </w:r>
      <w:r>
        <w:rPr>
          <w:spacing w:val="-2"/>
        </w:rPr>
        <w:t xml:space="preserve"> </w:t>
      </w:r>
      <w:r>
        <w:t>routinely included in the advert.</w:t>
      </w:r>
    </w:p>
    <w:p w14:paraId="5DE51E2E" w14:textId="77777777" w:rsidR="002260A1" w:rsidRDefault="002260A1">
      <w:pPr>
        <w:pStyle w:val="BodyText"/>
        <w:spacing w:before="1"/>
      </w:pPr>
    </w:p>
    <w:p w14:paraId="5DE51E2F" w14:textId="77777777" w:rsidR="002260A1" w:rsidRDefault="00274B26">
      <w:pPr>
        <w:pStyle w:val="BodyText"/>
        <w:ind w:left="100" w:right="114"/>
        <w:jc w:val="both"/>
      </w:pPr>
      <w:r>
        <w:t>Selecting</w:t>
      </w:r>
      <w:r>
        <w:rPr>
          <w:spacing w:val="-6"/>
        </w:rPr>
        <w:t xml:space="preserve"> </w:t>
      </w:r>
      <w:r>
        <w:t>candidates</w:t>
      </w:r>
      <w:r>
        <w:rPr>
          <w:spacing w:val="-11"/>
        </w:rPr>
        <w:t xml:space="preserve"> </w:t>
      </w:r>
      <w:r>
        <w:t>for</w:t>
      </w:r>
      <w:r>
        <w:rPr>
          <w:spacing w:val="-8"/>
        </w:rPr>
        <w:t xml:space="preserve"> </w:t>
      </w:r>
      <w:r>
        <w:t>interview</w:t>
      </w:r>
      <w:r>
        <w:rPr>
          <w:spacing w:val="-10"/>
        </w:rPr>
        <w:t xml:space="preserve"> </w:t>
      </w:r>
      <w:r>
        <w:t>should</w:t>
      </w:r>
      <w:r>
        <w:rPr>
          <w:spacing w:val="-6"/>
        </w:rPr>
        <w:t xml:space="preserve"> </w:t>
      </w:r>
      <w:r>
        <w:t>be</w:t>
      </w:r>
      <w:r>
        <w:rPr>
          <w:spacing w:val="-9"/>
        </w:rPr>
        <w:t xml:space="preserve"> </w:t>
      </w:r>
      <w:r>
        <w:t>carried</w:t>
      </w:r>
      <w:r>
        <w:rPr>
          <w:spacing w:val="-6"/>
        </w:rPr>
        <w:t xml:space="preserve"> </w:t>
      </w:r>
      <w:r>
        <w:t>out</w:t>
      </w:r>
      <w:r>
        <w:rPr>
          <w:spacing w:val="-7"/>
        </w:rPr>
        <w:t xml:space="preserve"> </w:t>
      </w:r>
      <w:r>
        <w:t>by</w:t>
      </w:r>
      <w:r>
        <w:rPr>
          <w:spacing w:val="-9"/>
        </w:rPr>
        <w:t xml:space="preserve"> </w:t>
      </w:r>
      <w:r>
        <w:t>at</w:t>
      </w:r>
      <w:r>
        <w:rPr>
          <w:spacing w:val="-7"/>
        </w:rPr>
        <w:t xml:space="preserve"> </w:t>
      </w:r>
      <w:r>
        <w:t>least</w:t>
      </w:r>
      <w:r>
        <w:rPr>
          <w:spacing w:val="-7"/>
        </w:rPr>
        <w:t xml:space="preserve"> </w:t>
      </w:r>
      <w:r>
        <w:t>two</w:t>
      </w:r>
      <w:r>
        <w:rPr>
          <w:spacing w:val="-9"/>
        </w:rPr>
        <w:t xml:space="preserve"> </w:t>
      </w:r>
      <w:r>
        <w:t>experienced</w:t>
      </w:r>
      <w:r>
        <w:rPr>
          <w:spacing w:val="-9"/>
        </w:rPr>
        <w:t xml:space="preserve"> </w:t>
      </w:r>
      <w:r>
        <w:t>members of staff and the interview should be chaired by the recruiting manager. The panel members should be clear about their role and should assess each application form according to how well it meets the criteria set out in the person specification. Where appropriate, involving children,</w:t>
      </w:r>
      <w:r>
        <w:rPr>
          <w:spacing w:val="-8"/>
        </w:rPr>
        <w:t xml:space="preserve"> </w:t>
      </w:r>
      <w:r>
        <w:t>young</w:t>
      </w:r>
      <w:r>
        <w:rPr>
          <w:spacing w:val="-12"/>
        </w:rPr>
        <w:t xml:space="preserve"> </w:t>
      </w:r>
      <w:r>
        <w:t>people</w:t>
      </w:r>
      <w:r>
        <w:rPr>
          <w:spacing w:val="-9"/>
        </w:rPr>
        <w:t xml:space="preserve"> </w:t>
      </w:r>
      <w:r>
        <w:t>and</w:t>
      </w:r>
      <w:r>
        <w:rPr>
          <w:spacing w:val="-9"/>
        </w:rPr>
        <w:t xml:space="preserve"> </w:t>
      </w:r>
      <w:r>
        <w:t>their</w:t>
      </w:r>
      <w:r>
        <w:rPr>
          <w:spacing w:val="-10"/>
        </w:rPr>
        <w:t xml:space="preserve"> </w:t>
      </w:r>
      <w:r>
        <w:t>families</w:t>
      </w:r>
      <w:r>
        <w:rPr>
          <w:spacing w:val="-9"/>
        </w:rPr>
        <w:t xml:space="preserve"> </w:t>
      </w:r>
      <w:r>
        <w:t>in</w:t>
      </w:r>
      <w:r>
        <w:rPr>
          <w:spacing w:val="-9"/>
        </w:rPr>
        <w:t xml:space="preserve"> </w:t>
      </w:r>
      <w:r>
        <w:t>recruitment</w:t>
      </w:r>
      <w:r>
        <w:rPr>
          <w:spacing w:val="-10"/>
        </w:rPr>
        <w:t xml:space="preserve"> </w:t>
      </w:r>
      <w:r>
        <w:t>is</w:t>
      </w:r>
      <w:r>
        <w:rPr>
          <w:spacing w:val="-8"/>
        </w:rPr>
        <w:t xml:space="preserve"> </w:t>
      </w:r>
      <w:r>
        <w:t>welcomed</w:t>
      </w:r>
      <w:r>
        <w:rPr>
          <w:spacing w:val="-11"/>
        </w:rPr>
        <w:t xml:space="preserve"> </w:t>
      </w:r>
      <w:r>
        <w:t>in</w:t>
      </w:r>
      <w:r>
        <w:rPr>
          <w:spacing w:val="-9"/>
        </w:rPr>
        <w:t xml:space="preserve"> </w:t>
      </w:r>
      <w:r>
        <w:t>finding</w:t>
      </w:r>
      <w:r>
        <w:rPr>
          <w:spacing w:val="-9"/>
        </w:rPr>
        <w:t xml:space="preserve"> </w:t>
      </w:r>
      <w:r>
        <w:t>the</w:t>
      </w:r>
      <w:r>
        <w:rPr>
          <w:spacing w:val="-12"/>
        </w:rPr>
        <w:t xml:space="preserve"> </w:t>
      </w:r>
      <w:r>
        <w:t>right</w:t>
      </w:r>
      <w:r>
        <w:rPr>
          <w:spacing w:val="-10"/>
        </w:rPr>
        <w:t xml:space="preserve"> </w:t>
      </w:r>
      <w:r>
        <w:t>people for the role.</w:t>
      </w:r>
    </w:p>
    <w:p w14:paraId="5DE51E30" w14:textId="77777777" w:rsidR="002260A1" w:rsidRDefault="002260A1">
      <w:pPr>
        <w:pStyle w:val="BodyText"/>
      </w:pPr>
    </w:p>
    <w:p w14:paraId="5DE51E31" w14:textId="77777777" w:rsidR="002260A1" w:rsidRDefault="00274B26">
      <w:pPr>
        <w:pStyle w:val="BodyText"/>
        <w:spacing w:before="1"/>
        <w:ind w:left="100" w:right="112"/>
        <w:jc w:val="both"/>
      </w:pPr>
      <w:r>
        <w:t>All appointments are made following a face-to-face interview that explores attitudes, motivation, temperament, and personal qualities,</w:t>
      </w:r>
      <w:r>
        <w:rPr>
          <w:spacing w:val="-1"/>
        </w:rPr>
        <w:t xml:space="preserve"> </w:t>
      </w:r>
      <w:r>
        <w:t>as well as skills and experience relevant to the</w:t>
      </w:r>
      <w:r>
        <w:rPr>
          <w:spacing w:val="-1"/>
        </w:rPr>
        <w:t xml:space="preserve"> </w:t>
      </w:r>
      <w:r>
        <w:t>role. The</w:t>
      </w:r>
      <w:r>
        <w:rPr>
          <w:spacing w:val="-1"/>
        </w:rPr>
        <w:t xml:space="preserve"> </w:t>
      </w:r>
      <w:r>
        <w:t>interview panel</w:t>
      </w:r>
      <w:r>
        <w:rPr>
          <w:spacing w:val="-1"/>
        </w:rPr>
        <w:t xml:space="preserve"> </w:t>
      </w:r>
      <w:r>
        <w:t>should assess</w:t>
      </w:r>
      <w:r>
        <w:rPr>
          <w:spacing w:val="-1"/>
        </w:rPr>
        <w:t xml:space="preserve"> </w:t>
      </w:r>
      <w:r>
        <w:t>all applicants on</w:t>
      </w:r>
      <w:r>
        <w:rPr>
          <w:spacing w:val="-1"/>
        </w:rPr>
        <w:t xml:space="preserve"> </w:t>
      </w:r>
      <w:r>
        <w:t>their ability to carry out the</w:t>
      </w:r>
      <w:r>
        <w:rPr>
          <w:spacing w:val="-1"/>
        </w:rPr>
        <w:t xml:space="preserve"> </w:t>
      </w:r>
      <w:r>
        <w:t>role, based</w:t>
      </w:r>
      <w:r>
        <w:rPr>
          <w:spacing w:val="-9"/>
        </w:rPr>
        <w:t xml:space="preserve"> </w:t>
      </w:r>
      <w:r>
        <w:t>on</w:t>
      </w:r>
      <w:r>
        <w:rPr>
          <w:spacing w:val="-12"/>
        </w:rPr>
        <w:t xml:space="preserve"> </w:t>
      </w:r>
      <w:r>
        <w:t>justifiable</w:t>
      </w:r>
      <w:r>
        <w:rPr>
          <w:spacing w:val="-9"/>
        </w:rPr>
        <w:t xml:space="preserve"> </w:t>
      </w:r>
      <w:r>
        <w:t>and</w:t>
      </w:r>
      <w:r>
        <w:rPr>
          <w:spacing w:val="-11"/>
        </w:rPr>
        <w:t xml:space="preserve"> </w:t>
      </w:r>
      <w:r>
        <w:t>objective</w:t>
      </w:r>
      <w:r>
        <w:rPr>
          <w:spacing w:val="-12"/>
        </w:rPr>
        <w:t xml:space="preserve"> </w:t>
      </w:r>
      <w:r>
        <w:t>criteria.</w:t>
      </w:r>
      <w:r>
        <w:rPr>
          <w:spacing w:val="-10"/>
        </w:rPr>
        <w:t xml:space="preserve"> </w:t>
      </w:r>
      <w:r>
        <w:t>The</w:t>
      </w:r>
      <w:r>
        <w:rPr>
          <w:spacing w:val="-11"/>
        </w:rPr>
        <w:t xml:space="preserve"> </w:t>
      </w:r>
      <w:r>
        <w:t>panel</w:t>
      </w:r>
      <w:r>
        <w:rPr>
          <w:spacing w:val="-10"/>
        </w:rPr>
        <w:t xml:space="preserve"> </w:t>
      </w:r>
      <w:r>
        <w:t>should</w:t>
      </w:r>
      <w:r>
        <w:rPr>
          <w:spacing w:val="-9"/>
        </w:rPr>
        <w:t xml:space="preserve"> </w:t>
      </w:r>
      <w:r>
        <w:t>plan</w:t>
      </w:r>
      <w:r>
        <w:rPr>
          <w:spacing w:val="-12"/>
        </w:rPr>
        <w:t xml:space="preserve"> </w:t>
      </w:r>
      <w:r>
        <w:t>a</w:t>
      </w:r>
      <w:r>
        <w:rPr>
          <w:spacing w:val="-11"/>
        </w:rPr>
        <w:t xml:space="preserve"> </w:t>
      </w:r>
      <w:r>
        <w:t>range</w:t>
      </w:r>
      <w:r>
        <w:rPr>
          <w:spacing w:val="-12"/>
        </w:rPr>
        <w:t xml:space="preserve"> </w:t>
      </w:r>
      <w:r>
        <w:t>of</w:t>
      </w:r>
      <w:r>
        <w:rPr>
          <w:spacing w:val="-7"/>
        </w:rPr>
        <w:t xml:space="preserve"> </w:t>
      </w:r>
      <w:r>
        <w:t>selection</w:t>
      </w:r>
      <w:r>
        <w:rPr>
          <w:spacing w:val="-11"/>
        </w:rPr>
        <w:t xml:space="preserve"> </w:t>
      </w:r>
      <w:r>
        <w:t>methods that are clearly related to the person specification.</w:t>
      </w:r>
    </w:p>
    <w:p w14:paraId="5DE51E32" w14:textId="77777777" w:rsidR="002260A1" w:rsidRDefault="002260A1">
      <w:pPr>
        <w:pStyle w:val="BodyText"/>
        <w:spacing w:before="10"/>
        <w:rPr>
          <w:sz w:val="21"/>
        </w:rPr>
      </w:pPr>
    </w:p>
    <w:p w14:paraId="5DE51E33" w14:textId="77777777" w:rsidR="002260A1" w:rsidRDefault="00274B26">
      <w:pPr>
        <w:pStyle w:val="BodyText"/>
        <w:spacing w:before="1"/>
        <w:ind w:left="100" w:right="119"/>
        <w:jc w:val="both"/>
      </w:pPr>
      <w:r>
        <w:t xml:space="preserve">All offers of employment/work are made conditional and the offer of appointment is not confirmed until all the pre-employment checks are returned and reviewed by the recruiting </w:t>
      </w:r>
      <w:r>
        <w:rPr>
          <w:spacing w:val="-2"/>
        </w:rPr>
        <w:t>manager.</w:t>
      </w:r>
    </w:p>
    <w:p w14:paraId="5DE51E34" w14:textId="77777777" w:rsidR="002260A1" w:rsidRDefault="002260A1">
      <w:pPr>
        <w:pStyle w:val="BodyText"/>
      </w:pPr>
    </w:p>
    <w:p w14:paraId="5DE51E35" w14:textId="6F4E80FF" w:rsidR="002260A1" w:rsidRDefault="00274B26">
      <w:pPr>
        <w:pStyle w:val="BodyText"/>
        <w:ind w:left="100" w:right="113"/>
        <w:jc w:val="both"/>
      </w:pPr>
      <w:r>
        <w:t xml:space="preserve">Two references are obtained for all candidates before confirming an appointment. Referees are selected carefully by </w:t>
      </w:r>
      <w:r w:rsidR="00AD483B">
        <w:t>The Bolton Woods Centre</w:t>
      </w:r>
      <w:r>
        <w:t xml:space="preserve"> to acquire information on the individual’s appropriateness to the</w:t>
      </w:r>
      <w:r>
        <w:rPr>
          <w:spacing w:val="-12"/>
        </w:rPr>
        <w:t xml:space="preserve"> </w:t>
      </w:r>
      <w:r>
        <w:t>role</w:t>
      </w:r>
      <w:r>
        <w:rPr>
          <w:spacing w:val="-11"/>
        </w:rPr>
        <w:t xml:space="preserve"> </w:t>
      </w:r>
      <w:r>
        <w:t>they</w:t>
      </w:r>
      <w:r>
        <w:rPr>
          <w:spacing w:val="-8"/>
        </w:rPr>
        <w:t xml:space="preserve"> </w:t>
      </w:r>
      <w:r>
        <w:t>have</w:t>
      </w:r>
      <w:r>
        <w:rPr>
          <w:spacing w:val="-9"/>
        </w:rPr>
        <w:t xml:space="preserve"> </w:t>
      </w:r>
      <w:r>
        <w:t>applied</w:t>
      </w:r>
      <w:r>
        <w:rPr>
          <w:spacing w:val="-9"/>
        </w:rPr>
        <w:t xml:space="preserve"> </w:t>
      </w:r>
      <w:r>
        <w:t>for.</w:t>
      </w:r>
      <w:r>
        <w:rPr>
          <w:spacing w:val="-10"/>
        </w:rPr>
        <w:t xml:space="preserve"> </w:t>
      </w:r>
      <w:r>
        <w:t>Referees</w:t>
      </w:r>
      <w:r>
        <w:rPr>
          <w:spacing w:val="-11"/>
        </w:rPr>
        <w:t xml:space="preserve"> </w:t>
      </w:r>
      <w:r>
        <w:t>are</w:t>
      </w:r>
      <w:r>
        <w:rPr>
          <w:spacing w:val="-11"/>
        </w:rPr>
        <w:t xml:space="preserve"> </w:t>
      </w:r>
      <w:r>
        <w:t>specifically</w:t>
      </w:r>
      <w:r>
        <w:rPr>
          <w:spacing w:val="-8"/>
        </w:rPr>
        <w:t xml:space="preserve"> </w:t>
      </w:r>
      <w:r>
        <w:t>asked</w:t>
      </w:r>
      <w:r>
        <w:rPr>
          <w:spacing w:val="-9"/>
        </w:rPr>
        <w:t xml:space="preserve"> </w:t>
      </w:r>
      <w:r>
        <w:t>about</w:t>
      </w:r>
      <w:r>
        <w:rPr>
          <w:spacing w:val="-12"/>
        </w:rPr>
        <w:t xml:space="preserve"> </w:t>
      </w:r>
      <w:r>
        <w:t>the</w:t>
      </w:r>
      <w:r>
        <w:rPr>
          <w:spacing w:val="-12"/>
        </w:rPr>
        <w:t xml:space="preserve"> </w:t>
      </w:r>
      <w:r>
        <w:t>candidate’s</w:t>
      </w:r>
      <w:r>
        <w:rPr>
          <w:spacing w:val="-8"/>
        </w:rPr>
        <w:t xml:space="preserve"> </w:t>
      </w:r>
      <w:r>
        <w:t>suitability and</w:t>
      </w:r>
      <w:r>
        <w:rPr>
          <w:spacing w:val="-2"/>
        </w:rPr>
        <w:t xml:space="preserve"> </w:t>
      </w:r>
      <w:r>
        <w:t>ability</w:t>
      </w:r>
      <w:r>
        <w:rPr>
          <w:spacing w:val="-1"/>
        </w:rPr>
        <w:t xml:space="preserve"> </w:t>
      </w:r>
      <w:r>
        <w:t>to</w:t>
      </w:r>
      <w:r>
        <w:rPr>
          <w:spacing w:val="-2"/>
        </w:rPr>
        <w:t xml:space="preserve"> </w:t>
      </w:r>
      <w:r>
        <w:t>work</w:t>
      </w:r>
      <w:r>
        <w:rPr>
          <w:spacing w:val="-1"/>
        </w:rPr>
        <w:t xml:space="preserve"> </w:t>
      </w:r>
      <w:r>
        <w:t>with</w:t>
      </w:r>
      <w:r>
        <w:rPr>
          <w:spacing w:val="-4"/>
        </w:rPr>
        <w:t xml:space="preserve"> </w:t>
      </w:r>
      <w:r>
        <w:t>children</w:t>
      </w:r>
      <w:r>
        <w:rPr>
          <w:spacing w:val="-2"/>
        </w:rPr>
        <w:t xml:space="preserve"> </w:t>
      </w:r>
      <w:r>
        <w:t>and</w:t>
      </w:r>
      <w:r>
        <w:rPr>
          <w:spacing w:val="-2"/>
        </w:rPr>
        <w:t xml:space="preserve"> </w:t>
      </w:r>
      <w:r>
        <w:t>young</w:t>
      </w:r>
      <w:r>
        <w:rPr>
          <w:spacing w:val="-2"/>
        </w:rPr>
        <w:t xml:space="preserve"> </w:t>
      </w:r>
      <w:r>
        <w:t>people</w:t>
      </w:r>
      <w:r>
        <w:rPr>
          <w:spacing w:val="-2"/>
        </w:rPr>
        <w:t xml:space="preserve"> </w:t>
      </w:r>
      <w:r>
        <w:t>and</w:t>
      </w:r>
      <w:r>
        <w:rPr>
          <w:spacing w:val="-2"/>
        </w:rPr>
        <w:t xml:space="preserve"> </w:t>
      </w:r>
      <w:r>
        <w:t>their</w:t>
      </w:r>
      <w:r>
        <w:rPr>
          <w:spacing w:val="-1"/>
        </w:rPr>
        <w:t xml:space="preserve"> </w:t>
      </w:r>
      <w:r>
        <w:t>knowledge</w:t>
      </w:r>
      <w:r>
        <w:rPr>
          <w:spacing w:val="-2"/>
        </w:rPr>
        <w:t xml:space="preserve"> </w:t>
      </w:r>
      <w:r>
        <w:t>and</w:t>
      </w:r>
      <w:r>
        <w:rPr>
          <w:spacing w:val="-2"/>
        </w:rPr>
        <w:t xml:space="preserve"> </w:t>
      </w:r>
      <w:r>
        <w:t>understanding</w:t>
      </w:r>
      <w:r>
        <w:rPr>
          <w:spacing w:val="-2"/>
        </w:rPr>
        <w:t xml:space="preserve"> </w:t>
      </w:r>
      <w:r>
        <w:t>of child</w:t>
      </w:r>
      <w:r>
        <w:rPr>
          <w:spacing w:val="-5"/>
        </w:rPr>
        <w:t xml:space="preserve"> </w:t>
      </w:r>
      <w:r>
        <w:t>protection</w:t>
      </w:r>
      <w:r>
        <w:rPr>
          <w:spacing w:val="-5"/>
        </w:rPr>
        <w:t xml:space="preserve"> </w:t>
      </w:r>
      <w:r>
        <w:t>and</w:t>
      </w:r>
      <w:r>
        <w:rPr>
          <w:spacing w:val="-7"/>
        </w:rPr>
        <w:t xml:space="preserve"> </w:t>
      </w:r>
      <w:r>
        <w:t>safeguarding.</w:t>
      </w:r>
      <w:r>
        <w:rPr>
          <w:spacing w:val="-6"/>
        </w:rPr>
        <w:t xml:space="preserve"> </w:t>
      </w:r>
      <w:r>
        <w:t>Information</w:t>
      </w:r>
      <w:r>
        <w:rPr>
          <w:spacing w:val="-7"/>
        </w:rPr>
        <w:t xml:space="preserve"> </w:t>
      </w:r>
      <w:r>
        <w:t>is</w:t>
      </w:r>
      <w:r>
        <w:rPr>
          <w:spacing w:val="-7"/>
        </w:rPr>
        <w:t xml:space="preserve"> </w:t>
      </w:r>
      <w:r>
        <w:t>obtained</w:t>
      </w:r>
      <w:r>
        <w:rPr>
          <w:spacing w:val="-5"/>
        </w:rPr>
        <w:t xml:space="preserve"> </w:t>
      </w:r>
      <w:r>
        <w:t>in</w:t>
      </w:r>
      <w:r>
        <w:rPr>
          <w:spacing w:val="-5"/>
        </w:rPr>
        <w:t xml:space="preserve"> </w:t>
      </w:r>
      <w:r>
        <w:t>writing</w:t>
      </w:r>
      <w:r>
        <w:rPr>
          <w:spacing w:val="-5"/>
        </w:rPr>
        <w:t xml:space="preserve"> </w:t>
      </w:r>
      <w:r>
        <w:t>and</w:t>
      </w:r>
      <w:r>
        <w:rPr>
          <w:spacing w:val="-7"/>
        </w:rPr>
        <w:t xml:space="preserve"> </w:t>
      </w:r>
      <w:r>
        <w:t>kept</w:t>
      </w:r>
      <w:r>
        <w:rPr>
          <w:spacing w:val="-6"/>
        </w:rPr>
        <w:t xml:space="preserve"> </w:t>
      </w:r>
      <w:r>
        <w:t>confidentially</w:t>
      </w:r>
      <w:r>
        <w:rPr>
          <w:spacing w:val="-5"/>
        </w:rPr>
        <w:t xml:space="preserve"> </w:t>
      </w:r>
      <w:r>
        <w:t>on the individual’s personal file.</w:t>
      </w:r>
    </w:p>
    <w:p w14:paraId="5DE51E36" w14:textId="77777777" w:rsidR="002260A1" w:rsidRDefault="002260A1">
      <w:pPr>
        <w:pStyle w:val="BodyText"/>
        <w:spacing w:before="1"/>
      </w:pPr>
    </w:p>
    <w:p w14:paraId="5DE51E37" w14:textId="77777777" w:rsidR="002260A1" w:rsidRDefault="00274B26">
      <w:pPr>
        <w:pStyle w:val="BodyText"/>
        <w:ind w:left="100" w:right="117"/>
        <w:jc w:val="both"/>
      </w:pPr>
      <w:r>
        <w:t xml:space="preserve">All staff are subject to a DBS check at the relevant level. For all staff working directly with young people, this will be at </w:t>
      </w:r>
      <w:proofErr w:type="gramStart"/>
      <w:r>
        <w:t>the</w:t>
      </w:r>
      <w:proofErr w:type="gramEnd"/>
      <w:r>
        <w:t xml:space="preserve"> enhanced level.</w:t>
      </w:r>
    </w:p>
    <w:p w14:paraId="5DE51E38" w14:textId="77777777" w:rsidR="002260A1" w:rsidRDefault="002260A1">
      <w:pPr>
        <w:pStyle w:val="BodyText"/>
        <w:spacing w:before="11"/>
        <w:rPr>
          <w:sz w:val="21"/>
        </w:rPr>
      </w:pPr>
    </w:p>
    <w:p w14:paraId="5DE51E39" w14:textId="77777777" w:rsidR="002260A1" w:rsidRDefault="00274B26">
      <w:pPr>
        <w:pStyle w:val="BodyText"/>
        <w:ind w:left="100"/>
        <w:jc w:val="both"/>
      </w:pPr>
      <w:r>
        <w:t>Candidates</w:t>
      </w:r>
      <w:r>
        <w:rPr>
          <w:spacing w:val="-7"/>
        </w:rPr>
        <w:t xml:space="preserve"> </w:t>
      </w:r>
      <w:r>
        <w:t>must</w:t>
      </w:r>
      <w:r>
        <w:rPr>
          <w:spacing w:val="-3"/>
        </w:rPr>
        <w:t xml:space="preserve"> </w:t>
      </w:r>
      <w:r>
        <w:t>provide</w:t>
      </w:r>
      <w:r>
        <w:rPr>
          <w:spacing w:val="-4"/>
        </w:rPr>
        <w:t xml:space="preserve"> </w:t>
      </w:r>
      <w:r>
        <w:t>appropriate</w:t>
      </w:r>
      <w:r>
        <w:rPr>
          <w:spacing w:val="-3"/>
        </w:rPr>
        <w:t xml:space="preserve"> </w:t>
      </w:r>
      <w:r>
        <w:t>proof</w:t>
      </w:r>
      <w:r>
        <w:rPr>
          <w:spacing w:val="-2"/>
        </w:rPr>
        <w:t xml:space="preserve"> </w:t>
      </w:r>
      <w:r>
        <w:t>of</w:t>
      </w:r>
      <w:r>
        <w:rPr>
          <w:spacing w:val="-3"/>
        </w:rPr>
        <w:t xml:space="preserve"> </w:t>
      </w:r>
      <w:r>
        <w:t>identity</w:t>
      </w:r>
      <w:r>
        <w:rPr>
          <w:spacing w:val="-3"/>
        </w:rPr>
        <w:t xml:space="preserve"> </w:t>
      </w:r>
      <w:r>
        <w:t>and</w:t>
      </w:r>
      <w:r>
        <w:rPr>
          <w:spacing w:val="-4"/>
        </w:rPr>
        <w:t xml:space="preserve"> </w:t>
      </w:r>
      <w:r>
        <w:t>their</w:t>
      </w:r>
      <w:r>
        <w:rPr>
          <w:spacing w:val="-5"/>
        </w:rPr>
        <w:t xml:space="preserve"> </w:t>
      </w:r>
      <w:r>
        <w:t>right</w:t>
      </w:r>
      <w:r>
        <w:rPr>
          <w:spacing w:val="-2"/>
        </w:rPr>
        <w:t xml:space="preserve"> </w:t>
      </w:r>
      <w:r>
        <w:t>to</w:t>
      </w:r>
      <w:r>
        <w:rPr>
          <w:spacing w:val="-4"/>
        </w:rPr>
        <w:t xml:space="preserve"> </w:t>
      </w:r>
      <w:r>
        <w:t>work</w:t>
      </w:r>
      <w:r>
        <w:rPr>
          <w:spacing w:val="-1"/>
        </w:rPr>
        <w:t xml:space="preserve"> </w:t>
      </w:r>
      <w:r>
        <w:t>in</w:t>
      </w:r>
      <w:r>
        <w:rPr>
          <w:spacing w:val="-4"/>
        </w:rPr>
        <w:t xml:space="preserve"> </w:t>
      </w:r>
      <w:r>
        <w:t>the</w:t>
      </w:r>
      <w:r>
        <w:rPr>
          <w:spacing w:val="-4"/>
        </w:rPr>
        <w:t xml:space="preserve"> </w:t>
      </w:r>
      <w:r>
        <w:t>UK</w:t>
      </w:r>
      <w:r>
        <w:rPr>
          <w:spacing w:val="-4"/>
        </w:rPr>
        <w:t xml:space="preserve"> </w:t>
      </w:r>
      <w:r>
        <w:rPr>
          <w:spacing w:val="-2"/>
        </w:rPr>
        <w:t>before</w:t>
      </w:r>
    </w:p>
    <w:p w14:paraId="5DE51E3A" w14:textId="77777777" w:rsidR="002260A1" w:rsidRDefault="002260A1">
      <w:pPr>
        <w:jc w:val="both"/>
        <w:sectPr w:rsidR="002260A1">
          <w:pgSz w:w="11910" w:h="16840"/>
          <w:pgMar w:top="1340" w:right="1320" w:bottom="1400" w:left="1340" w:header="0" w:footer="1202" w:gutter="0"/>
          <w:cols w:space="720"/>
        </w:sectPr>
      </w:pPr>
    </w:p>
    <w:p w14:paraId="5DE51E3B" w14:textId="77777777" w:rsidR="002260A1" w:rsidRDefault="00274B26">
      <w:pPr>
        <w:pStyle w:val="BodyText"/>
        <w:spacing w:before="82"/>
        <w:ind w:left="100"/>
        <w:jc w:val="both"/>
      </w:pPr>
      <w:r>
        <w:lastRenderedPageBreak/>
        <w:t>appointment</w:t>
      </w:r>
      <w:r>
        <w:rPr>
          <w:spacing w:val="-6"/>
        </w:rPr>
        <w:t xml:space="preserve"> </w:t>
      </w:r>
      <w:r>
        <w:t>is</w:t>
      </w:r>
      <w:r>
        <w:rPr>
          <w:spacing w:val="-3"/>
        </w:rPr>
        <w:t xml:space="preserve"> </w:t>
      </w:r>
      <w:r>
        <w:rPr>
          <w:spacing w:val="-2"/>
        </w:rPr>
        <w:t>confirmed.</w:t>
      </w:r>
    </w:p>
    <w:p w14:paraId="5DE51E3C" w14:textId="77777777" w:rsidR="002260A1" w:rsidRDefault="002260A1">
      <w:pPr>
        <w:pStyle w:val="BodyText"/>
      </w:pPr>
    </w:p>
    <w:p w14:paraId="5DE51E3D" w14:textId="77777777" w:rsidR="002260A1" w:rsidRDefault="00274B26">
      <w:pPr>
        <w:pStyle w:val="BodyText"/>
        <w:ind w:left="100" w:right="117"/>
        <w:jc w:val="both"/>
      </w:pPr>
      <w:r>
        <w:t>Where</w:t>
      </w:r>
      <w:r>
        <w:rPr>
          <w:spacing w:val="-16"/>
        </w:rPr>
        <w:t xml:space="preserve"> </w:t>
      </w:r>
      <w:r>
        <w:t>candidates</w:t>
      </w:r>
      <w:r>
        <w:rPr>
          <w:spacing w:val="-15"/>
        </w:rPr>
        <w:t xml:space="preserve"> </w:t>
      </w:r>
      <w:r>
        <w:t>are</w:t>
      </w:r>
      <w:r>
        <w:rPr>
          <w:spacing w:val="-15"/>
        </w:rPr>
        <w:t xml:space="preserve"> </w:t>
      </w:r>
      <w:r>
        <w:t>recruited</w:t>
      </w:r>
      <w:r>
        <w:rPr>
          <w:spacing w:val="-16"/>
        </w:rPr>
        <w:t xml:space="preserve"> </w:t>
      </w:r>
      <w:r>
        <w:t>from</w:t>
      </w:r>
      <w:r>
        <w:rPr>
          <w:spacing w:val="-15"/>
        </w:rPr>
        <w:t xml:space="preserve"> </w:t>
      </w:r>
      <w:r>
        <w:t>outside</w:t>
      </w:r>
      <w:r>
        <w:rPr>
          <w:spacing w:val="-15"/>
        </w:rPr>
        <w:t xml:space="preserve"> </w:t>
      </w:r>
      <w:r>
        <w:t>the</w:t>
      </w:r>
      <w:r>
        <w:rPr>
          <w:spacing w:val="-15"/>
        </w:rPr>
        <w:t xml:space="preserve"> </w:t>
      </w:r>
      <w:r>
        <w:t>UK,</w:t>
      </w:r>
      <w:r>
        <w:rPr>
          <w:spacing w:val="-16"/>
        </w:rPr>
        <w:t xml:space="preserve"> </w:t>
      </w:r>
      <w:r>
        <w:t>extra</w:t>
      </w:r>
      <w:r>
        <w:rPr>
          <w:spacing w:val="-15"/>
        </w:rPr>
        <w:t xml:space="preserve"> </w:t>
      </w:r>
      <w:r>
        <w:t>care</w:t>
      </w:r>
      <w:r>
        <w:rPr>
          <w:spacing w:val="-15"/>
        </w:rPr>
        <w:t xml:space="preserve"> </w:t>
      </w:r>
      <w:r>
        <w:t>is</w:t>
      </w:r>
      <w:r>
        <w:rPr>
          <w:spacing w:val="-16"/>
        </w:rPr>
        <w:t xml:space="preserve"> </w:t>
      </w:r>
      <w:r>
        <w:t>taken</w:t>
      </w:r>
      <w:r>
        <w:rPr>
          <w:spacing w:val="-15"/>
        </w:rPr>
        <w:t xml:space="preserve"> </w:t>
      </w:r>
      <w:r>
        <w:t>in</w:t>
      </w:r>
      <w:r>
        <w:rPr>
          <w:spacing w:val="-15"/>
        </w:rPr>
        <w:t xml:space="preserve"> </w:t>
      </w:r>
      <w:r>
        <w:t>pursuing</w:t>
      </w:r>
      <w:r>
        <w:rPr>
          <w:spacing w:val="-15"/>
        </w:rPr>
        <w:t xml:space="preserve"> </w:t>
      </w:r>
      <w:r>
        <w:t>references and carrying out the relevant checks. Where appropriate, advice from the DBS Overseas Information Service is obtained.</w:t>
      </w:r>
    </w:p>
    <w:p w14:paraId="5DE51E3E" w14:textId="77777777" w:rsidR="002260A1" w:rsidRDefault="002260A1">
      <w:pPr>
        <w:pStyle w:val="BodyText"/>
        <w:spacing w:before="10"/>
        <w:rPr>
          <w:sz w:val="21"/>
        </w:rPr>
      </w:pPr>
    </w:p>
    <w:p w14:paraId="5DE51E3F" w14:textId="1E3F747F" w:rsidR="002260A1" w:rsidRDefault="00274B26">
      <w:pPr>
        <w:pStyle w:val="BodyText"/>
        <w:ind w:left="100" w:right="113"/>
        <w:jc w:val="both"/>
      </w:pPr>
      <w:r>
        <w:t>All</w:t>
      </w:r>
      <w:r>
        <w:rPr>
          <w:spacing w:val="-7"/>
        </w:rPr>
        <w:t xml:space="preserve"> </w:t>
      </w:r>
      <w:r>
        <w:t>staff</w:t>
      </w:r>
      <w:r>
        <w:rPr>
          <w:spacing w:val="-7"/>
        </w:rPr>
        <w:t xml:space="preserve"> </w:t>
      </w:r>
      <w:r>
        <w:t>are</w:t>
      </w:r>
      <w:r>
        <w:rPr>
          <w:spacing w:val="-8"/>
        </w:rPr>
        <w:t xml:space="preserve"> </w:t>
      </w:r>
      <w:r>
        <w:t>made</w:t>
      </w:r>
      <w:r>
        <w:rPr>
          <w:spacing w:val="-9"/>
        </w:rPr>
        <w:t xml:space="preserve"> </w:t>
      </w:r>
      <w:r>
        <w:t>aware</w:t>
      </w:r>
      <w:r>
        <w:rPr>
          <w:spacing w:val="-11"/>
        </w:rPr>
        <w:t xml:space="preserve"> </w:t>
      </w:r>
      <w:r>
        <w:t>of</w:t>
      </w:r>
      <w:r>
        <w:rPr>
          <w:spacing w:val="-5"/>
        </w:rPr>
        <w:t xml:space="preserve"> </w:t>
      </w:r>
      <w:r w:rsidR="00AD483B">
        <w:t>The Bolton Woods Centre’s</w:t>
      </w:r>
      <w:r>
        <w:rPr>
          <w:spacing w:val="-9"/>
        </w:rPr>
        <w:t xml:space="preserve"> </w:t>
      </w:r>
      <w:r>
        <w:t>safeguarding</w:t>
      </w:r>
      <w:r>
        <w:rPr>
          <w:spacing w:val="-9"/>
        </w:rPr>
        <w:t xml:space="preserve"> </w:t>
      </w:r>
      <w:r>
        <w:t>policy</w:t>
      </w:r>
      <w:r>
        <w:rPr>
          <w:spacing w:val="-6"/>
        </w:rPr>
        <w:t xml:space="preserve"> </w:t>
      </w:r>
      <w:r>
        <w:t>and</w:t>
      </w:r>
      <w:r>
        <w:rPr>
          <w:spacing w:val="-6"/>
        </w:rPr>
        <w:t xml:space="preserve"> </w:t>
      </w:r>
      <w:r>
        <w:t>procedures,</w:t>
      </w:r>
      <w:r>
        <w:rPr>
          <w:spacing w:val="-8"/>
        </w:rPr>
        <w:t xml:space="preserve"> </w:t>
      </w:r>
      <w:r>
        <w:t>and</w:t>
      </w:r>
      <w:r>
        <w:rPr>
          <w:spacing w:val="-7"/>
        </w:rPr>
        <w:t xml:space="preserve"> </w:t>
      </w:r>
      <w:r>
        <w:t>their</w:t>
      </w:r>
      <w:r>
        <w:rPr>
          <w:spacing w:val="-8"/>
        </w:rPr>
        <w:t xml:space="preserve"> </w:t>
      </w:r>
      <w:r>
        <w:t>obligations regarding child protection, as part of their induction. Staff with face-to-face access to young people will receive additional on-going training.</w:t>
      </w:r>
    </w:p>
    <w:p w14:paraId="5DE51E40" w14:textId="77777777" w:rsidR="002260A1" w:rsidRDefault="002260A1">
      <w:pPr>
        <w:pStyle w:val="BodyText"/>
        <w:spacing w:before="1"/>
      </w:pPr>
    </w:p>
    <w:p w14:paraId="5DE51E41" w14:textId="4108CF30" w:rsidR="002260A1" w:rsidRDefault="00274B26">
      <w:pPr>
        <w:pStyle w:val="BodyText"/>
        <w:ind w:left="100" w:right="112"/>
        <w:jc w:val="both"/>
      </w:pPr>
      <w:r>
        <w:t xml:space="preserve">If references, vetting or DBS checks reveal concerns about a person’s history, the recruiting manager and </w:t>
      </w:r>
      <w:r w:rsidR="00AD483B">
        <w:t>Trustees</w:t>
      </w:r>
      <w:r>
        <w:t xml:space="preserve"> will need to assess </w:t>
      </w:r>
      <w:proofErr w:type="gramStart"/>
      <w:r>
        <w:t>whether or not</w:t>
      </w:r>
      <w:proofErr w:type="gramEnd"/>
      <w:r>
        <w:t xml:space="preserve"> they are suitable to work with children</w:t>
      </w:r>
      <w:r>
        <w:rPr>
          <w:spacing w:val="-1"/>
        </w:rPr>
        <w:t xml:space="preserve"> </w:t>
      </w:r>
      <w:r>
        <w:t>and</w:t>
      </w:r>
      <w:r>
        <w:rPr>
          <w:spacing w:val="-1"/>
        </w:rPr>
        <w:t xml:space="preserve"> </w:t>
      </w:r>
      <w:r>
        <w:t>young</w:t>
      </w:r>
      <w:r>
        <w:rPr>
          <w:spacing w:val="-1"/>
        </w:rPr>
        <w:t xml:space="preserve"> </w:t>
      </w:r>
      <w:r>
        <w:t>people. This will</w:t>
      </w:r>
      <w:r>
        <w:rPr>
          <w:spacing w:val="-1"/>
        </w:rPr>
        <w:t xml:space="preserve"> </w:t>
      </w:r>
      <w:r>
        <w:t>mean</w:t>
      </w:r>
      <w:r>
        <w:rPr>
          <w:spacing w:val="-1"/>
        </w:rPr>
        <w:t xml:space="preserve"> </w:t>
      </w:r>
      <w:r>
        <w:t>putting</w:t>
      </w:r>
      <w:r>
        <w:rPr>
          <w:spacing w:val="-3"/>
        </w:rPr>
        <w:t xml:space="preserve"> </w:t>
      </w:r>
      <w:r>
        <w:t>any formal</w:t>
      </w:r>
      <w:r>
        <w:rPr>
          <w:spacing w:val="-2"/>
        </w:rPr>
        <w:t xml:space="preserve"> </w:t>
      </w:r>
      <w:r>
        <w:t>offer of</w:t>
      </w:r>
      <w:r>
        <w:rPr>
          <w:spacing w:val="-2"/>
        </w:rPr>
        <w:t xml:space="preserve"> </w:t>
      </w:r>
      <w:r>
        <w:t>an</w:t>
      </w:r>
      <w:r>
        <w:rPr>
          <w:spacing w:val="-1"/>
        </w:rPr>
        <w:t xml:space="preserve"> </w:t>
      </w:r>
      <w:r>
        <w:t>appointment</w:t>
      </w:r>
      <w:r>
        <w:rPr>
          <w:spacing w:val="-2"/>
        </w:rPr>
        <w:t xml:space="preserve"> </w:t>
      </w:r>
      <w:r>
        <w:t>on</w:t>
      </w:r>
      <w:r>
        <w:rPr>
          <w:spacing w:val="-1"/>
        </w:rPr>
        <w:t xml:space="preserve"> </w:t>
      </w:r>
      <w:r>
        <w:t>hold to make sure managers have sufficient time to consider everything thoroughly. If necessary, Allstar must pass on information to the relevant authorities, such as the criminal records agency, professional bodies or police.</w:t>
      </w:r>
    </w:p>
    <w:p w14:paraId="5DE51E42" w14:textId="77777777" w:rsidR="002260A1" w:rsidRDefault="002260A1">
      <w:pPr>
        <w:pStyle w:val="BodyText"/>
        <w:spacing w:before="1"/>
      </w:pPr>
    </w:p>
    <w:p w14:paraId="5DE51E43" w14:textId="77777777" w:rsidR="002260A1" w:rsidRDefault="00274B26">
      <w:pPr>
        <w:pStyle w:val="Heading2"/>
      </w:pPr>
      <w:r>
        <w:t>Our</w:t>
      </w:r>
      <w:r>
        <w:rPr>
          <w:spacing w:val="-8"/>
        </w:rPr>
        <w:t xml:space="preserve"> </w:t>
      </w:r>
      <w:r>
        <w:t>approach</w:t>
      </w:r>
      <w:r>
        <w:rPr>
          <w:spacing w:val="-6"/>
        </w:rPr>
        <w:t xml:space="preserve"> </w:t>
      </w:r>
      <w:r>
        <w:t>to</w:t>
      </w:r>
      <w:r>
        <w:rPr>
          <w:spacing w:val="-4"/>
        </w:rPr>
        <w:t xml:space="preserve"> </w:t>
      </w:r>
      <w:r>
        <w:t>safeguarding</w:t>
      </w:r>
      <w:r>
        <w:rPr>
          <w:spacing w:val="-7"/>
        </w:rPr>
        <w:t xml:space="preserve"> </w:t>
      </w:r>
      <w:r>
        <w:t>learning</w:t>
      </w:r>
      <w:r>
        <w:rPr>
          <w:spacing w:val="-4"/>
        </w:rPr>
        <w:t xml:space="preserve"> </w:t>
      </w:r>
      <w:r>
        <w:t>and</w:t>
      </w:r>
      <w:r>
        <w:rPr>
          <w:spacing w:val="-6"/>
        </w:rPr>
        <w:t xml:space="preserve"> </w:t>
      </w:r>
      <w:r>
        <w:t>development</w:t>
      </w:r>
      <w:r>
        <w:rPr>
          <w:spacing w:val="-5"/>
        </w:rPr>
        <w:t xml:space="preserve"> </w:t>
      </w:r>
      <w:r>
        <w:t>for</w:t>
      </w:r>
      <w:r>
        <w:rPr>
          <w:spacing w:val="-3"/>
        </w:rPr>
        <w:t xml:space="preserve"> </w:t>
      </w:r>
      <w:r>
        <w:rPr>
          <w:spacing w:val="-2"/>
        </w:rPr>
        <w:t>staff</w:t>
      </w:r>
    </w:p>
    <w:p w14:paraId="5DE51E44" w14:textId="77777777" w:rsidR="002260A1" w:rsidRDefault="002260A1">
      <w:pPr>
        <w:pStyle w:val="BodyText"/>
        <w:rPr>
          <w:b/>
        </w:rPr>
      </w:pPr>
    </w:p>
    <w:p w14:paraId="5DE51E45" w14:textId="47DBD843" w:rsidR="002260A1" w:rsidRDefault="00274B26">
      <w:pPr>
        <w:pStyle w:val="BodyText"/>
        <w:ind w:left="100" w:right="116"/>
        <w:jc w:val="both"/>
      </w:pPr>
      <w:r>
        <w:t>Safeguarding</w:t>
      </w:r>
      <w:r>
        <w:rPr>
          <w:spacing w:val="-9"/>
        </w:rPr>
        <w:t xml:space="preserve"> </w:t>
      </w:r>
      <w:r>
        <w:t>is</w:t>
      </w:r>
      <w:r>
        <w:rPr>
          <w:spacing w:val="-11"/>
        </w:rPr>
        <w:t xml:space="preserve"> </w:t>
      </w:r>
      <w:r>
        <w:t>a</w:t>
      </w:r>
      <w:r>
        <w:rPr>
          <w:spacing w:val="-9"/>
        </w:rPr>
        <w:t xml:space="preserve"> </w:t>
      </w:r>
      <w:r>
        <w:t>key</w:t>
      </w:r>
      <w:r>
        <w:rPr>
          <w:spacing w:val="-11"/>
        </w:rPr>
        <w:t xml:space="preserve"> </w:t>
      </w:r>
      <w:r>
        <w:t>part</w:t>
      </w:r>
      <w:r>
        <w:rPr>
          <w:spacing w:val="-10"/>
        </w:rPr>
        <w:t xml:space="preserve"> </w:t>
      </w:r>
      <w:r>
        <w:t>of</w:t>
      </w:r>
      <w:r>
        <w:rPr>
          <w:spacing w:val="-10"/>
        </w:rPr>
        <w:t xml:space="preserve"> </w:t>
      </w:r>
      <w:r>
        <w:t>a</w:t>
      </w:r>
      <w:r>
        <w:rPr>
          <w:spacing w:val="-9"/>
        </w:rPr>
        <w:t xml:space="preserve"> </w:t>
      </w:r>
      <w:r>
        <w:t>staff</w:t>
      </w:r>
      <w:r>
        <w:rPr>
          <w:spacing w:val="-10"/>
        </w:rPr>
        <w:t xml:space="preserve"> </w:t>
      </w:r>
      <w:r>
        <w:t>induction</w:t>
      </w:r>
      <w:r>
        <w:rPr>
          <w:spacing w:val="-9"/>
        </w:rPr>
        <w:t xml:space="preserve"> </w:t>
      </w:r>
      <w:proofErr w:type="spellStart"/>
      <w:r>
        <w:t>programme</w:t>
      </w:r>
      <w:proofErr w:type="spellEnd"/>
      <w:r>
        <w:t>.</w:t>
      </w:r>
      <w:r>
        <w:rPr>
          <w:spacing w:val="-10"/>
        </w:rPr>
        <w:t xml:space="preserve"> </w:t>
      </w:r>
      <w:r>
        <w:t>All</w:t>
      </w:r>
      <w:r>
        <w:rPr>
          <w:spacing w:val="-10"/>
        </w:rPr>
        <w:t xml:space="preserve"> </w:t>
      </w:r>
      <w:r>
        <w:t>staff</w:t>
      </w:r>
      <w:r>
        <w:rPr>
          <w:spacing w:val="-10"/>
        </w:rPr>
        <w:t xml:space="preserve"> </w:t>
      </w:r>
      <w:r>
        <w:t>joining</w:t>
      </w:r>
      <w:r>
        <w:rPr>
          <w:spacing w:val="-9"/>
        </w:rPr>
        <w:t xml:space="preserve"> </w:t>
      </w:r>
      <w:r w:rsidR="00AD483B">
        <w:t>The Bolton Woods Centre</w:t>
      </w:r>
      <w:r>
        <w:rPr>
          <w:spacing w:val="-8"/>
        </w:rPr>
        <w:t xml:space="preserve"> </w:t>
      </w:r>
      <w:r>
        <w:t>are</w:t>
      </w:r>
      <w:r>
        <w:rPr>
          <w:spacing w:val="-9"/>
        </w:rPr>
        <w:t xml:space="preserve"> </w:t>
      </w:r>
      <w:r>
        <w:t>expected to complete an Awareness of Safeguarding and Child Protection (level 1) which enables all staff</w:t>
      </w:r>
      <w:r>
        <w:rPr>
          <w:spacing w:val="-3"/>
        </w:rPr>
        <w:t xml:space="preserve"> </w:t>
      </w:r>
      <w:r>
        <w:t>to</w:t>
      </w:r>
      <w:r>
        <w:rPr>
          <w:spacing w:val="-4"/>
        </w:rPr>
        <w:t xml:space="preserve"> </w:t>
      </w:r>
      <w:r>
        <w:t>understand</w:t>
      </w:r>
      <w:r>
        <w:rPr>
          <w:spacing w:val="-6"/>
        </w:rPr>
        <w:t xml:space="preserve"> </w:t>
      </w:r>
      <w:r>
        <w:t>their</w:t>
      </w:r>
      <w:r>
        <w:rPr>
          <w:spacing w:val="-3"/>
        </w:rPr>
        <w:t xml:space="preserve"> </w:t>
      </w:r>
      <w:r>
        <w:t>role</w:t>
      </w:r>
      <w:r>
        <w:rPr>
          <w:spacing w:val="-2"/>
        </w:rPr>
        <w:t xml:space="preserve"> </w:t>
      </w:r>
      <w:r>
        <w:t>and</w:t>
      </w:r>
      <w:r>
        <w:rPr>
          <w:spacing w:val="-2"/>
        </w:rPr>
        <w:t xml:space="preserve"> </w:t>
      </w:r>
      <w:r>
        <w:t>duty</w:t>
      </w:r>
      <w:r>
        <w:rPr>
          <w:spacing w:val="-4"/>
        </w:rPr>
        <w:t xml:space="preserve"> </w:t>
      </w:r>
      <w:r>
        <w:t>in</w:t>
      </w:r>
      <w:r>
        <w:rPr>
          <w:spacing w:val="-4"/>
        </w:rPr>
        <w:t xml:space="preserve"> </w:t>
      </w:r>
      <w:r>
        <w:t>safeguarding</w:t>
      </w:r>
      <w:r>
        <w:rPr>
          <w:spacing w:val="-2"/>
        </w:rPr>
        <w:t xml:space="preserve"> </w:t>
      </w:r>
      <w:r>
        <w:t>children</w:t>
      </w:r>
      <w:r>
        <w:rPr>
          <w:spacing w:val="-4"/>
        </w:rPr>
        <w:t xml:space="preserve"> </w:t>
      </w:r>
      <w:r>
        <w:t>from</w:t>
      </w:r>
      <w:r>
        <w:rPr>
          <w:spacing w:val="-3"/>
        </w:rPr>
        <w:t xml:space="preserve"> </w:t>
      </w:r>
      <w:r>
        <w:t>harm.</w:t>
      </w:r>
      <w:r>
        <w:rPr>
          <w:spacing w:val="-3"/>
        </w:rPr>
        <w:t xml:space="preserve"> </w:t>
      </w:r>
      <w:r>
        <w:t>The</w:t>
      </w:r>
      <w:r>
        <w:rPr>
          <w:spacing w:val="-2"/>
        </w:rPr>
        <w:t xml:space="preserve"> </w:t>
      </w:r>
      <w:r>
        <w:t>different</w:t>
      </w:r>
      <w:r>
        <w:rPr>
          <w:spacing w:val="-3"/>
        </w:rPr>
        <w:t xml:space="preserve"> </w:t>
      </w:r>
      <w:r>
        <w:t xml:space="preserve">signs and types of abuse are described, as are the ways to keep children we work with safe. It is expected all </w:t>
      </w:r>
      <w:r w:rsidR="006A0A20">
        <w:t xml:space="preserve">The Bolton Woods Centre’s </w:t>
      </w:r>
      <w:r>
        <w:t>staff will complete this training within their first month, as well as reading and discussing this policy and how it applies to their role with their line manager.</w:t>
      </w:r>
    </w:p>
    <w:p w14:paraId="5DE51E46" w14:textId="77777777" w:rsidR="002260A1" w:rsidRDefault="00274B26">
      <w:pPr>
        <w:pStyle w:val="BodyText"/>
        <w:ind w:left="100" w:right="113"/>
        <w:jc w:val="both"/>
      </w:pPr>
      <w:r>
        <w:t>For staff who directly work with children and young people in a community setting, they are required</w:t>
      </w:r>
      <w:r>
        <w:rPr>
          <w:spacing w:val="-7"/>
        </w:rPr>
        <w:t xml:space="preserve"> </w:t>
      </w:r>
      <w:r>
        <w:t>to</w:t>
      </w:r>
      <w:r>
        <w:rPr>
          <w:spacing w:val="-6"/>
        </w:rPr>
        <w:t xml:space="preserve"> </w:t>
      </w:r>
      <w:r>
        <w:t>undertake</w:t>
      </w:r>
      <w:r>
        <w:rPr>
          <w:spacing w:val="-7"/>
        </w:rPr>
        <w:t xml:space="preserve"> </w:t>
      </w:r>
      <w:r>
        <w:t>Safeguarding</w:t>
      </w:r>
      <w:r>
        <w:rPr>
          <w:spacing w:val="-4"/>
        </w:rPr>
        <w:t xml:space="preserve"> </w:t>
      </w:r>
      <w:r>
        <w:t>level</w:t>
      </w:r>
      <w:r>
        <w:rPr>
          <w:spacing w:val="-7"/>
        </w:rPr>
        <w:t xml:space="preserve"> </w:t>
      </w:r>
      <w:r>
        <w:t>2</w:t>
      </w:r>
      <w:r>
        <w:rPr>
          <w:spacing w:val="-6"/>
        </w:rPr>
        <w:t xml:space="preserve"> </w:t>
      </w:r>
      <w:r>
        <w:t>(every</w:t>
      </w:r>
      <w:r>
        <w:rPr>
          <w:spacing w:val="-6"/>
        </w:rPr>
        <w:t xml:space="preserve"> </w:t>
      </w:r>
      <w:r>
        <w:t>2</w:t>
      </w:r>
      <w:r>
        <w:rPr>
          <w:spacing w:val="-6"/>
        </w:rPr>
        <w:t xml:space="preserve"> </w:t>
      </w:r>
      <w:r>
        <w:t>years</w:t>
      </w:r>
      <w:r>
        <w:rPr>
          <w:spacing w:val="-6"/>
        </w:rPr>
        <w:t xml:space="preserve"> </w:t>
      </w:r>
      <w:r>
        <w:t>provided</w:t>
      </w:r>
      <w:r>
        <w:rPr>
          <w:spacing w:val="-4"/>
        </w:rPr>
        <w:t xml:space="preserve"> </w:t>
      </w:r>
      <w:r>
        <w:t>by</w:t>
      </w:r>
      <w:r>
        <w:rPr>
          <w:spacing w:val="-6"/>
        </w:rPr>
        <w:t xml:space="preserve"> </w:t>
      </w:r>
      <w:r>
        <w:t>the</w:t>
      </w:r>
      <w:r>
        <w:rPr>
          <w:spacing w:val="-7"/>
        </w:rPr>
        <w:t xml:space="preserve"> </w:t>
      </w:r>
      <w:r>
        <w:t>local</w:t>
      </w:r>
      <w:r>
        <w:rPr>
          <w:spacing w:val="-5"/>
        </w:rPr>
        <w:t xml:space="preserve"> </w:t>
      </w:r>
      <w:r>
        <w:t>Safeguarding Children’s Partnership. This multiagency training enables staff to:</w:t>
      </w:r>
    </w:p>
    <w:p w14:paraId="5DE51E47" w14:textId="77777777" w:rsidR="002260A1" w:rsidRDefault="002260A1">
      <w:pPr>
        <w:pStyle w:val="BodyText"/>
      </w:pPr>
    </w:p>
    <w:p w14:paraId="5DE51E48" w14:textId="77777777" w:rsidR="002260A1" w:rsidRDefault="00274B26">
      <w:pPr>
        <w:pStyle w:val="ListParagraph"/>
        <w:numPr>
          <w:ilvl w:val="0"/>
          <w:numId w:val="10"/>
        </w:numPr>
        <w:tabs>
          <w:tab w:val="left" w:pos="820"/>
        </w:tabs>
        <w:spacing w:line="269" w:lineRule="exact"/>
        <w:jc w:val="left"/>
      </w:pPr>
      <w:r>
        <w:t>understand</w:t>
      </w:r>
      <w:r>
        <w:rPr>
          <w:spacing w:val="-9"/>
        </w:rPr>
        <w:t xml:space="preserve"> </w:t>
      </w:r>
      <w:r>
        <w:t>their</w:t>
      </w:r>
      <w:r>
        <w:rPr>
          <w:spacing w:val="-8"/>
        </w:rPr>
        <w:t xml:space="preserve"> </w:t>
      </w:r>
      <w:r>
        <w:t>responsibilities</w:t>
      </w:r>
      <w:r>
        <w:rPr>
          <w:spacing w:val="-7"/>
        </w:rPr>
        <w:t xml:space="preserve"> </w:t>
      </w:r>
      <w:r>
        <w:t>to</w:t>
      </w:r>
      <w:r>
        <w:rPr>
          <w:spacing w:val="-7"/>
        </w:rPr>
        <w:t xml:space="preserve"> </w:t>
      </w:r>
      <w:r>
        <w:t>safeguard</w:t>
      </w:r>
      <w:r>
        <w:rPr>
          <w:spacing w:val="-7"/>
        </w:rPr>
        <w:t xml:space="preserve"> </w:t>
      </w:r>
      <w:r>
        <w:rPr>
          <w:spacing w:val="-2"/>
        </w:rPr>
        <w:t>children.</w:t>
      </w:r>
    </w:p>
    <w:p w14:paraId="5DE51E49" w14:textId="77777777" w:rsidR="002260A1" w:rsidRDefault="00274B26">
      <w:pPr>
        <w:pStyle w:val="ListParagraph"/>
        <w:numPr>
          <w:ilvl w:val="0"/>
          <w:numId w:val="10"/>
        </w:numPr>
        <w:tabs>
          <w:tab w:val="left" w:pos="820"/>
        </w:tabs>
        <w:spacing w:before="2" w:line="237" w:lineRule="auto"/>
        <w:ind w:right="115"/>
        <w:jc w:val="left"/>
      </w:pPr>
      <w:r>
        <w:t>be</w:t>
      </w:r>
      <w:r>
        <w:rPr>
          <w:spacing w:val="-16"/>
        </w:rPr>
        <w:t xml:space="preserve"> </w:t>
      </w:r>
      <w:r>
        <w:t>able</w:t>
      </w:r>
      <w:r>
        <w:rPr>
          <w:spacing w:val="-15"/>
        </w:rPr>
        <w:t xml:space="preserve"> </w:t>
      </w:r>
      <w:r>
        <w:t>to</w:t>
      </w:r>
      <w:r>
        <w:rPr>
          <w:spacing w:val="-15"/>
        </w:rPr>
        <w:t xml:space="preserve"> </w:t>
      </w:r>
      <w:r>
        <w:t>identify</w:t>
      </w:r>
      <w:r>
        <w:rPr>
          <w:spacing w:val="-16"/>
        </w:rPr>
        <w:t xml:space="preserve"> </w:t>
      </w:r>
      <w:r>
        <w:t>the</w:t>
      </w:r>
      <w:r>
        <w:rPr>
          <w:spacing w:val="-17"/>
        </w:rPr>
        <w:t xml:space="preserve"> </w:t>
      </w:r>
      <w:r>
        <w:t>threshold</w:t>
      </w:r>
      <w:r>
        <w:rPr>
          <w:spacing w:val="-15"/>
        </w:rPr>
        <w:t xml:space="preserve"> </w:t>
      </w:r>
      <w:r>
        <w:t>criteria</w:t>
      </w:r>
      <w:r>
        <w:rPr>
          <w:spacing w:val="-15"/>
        </w:rPr>
        <w:t xml:space="preserve"> </w:t>
      </w:r>
      <w:r>
        <w:t>of</w:t>
      </w:r>
      <w:r>
        <w:rPr>
          <w:spacing w:val="-15"/>
        </w:rPr>
        <w:t xml:space="preserve"> </w:t>
      </w:r>
      <w:r>
        <w:t>different</w:t>
      </w:r>
      <w:r>
        <w:rPr>
          <w:spacing w:val="-16"/>
        </w:rPr>
        <w:t xml:space="preserve"> </w:t>
      </w:r>
      <w:r>
        <w:t>levels</w:t>
      </w:r>
      <w:r>
        <w:rPr>
          <w:spacing w:val="-15"/>
        </w:rPr>
        <w:t xml:space="preserve"> </w:t>
      </w:r>
      <w:r>
        <w:t>of</w:t>
      </w:r>
      <w:r>
        <w:rPr>
          <w:spacing w:val="-15"/>
        </w:rPr>
        <w:t xml:space="preserve"> </w:t>
      </w:r>
      <w:r>
        <w:t>intervention</w:t>
      </w:r>
      <w:r>
        <w:rPr>
          <w:spacing w:val="-16"/>
        </w:rPr>
        <w:t xml:space="preserve"> </w:t>
      </w:r>
      <w:r>
        <w:t>and</w:t>
      </w:r>
      <w:r>
        <w:rPr>
          <w:spacing w:val="-17"/>
        </w:rPr>
        <w:t xml:space="preserve"> </w:t>
      </w:r>
      <w:r>
        <w:t>the</w:t>
      </w:r>
      <w:r>
        <w:rPr>
          <w:spacing w:val="-17"/>
        </w:rPr>
        <w:t xml:space="preserve"> </w:t>
      </w:r>
      <w:r>
        <w:t xml:space="preserve">referral </w:t>
      </w:r>
      <w:r>
        <w:rPr>
          <w:spacing w:val="-2"/>
        </w:rPr>
        <w:t>process.</w:t>
      </w:r>
    </w:p>
    <w:p w14:paraId="5DE51E4A" w14:textId="77777777" w:rsidR="002260A1" w:rsidRDefault="00274B26">
      <w:pPr>
        <w:pStyle w:val="ListParagraph"/>
        <w:numPr>
          <w:ilvl w:val="0"/>
          <w:numId w:val="10"/>
        </w:numPr>
        <w:tabs>
          <w:tab w:val="left" w:pos="820"/>
        </w:tabs>
        <w:spacing w:before="1" w:line="269" w:lineRule="exact"/>
        <w:jc w:val="left"/>
      </w:pPr>
      <w:r>
        <w:t>understand</w:t>
      </w:r>
      <w:r>
        <w:rPr>
          <w:spacing w:val="-12"/>
        </w:rPr>
        <w:t xml:space="preserve"> </w:t>
      </w:r>
      <w:r>
        <w:t>the</w:t>
      </w:r>
      <w:r>
        <w:rPr>
          <w:spacing w:val="-9"/>
        </w:rPr>
        <w:t xml:space="preserve"> </w:t>
      </w:r>
      <w:r>
        <w:t>responsibilities</w:t>
      </w:r>
      <w:r>
        <w:rPr>
          <w:spacing w:val="-7"/>
        </w:rPr>
        <w:t xml:space="preserve"> </w:t>
      </w:r>
      <w:r>
        <w:t>of</w:t>
      </w:r>
      <w:r>
        <w:rPr>
          <w:spacing w:val="-6"/>
        </w:rPr>
        <w:t xml:space="preserve"> </w:t>
      </w:r>
      <w:r>
        <w:t>different</w:t>
      </w:r>
      <w:r>
        <w:rPr>
          <w:spacing w:val="-5"/>
        </w:rPr>
        <w:t xml:space="preserve"> </w:t>
      </w:r>
      <w:r>
        <w:rPr>
          <w:spacing w:val="-2"/>
        </w:rPr>
        <w:t>agencies.</w:t>
      </w:r>
    </w:p>
    <w:p w14:paraId="5DE51E4B" w14:textId="77777777" w:rsidR="002260A1" w:rsidRDefault="00274B26">
      <w:pPr>
        <w:pStyle w:val="ListParagraph"/>
        <w:numPr>
          <w:ilvl w:val="0"/>
          <w:numId w:val="10"/>
        </w:numPr>
        <w:tabs>
          <w:tab w:val="left" w:pos="820"/>
        </w:tabs>
        <w:spacing w:line="268" w:lineRule="exact"/>
        <w:jc w:val="left"/>
      </w:pPr>
      <w:r>
        <w:t>be</w:t>
      </w:r>
      <w:r>
        <w:rPr>
          <w:spacing w:val="-4"/>
        </w:rPr>
        <w:t xml:space="preserve"> </w:t>
      </w:r>
      <w:r>
        <w:t>able</w:t>
      </w:r>
      <w:r>
        <w:rPr>
          <w:spacing w:val="-3"/>
        </w:rPr>
        <w:t xml:space="preserve"> </w:t>
      </w:r>
      <w:r>
        <w:t>to</w:t>
      </w:r>
      <w:r>
        <w:rPr>
          <w:spacing w:val="-6"/>
        </w:rPr>
        <w:t xml:space="preserve"> </w:t>
      </w:r>
      <w:r>
        <w:t>identify</w:t>
      </w:r>
      <w:r>
        <w:rPr>
          <w:spacing w:val="-4"/>
        </w:rPr>
        <w:t xml:space="preserve"> </w:t>
      </w:r>
      <w:r>
        <w:t>the</w:t>
      </w:r>
      <w:r>
        <w:rPr>
          <w:spacing w:val="-6"/>
        </w:rPr>
        <w:t xml:space="preserve"> </w:t>
      </w:r>
      <w:r>
        <w:t>reasons</w:t>
      </w:r>
      <w:r>
        <w:rPr>
          <w:spacing w:val="-3"/>
        </w:rPr>
        <w:t xml:space="preserve"> </w:t>
      </w:r>
      <w:r>
        <w:t>for</w:t>
      </w:r>
      <w:r>
        <w:rPr>
          <w:spacing w:val="-5"/>
        </w:rPr>
        <w:t xml:space="preserve"> </w:t>
      </w:r>
      <w:r>
        <w:t>changes</w:t>
      </w:r>
      <w:r>
        <w:rPr>
          <w:spacing w:val="-3"/>
        </w:rPr>
        <w:t xml:space="preserve"> </w:t>
      </w:r>
      <w:r>
        <w:t>in</w:t>
      </w:r>
      <w:r>
        <w:rPr>
          <w:spacing w:val="-5"/>
        </w:rPr>
        <w:t xml:space="preserve"> </w:t>
      </w:r>
      <w:r>
        <w:t>legislation</w:t>
      </w:r>
      <w:r>
        <w:rPr>
          <w:spacing w:val="-4"/>
        </w:rPr>
        <w:t xml:space="preserve"> </w:t>
      </w:r>
      <w:r>
        <w:t>and</w:t>
      </w:r>
      <w:r>
        <w:rPr>
          <w:spacing w:val="-3"/>
        </w:rPr>
        <w:t xml:space="preserve"> </w:t>
      </w:r>
      <w:r>
        <w:rPr>
          <w:spacing w:val="-2"/>
        </w:rPr>
        <w:t>policy</w:t>
      </w:r>
    </w:p>
    <w:p w14:paraId="5DE51E4C" w14:textId="77777777" w:rsidR="002260A1" w:rsidRDefault="00274B26">
      <w:pPr>
        <w:pStyle w:val="ListParagraph"/>
        <w:numPr>
          <w:ilvl w:val="0"/>
          <w:numId w:val="10"/>
        </w:numPr>
        <w:tabs>
          <w:tab w:val="left" w:pos="820"/>
        </w:tabs>
        <w:spacing w:before="1" w:line="237" w:lineRule="auto"/>
        <w:ind w:right="114"/>
        <w:jc w:val="left"/>
      </w:pPr>
      <w:r>
        <w:t>be able to apply new learning in respect of the lessons of Serious Case Reviews and the impact of them upon practice, and</w:t>
      </w:r>
    </w:p>
    <w:p w14:paraId="5DE51E4D" w14:textId="77777777" w:rsidR="002260A1" w:rsidRDefault="00274B26">
      <w:pPr>
        <w:pStyle w:val="ListParagraph"/>
        <w:numPr>
          <w:ilvl w:val="0"/>
          <w:numId w:val="10"/>
        </w:numPr>
        <w:tabs>
          <w:tab w:val="left" w:pos="820"/>
        </w:tabs>
        <w:spacing w:before="1"/>
        <w:jc w:val="left"/>
      </w:pPr>
      <w:r>
        <w:t>know</w:t>
      </w:r>
      <w:r>
        <w:rPr>
          <w:spacing w:val="-6"/>
        </w:rPr>
        <w:t xml:space="preserve"> </w:t>
      </w:r>
      <w:r>
        <w:t>how</w:t>
      </w:r>
      <w:r>
        <w:rPr>
          <w:spacing w:val="-4"/>
        </w:rPr>
        <w:t xml:space="preserve"> </w:t>
      </w:r>
      <w:r>
        <w:t>to</w:t>
      </w:r>
      <w:r>
        <w:rPr>
          <w:spacing w:val="-6"/>
        </w:rPr>
        <w:t xml:space="preserve"> </w:t>
      </w:r>
      <w:r>
        <w:t>use</w:t>
      </w:r>
      <w:r>
        <w:rPr>
          <w:spacing w:val="-5"/>
        </w:rPr>
        <w:t xml:space="preserve"> </w:t>
      </w:r>
      <w:r>
        <w:t>the</w:t>
      </w:r>
      <w:r>
        <w:rPr>
          <w:spacing w:val="-6"/>
        </w:rPr>
        <w:t xml:space="preserve"> </w:t>
      </w:r>
      <w:r>
        <w:t>tools</w:t>
      </w:r>
      <w:r>
        <w:rPr>
          <w:spacing w:val="-2"/>
        </w:rPr>
        <w:t xml:space="preserve"> </w:t>
      </w:r>
      <w:r>
        <w:t>in</w:t>
      </w:r>
      <w:r>
        <w:rPr>
          <w:spacing w:val="-4"/>
        </w:rPr>
        <w:t xml:space="preserve"> </w:t>
      </w:r>
      <w:r>
        <w:t>place</w:t>
      </w:r>
      <w:r>
        <w:rPr>
          <w:spacing w:val="-6"/>
        </w:rPr>
        <w:t xml:space="preserve"> </w:t>
      </w:r>
      <w:r>
        <w:t>to</w:t>
      </w:r>
      <w:r>
        <w:rPr>
          <w:spacing w:val="-4"/>
        </w:rPr>
        <w:t xml:space="preserve"> </w:t>
      </w:r>
      <w:r>
        <w:t>support</w:t>
      </w:r>
      <w:r>
        <w:rPr>
          <w:spacing w:val="-1"/>
        </w:rPr>
        <w:t xml:space="preserve"> </w:t>
      </w:r>
      <w:r>
        <w:t>professionals</w:t>
      </w:r>
      <w:r>
        <w:rPr>
          <w:spacing w:val="-3"/>
        </w:rPr>
        <w:t xml:space="preserve"> </w:t>
      </w:r>
      <w:r>
        <w:t>in</w:t>
      </w:r>
      <w:r>
        <w:rPr>
          <w:spacing w:val="-4"/>
        </w:rPr>
        <w:t xml:space="preserve"> </w:t>
      </w:r>
      <w:r>
        <w:t>their</w:t>
      </w:r>
      <w:r>
        <w:rPr>
          <w:spacing w:val="-4"/>
        </w:rPr>
        <w:t xml:space="preserve"> </w:t>
      </w:r>
      <w:r>
        <w:rPr>
          <w:spacing w:val="-2"/>
        </w:rPr>
        <w:t>role.</w:t>
      </w:r>
    </w:p>
    <w:p w14:paraId="5DE51E4E" w14:textId="77777777" w:rsidR="002260A1" w:rsidRDefault="002260A1">
      <w:pPr>
        <w:pStyle w:val="BodyText"/>
        <w:rPr>
          <w:sz w:val="26"/>
        </w:rPr>
      </w:pPr>
    </w:p>
    <w:p w14:paraId="5DE51E4F" w14:textId="77777777" w:rsidR="002260A1" w:rsidRDefault="00274B26">
      <w:pPr>
        <w:pStyle w:val="BodyText"/>
        <w:spacing w:before="206"/>
        <w:ind w:left="100" w:right="117"/>
        <w:jc w:val="both"/>
      </w:pPr>
      <w:r>
        <w:t xml:space="preserve">In addition, further training in more specialist areas, such as child exploitation and signs of safety, </w:t>
      </w:r>
      <w:proofErr w:type="gramStart"/>
      <w:r>
        <w:t>are</w:t>
      </w:r>
      <w:proofErr w:type="gramEnd"/>
      <w:r>
        <w:t xml:space="preserve"> accessed by staff who require this more detailed knowledge and expertise to deliver specific </w:t>
      </w:r>
      <w:proofErr w:type="spellStart"/>
      <w:r>
        <w:t>programmes</w:t>
      </w:r>
      <w:proofErr w:type="spellEnd"/>
      <w:r>
        <w:t>.</w:t>
      </w:r>
    </w:p>
    <w:p w14:paraId="5DE51E50" w14:textId="77777777" w:rsidR="002260A1" w:rsidRDefault="002260A1">
      <w:pPr>
        <w:pStyle w:val="BodyText"/>
      </w:pPr>
    </w:p>
    <w:p w14:paraId="5DE51E51" w14:textId="14C0397D" w:rsidR="002260A1" w:rsidRDefault="006A0A20">
      <w:pPr>
        <w:pStyle w:val="BodyText"/>
        <w:spacing w:before="1"/>
        <w:ind w:left="100" w:right="114"/>
        <w:jc w:val="both"/>
      </w:pPr>
      <w:r>
        <w:t xml:space="preserve">The </w:t>
      </w:r>
      <w:proofErr w:type="gramStart"/>
      <w:r>
        <w:t xml:space="preserve">Centre </w:t>
      </w:r>
      <w:r w:rsidR="00274B26">
        <w:rPr>
          <w:spacing w:val="-1"/>
        </w:rPr>
        <w:t xml:space="preserve"> </w:t>
      </w:r>
      <w:r w:rsidR="00274B26">
        <w:t>manager</w:t>
      </w:r>
      <w:proofErr w:type="gramEnd"/>
      <w:r>
        <w:t xml:space="preserve"> is</w:t>
      </w:r>
      <w:r w:rsidR="00274B26">
        <w:rPr>
          <w:spacing w:val="-4"/>
        </w:rPr>
        <w:t xml:space="preserve"> </w:t>
      </w:r>
      <w:r w:rsidR="00274B26">
        <w:t>required</w:t>
      </w:r>
      <w:r w:rsidR="00274B26">
        <w:rPr>
          <w:spacing w:val="-4"/>
        </w:rPr>
        <w:t xml:space="preserve"> </w:t>
      </w:r>
      <w:r w:rsidR="00274B26">
        <w:t>to</w:t>
      </w:r>
      <w:r w:rsidR="00274B26">
        <w:rPr>
          <w:spacing w:val="-2"/>
        </w:rPr>
        <w:t xml:space="preserve"> </w:t>
      </w:r>
      <w:r w:rsidR="00274B26">
        <w:t>undertake</w:t>
      </w:r>
      <w:r w:rsidR="00274B26">
        <w:rPr>
          <w:spacing w:val="-4"/>
        </w:rPr>
        <w:t xml:space="preserve"> </w:t>
      </w:r>
      <w:r w:rsidR="00274B26">
        <w:t>safeguarding</w:t>
      </w:r>
      <w:r w:rsidR="00274B26">
        <w:rPr>
          <w:spacing w:val="-2"/>
        </w:rPr>
        <w:t xml:space="preserve"> </w:t>
      </w:r>
      <w:r w:rsidR="00274B26">
        <w:t>training</w:t>
      </w:r>
      <w:r w:rsidR="00274B26">
        <w:rPr>
          <w:spacing w:val="-2"/>
        </w:rPr>
        <w:t xml:space="preserve"> </w:t>
      </w:r>
      <w:r w:rsidR="00274B26">
        <w:t>every</w:t>
      </w:r>
      <w:r w:rsidR="00274B26">
        <w:rPr>
          <w:spacing w:val="-6"/>
        </w:rPr>
        <w:t xml:space="preserve"> </w:t>
      </w:r>
      <w:r w:rsidR="00274B26">
        <w:t>2</w:t>
      </w:r>
      <w:r w:rsidR="00274B26">
        <w:rPr>
          <w:spacing w:val="-2"/>
        </w:rPr>
        <w:t xml:space="preserve"> </w:t>
      </w:r>
      <w:r w:rsidR="00274B26">
        <w:t>years</w:t>
      </w:r>
      <w:r w:rsidR="00274B26">
        <w:rPr>
          <w:spacing w:val="-4"/>
        </w:rPr>
        <w:t xml:space="preserve"> </w:t>
      </w:r>
      <w:r w:rsidR="00274B26">
        <w:t>to</w:t>
      </w:r>
      <w:r w:rsidR="00274B26">
        <w:rPr>
          <w:spacing w:val="-4"/>
        </w:rPr>
        <w:t xml:space="preserve"> </w:t>
      </w:r>
      <w:r w:rsidR="00274B26">
        <w:t>support them</w:t>
      </w:r>
      <w:r w:rsidR="00274B26">
        <w:rPr>
          <w:spacing w:val="-11"/>
        </w:rPr>
        <w:t xml:space="preserve"> </w:t>
      </w:r>
      <w:r w:rsidR="00274B26">
        <w:t>in</w:t>
      </w:r>
      <w:r w:rsidR="00274B26">
        <w:rPr>
          <w:spacing w:val="-12"/>
        </w:rPr>
        <w:t xml:space="preserve"> </w:t>
      </w:r>
      <w:r w:rsidR="00274B26">
        <w:t>understanding</w:t>
      </w:r>
      <w:r w:rsidR="00274B26">
        <w:rPr>
          <w:spacing w:val="-13"/>
        </w:rPr>
        <w:t xml:space="preserve"> </w:t>
      </w:r>
      <w:r w:rsidR="00274B26">
        <w:t>and</w:t>
      </w:r>
      <w:r w:rsidR="00274B26">
        <w:rPr>
          <w:spacing w:val="-12"/>
        </w:rPr>
        <w:t xml:space="preserve"> </w:t>
      </w:r>
      <w:r w:rsidR="00274B26">
        <w:t>undertaking</w:t>
      </w:r>
      <w:r w:rsidR="00274B26">
        <w:rPr>
          <w:spacing w:val="-14"/>
        </w:rPr>
        <w:t xml:space="preserve"> </w:t>
      </w:r>
      <w:r w:rsidR="00274B26">
        <w:t>their</w:t>
      </w:r>
      <w:r w:rsidR="00274B26">
        <w:rPr>
          <w:spacing w:val="-14"/>
        </w:rPr>
        <w:t xml:space="preserve"> </w:t>
      </w:r>
      <w:r w:rsidR="00274B26">
        <w:t>responsibilities</w:t>
      </w:r>
      <w:r w:rsidR="00274B26">
        <w:rPr>
          <w:spacing w:val="-12"/>
        </w:rPr>
        <w:t xml:space="preserve"> </w:t>
      </w:r>
      <w:r w:rsidR="00274B26">
        <w:t>in</w:t>
      </w:r>
      <w:r w:rsidR="00274B26">
        <w:rPr>
          <w:spacing w:val="-12"/>
        </w:rPr>
        <w:t xml:space="preserve"> </w:t>
      </w:r>
      <w:r w:rsidR="00274B26">
        <w:t>safeguarding</w:t>
      </w:r>
      <w:r w:rsidR="00274B26">
        <w:rPr>
          <w:spacing w:val="-13"/>
        </w:rPr>
        <w:t xml:space="preserve"> </w:t>
      </w:r>
      <w:r w:rsidR="00274B26">
        <w:t>both</w:t>
      </w:r>
      <w:r w:rsidR="00274B26">
        <w:rPr>
          <w:spacing w:val="-12"/>
        </w:rPr>
        <w:t xml:space="preserve"> </w:t>
      </w:r>
      <w:r w:rsidR="00274B26">
        <w:t>children</w:t>
      </w:r>
      <w:r w:rsidR="00274B26">
        <w:rPr>
          <w:spacing w:val="-12"/>
        </w:rPr>
        <w:t xml:space="preserve"> </w:t>
      </w:r>
      <w:r w:rsidR="00274B26">
        <w:t>and adults at risk.</w:t>
      </w:r>
    </w:p>
    <w:p w14:paraId="5DE51E52" w14:textId="77777777" w:rsidR="002260A1" w:rsidRDefault="002260A1">
      <w:pPr>
        <w:pStyle w:val="BodyText"/>
        <w:spacing w:before="9"/>
        <w:rPr>
          <w:sz w:val="21"/>
        </w:rPr>
      </w:pPr>
    </w:p>
    <w:p w14:paraId="5DE51E53" w14:textId="77777777" w:rsidR="002260A1" w:rsidRDefault="00274B26">
      <w:pPr>
        <w:pStyle w:val="Heading2"/>
        <w:spacing w:before="1"/>
      </w:pPr>
      <w:r>
        <w:t>Care</w:t>
      </w:r>
      <w:r>
        <w:rPr>
          <w:spacing w:val="-4"/>
        </w:rPr>
        <w:t xml:space="preserve"> </w:t>
      </w:r>
      <w:r>
        <w:t>and</w:t>
      </w:r>
      <w:r>
        <w:rPr>
          <w:spacing w:val="-3"/>
        </w:rPr>
        <w:t xml:space="preserve"> </w:t>
      </w:r>
      <w:r>
        <w:t>control</w:t>
      </w:r>
      <w:r>
        <w:rPr>
          <w:spacing w:val="-4"/>
        </w:rPr>
        <w:t xml:space="preserve"> </w:t>
      </w:r>
      <w:r>
        <w:t>to</w:t>
      </w:r>
      <w:r>
        <w:rPr>
          <w:spacing w:val="-3"/>
        </w:rPr>
        <w:t xml:space="preserve"> </w:t>
      </w:r>
      <w:r>
        <w:t>protect</w:t>
      </w:r>
      <w:r>
        <w:rPr>
          <w:spacing w:val="-5"/>
        </w:rPr>
        <w:t xml:space="preserve"> </w:t>
      </w:r>
      <w:r>
        <w:t>children</w:t>
      </w:r>
      <w:r>
        <w:rPr>
          <w:spacing w:val="-3"/>
        </w:rPr>
        <w:t xml:space="preserve"> </w:t>
      </w:r>
      <w:r>
        <w:t>and</w:t>
      </w:r>
      <w:r>
        <w:rPr>
          <w:spacing w:val="-5"/>
        </w:rPr>
        <w:t xml:space="preserve"> </w:t>
      </w:r>
      <w:r>
        <w:t>young</w:t>
      </w:r>
      <w:r>
        <w:rPr>
          <w:spacing w:val="-3"/>
        </w:rPr>
        <w:t xml:space="preserve"> </w:t>
      </w:r>
      <w:r>
        <w:t>people</w:t>
      </w:r>
      <w:r>
        <w:rPr>
          <w:spacing w:val="-5"/>
        </w:rPr>
        <w:t xml:space="preserve"> </w:t>
      </w:r>
      <w:r>
        <w:t>from</w:t>
      </w:r>
      <w:r>
        <w:rPr>
          <w:spacing w:val="-2"/>
        </w:rPr>
        <w:t xml:space="preserve"> </w:t>
      </w:r>
      <w:r>
        <w:rPr>
          <w:spacing w:val="-4"/>
        </w:rPr>
        <w:t>harm</w:t>
      </w:r>
    </w:p>
    <w:p w14:paraId="5DE51E54" w14:textId="77777777" w:rsidR="002260A1" w:rsidRDefault="002260A1">
      <w:pPr>
        <w:pStyle w:val="BodyText"/>
        <w:rPr>
          <w:b/>
        </w:rPr>
      </w:pPr>
    </w:p>
    <w:p w14:paraId="5DE51E55" w14:textId="6A6C2CD9" w:rsidR="002260A1" w:rsidRDefault="006A0A20">
      <w:pPr>
        <w:pStyle w:val="BodyText"/>
        <w:ind w:left="100" w:right="117"/>
        <w:jc w:val="both"/>
      </w:pPr>
      <w:r>
        <w:t xml:space="preserve">The Bolton Woods </w:t>
      </w:r>
      <w:proofErr w:type="spellStart"/>
      <w:r>
        <w:t>Centres</w:t>
      </w:r>
      <w:proofErr w:type="spellEnd"/>
      <w:r w:rsidR="00274B26">
        <w:rPr>
          <w:spacing w:val="-15"/>
        </w:rPr>
        <w:t xml:space="preserve"> </w:t>
      </w:r>
      <w:r w:rsidR="00274B26">
        <w:t>policy</w:t>
      </w:r>
      <w:r w:rsidR="00274B26">
        <w:rPr>
          <w:spacing w:val="-13"/>
        </w:rPr>
        <w:t xml:space="preserve"> </w:t>
      </w:r>
      <w:r w:rsidR="00274B26">
        <w:t>is</w:t>
      </w:r>
      <w:r w:rsidR="00274B26">
        <w:rPr>
          <w:spacing w:val="-13"/>
        </w:rPr>
        <w:t xml:space="preserve"> </w:t>
      </w:r>
      <w:r w:rsidR="00274B26">
        <w:t>not</w:t>
      </w:r>
      <w:r w:rsidR="00274B26">
        <w:rPr>
          <w:spacing w:val="-15"/>
        </w:rPr>
        <w:t xml:space="preserve"> </w:t>
      </w:r>
      <w:r w:rsidR="00274B26">
        <w:t>to</w:t>
      </w:r>
      <w:r w:rsidR="00274B26">
        <w:rPr>
          <w:spacing w:val="-14"/>
        </w:rPr>
        <w:t xml:space="preserve"> </w:t>
      </w:r>
      <w:r w:rsidR="00274B26">
        <w:t>use</w:t>
      </w:r>
      <w:r w:rsidR="00274B26">
        <w:rPr>
          <w:spacing w:val="-14"/>
        </w:rPr>
        <w:t xml:space="preserve"> </w:t>
      </w:r>
      <w:r w:rsidR="00274B26">
        <w:t>physical</w:t>
      </w:r>
      <w:r w:rsidR="00274B26">
        <w:rPr>
          <w:spacing w:val="-15"/>
        </w:rPr>
        <w:t xml:space="preserve"> </w:t>
      </w:r>
      <w:r w:rsidR="00274B26">
        <w:t>force</w:t>
      </w:r>
      <w:r w:rsidR="00274B26">
        <w:rPr>
          <w:spacing w:val="-14"/>
        </w:rPr>
        <w:t xml:space="preserve"> </w:t>
      </w:r>
      <w:r w:rsidR="00274B26">
        <w:t>against</w:t>
      </w:r>
      <w:r w:rsidR="00274B26">
        <w:rPr>
          <w:spacing w:val="-16"/>
        </w:rPr>
        <w:t xml:space="preserve"> </w:t>
      </w:r>
      <w:r w:rsidR="00274B26">
        <w:t>young</w:t>
      </w:r>
      <w:r w:rsidR="00274B26">
        <w:rPr>
          <w:spacing w:val="-13"/>
        </w:rPr>
        <w:t xml:space="preserve"> </w:t>
      </w:r>
      <w:r w:rsidR="00274B26">
        <w:t>people</w:t>
      </w:r>
      <w:r w:rsidR="00274B26">
        <w:rPr>
          <w:spacing w:val="-14"/>
        </w:rPr>
        <w:t xml:space="preserve"> </w:t>
      </w:r>
      <w:r w:rsidR="00274B26">
        <w:t>except</w:t>
      </w:r>
      <w:r w:rsidR="00274B26">
        <w:rPr>
          <w:spacing w:val="-15"/>
        </w:rPr>
        <w:t xml:space="preserve"> </w:t>
      </w:r>
      <w:r w:rsidR="00274B26">
        <w:t>as</w:t>
      </w:r>
      <w:r w:rsidR="00274B26">
        <w:rPr>
          <w:spacing w:val="-16"/>
        </w:rPr>
        <w:t xml:space="preserve"> </w:t>
      </w:r>
      <w:r w:rsidR="00274B26">
        <w:t>a</w:t>
      </w:r>
      <w:r w:rsidR="00274B26">
        <w:rPr>
          <w:spacing w:val="-13"/>
        </w:rPr>
        <w:t xml:space="preserve"> </w:t>
      </w:r>
      <w:r w:rsidR="00274B26">
        <w:t>last</w:t>
      </w:r>
      <w:r w:rsidR="00274B26">
        <w:rPr>
          <w:spacing w:val="-13"/>
        </w:rPr>
        <w:t xml:space="preserve"> </w:t>
      </w:r>
      <w:r w:rsidR="00274B26">
        <w:t>resort</w:t>
      </w:r>
      <w:r w:rsidR="00274B26">
        <w:rPr>
          <w:spacing w:val="-12"/>
        </w:rPr>
        <w:t xml:space="preserve"> </w:t>
      </w:r>
      <w:proofErr w:type="gramStart"/>
      <w:r w:rsidR="00274B26">
        <w:t>in</w:t>
      </w:r>
      <w:r w:rsidR="00274B26">
        <w:rPr>
          <w:spacing w:val="-14"/>
        </w:rPr>
        <w:t xml:space="preserve"> </w:t>
      </w:r>
      <w:r w:rsidR="00274B26">
        <w:t>order to</w:t>
      </w:r>
      <w:proofErr w:type="gramEnd"/>
      <w:r w:rsidR="00274B26">
        <w:t xml:space="preserve"> discharge a duty of care.</w:t>
      </w:r>
    </w:p>
    <w:p w14:paraId="5DE51E56" w14:textId="77777777" w:rsidR="002260A1" w:rsidRDefault="002260A1">
      <w:pPr>
        <w:pStyle w:val="BodyText"/>
      </w:pPr>
    </w:p>
    <w:p w14:paraId="5DE51E57" w14:textId="143B36DF" w:rsidR="002260A1" w:rsidRDefault="00274B26">
      <w:pPr>
        <w:pStyle w:val="BodyText"/>
        <w:ind w:left="100" w:right="115"/>
        <w:jc w:val="both"/>
      </w:pPr>
      <w:r>
        <w:t>The</w:t>
      </w:r>
      <w:r>
        <w:rPr>
          <w:spacing w:val="-4"/>
        </w:rPr>
        <w:t xml:space="preserve"> </w:t>
      </w:r>
      <w:r w:rsidR="006A0A20">
        <w:t>Trustees</w:t>
      </w:r>
      <w:r>
        <w:rPr>
          <w:spacing w:val="-6"/>
        </w:rPr>
        <w:t xml:space="preserve"> </w:t>
      </w:r>
      <w:proofErr w:type="spellStart"/>
      <w:r>
        <w:t>recognise</w:t>
      </w:r>
      <w:proofErr w:type="spellEnd"/>
      <w:r>
        <w:rPr>
          <w:spacing w:val="-6"/>
        </w:rPr>
        <w:t xml:space="preserve"> </w:t>
      </w:r>
      <w:r>
        <w:t>that</w:t>
      </w:r>
      <w:r>
        <w:rPr>
          <w:spacing w:val="-3"/>
        </w:rPr>
        <w:t xml:space="preserve"> </w:t>
      </w:r>
      <w:r>
        <w:t>in</w:t>
      </w:r>
      <w:r>
        <w:rPr>
          <w:spacing w:val="-6"/>
        </w:rPr>
        <w:t xml:space="preserve"> </w:t>
      </w:r>
      <w:r>
        <w:t>certain</w:t>
      </w:r>
      <w:r>
        <w:rPr>
          <w:spacing w:val="-4"/>
        </w:rPr>
        <w:t xml:space="preserve"> </w:t>
      </w:r>
      <w:r>
        <w:t>circumstances</w:t>
      </w:r>
      <w:r>
        <w:rPr>
          <w:spacing w:val="-1"/>
        </w:rPr>
        <w:t xml:space="preserve"> </w:t>
      </w:r>
      <w:r>
        <w:t>-</w:t>
      </w:r>
      <w:r>
        <w:rPr>
          <w:spacing w:val="-5"/>
        </w:rPr>
        <w:t xml:space="preserve"> </w:t>
      </w:r>
      <w:r>
        <w:t>such</w:t>
      </w:r>
      <w:r>
        <w:rPr>
          <w:spacing w:val="-7"/>
        </w:rPr>
        <w:t xml:space="preserve"> </w:t>
      </w:r>
      <w:r>
        <w:t>as</w:t>
      </w:r>
      <w:r>
        <w:rPr>
          <w:spacing w:val="-6"/>
        </w:rPr>
        <w:t xml:space="preserve"> </w:t>
      </w:r>
      <w:r>
        <w:t>to</w:t>
      </w:r>
      <w:r>
        <w:rPr>
          <w:spacing w:val="-6"/>
        </w:rPr>
        <w:t xml:space="preserve"> </w:t>
      </w:r>
      <w:r>
        <w:t>prevent</w:t>
      </w:r>
      <w:r>
        <w:rPr>
          <w:spacing w:val="-7"/>
        </w:rPr>
        <w:t xml:space="preserve"> </w:t>
      </w:r>
      <w:r>
        <w:t>young</w:t>
      </w:r>
      <w:r>
        <w:rPr>
          <w:spacing w:val="-4"/>
        </w:rPr>
        <w:t xml:space="preserve"> </w:t>
      </w:r>
      <w:r>
        <w:t>people</w:t>
      </w:r>
      <w:r>
        <w:rPr>
          <w:spacing w:val="-6"/>
        </w:rPr>
        <w:t xml:space="preserve"> </w:t>
      </w:r>
      <w:r>
        <w:t xml:space="preserve">from </w:t>
      </w:r>
      <w:r>
        <w:lastRenderedPageBreak/>
        <w:t>hurting</w:t>
      </w:r>
      <w:r>
        <w:rPr>
          <w:spacing w:val="-6"/>
        </w:rPr>
        <w:t xml:space="preserve"> </w:t>
      </w:r>
      <w:r>
        <w:t>themselves</w:t>
      </w:r>
      <w:r>
        <w:rPr>
          <w:spacing w:val="-5"/>
        </w:rPr>
        <w:t xml:space="preserve"> </w:t>
      </w:r>
      <w:r>
        <w:t>or</w:t>
      </w:r>
      <w:r>
        <w:rPr>
          <w:spacing w:val="-5"/>
        </w:rPr>
        <w:t xml:space="preserve"> </w:t>
      </w:r>
      <w:r>
        <w:t>others</w:t>
      </w:r>
      <w:r>
        <w:rPr>
          <w:spacing w:val="-4"/>
        </w:rPr>
        <w:t xml:space="preserve"> </w:t>
      </w:r>
      <w:r>
        <w:t>-</w:t>
      </w:r>
      <w:r>
        <w:rPr>
          <w:spacing w:val="-2"/>
        </w:rPr>
        <w:t xml:space="preserve"> </w:t>
      </w:r>
      <w:r>
        <w:t>the</w:t>
      </w:r>
      <w:r>
        <w:rPr>
          <w:spacing w:val="-3"/>
        </w:rPr>
        <w:t xml:space="preserve"> </w:t>
      </w:r>
      <w:r>
        <w:t>use</w:t>
      </w:r>
      <w:r>
        <w:rPr>
          <w:spacing w:val="-6"/>
        </w:rPr>
        <w:t xml:space="preserve"> </w:t>
      </w:r>
      <w:r>
        <w:t>of</w:t>
      </w:r>
      <w:r>
        <w:rPr>
          <w:spacing w:val="-4"/>
        </w:rPr>
        <w:t xml:space="preserve"> </w:t>
      </w:r>
      <w:r>
        <w:t>reasonable</w:t>
      </w:r>
      <w:r>
        <w:rPr>
          <w:spacing w:val="-3"/>
        </w:rPr>
        <w:t xml:space="preserve"> </w:t>
      </w:r>
      <w:r>
        <w:t>force</w:t>
      </w:r>
      <w:r>
        <w:rPr>
          <w:spacing w:val="-5"/>
        </w:rPr>
        <w:t xml:space="preserve"> </w:t>
      </w:r>
      <w:r>
        <w:t>on</w:t>
      </w:r>
      <w:r>
        <w:rPr>
          <w:spacing w:val="-6"/>
        </w:rPr>
        <w:t xml:space="preserve"> </w:t>
      </w:r>
      <w:r>
        <w:t>the</w:t>
      </w:r>
      <w:r>
        <w:rPr>
          <w:spacing w:val="-3"/>
        </w:rPr>
        <w:t xml:space="preserve"> </w:t>
      </w:r>
      <w:r>
        <w:t>part</w:t>
      </w:r>
      <w:r>
        <w:rPr>
          <w:spacing w:val="-4"/>
        </w:rPr>
        <w:t xml:space="preserve"> </w:t>
      </w:r>
      <w:r>
        <w:t>of</w:t>
      </w:r>
      <w:r>
        <w:rPr>
          <w:spacing w:val="-4"/>
        </w:rPr>
        <w:t xml:space="preserve"> </w:t>
      </w:r>
      <w:r>
        <w:t>staff</w:t>
      </w:r>
      <w:r>
        <w:rPr>
          <w:spacing w:val="-3"/>
        </w:rPr>
        <w:t xml:space="preserve"> </w:t>
      </w:r>
      <w:r>
        <w:t>may</w:t>
      </w:r>
      <w:r>
        <w:rPr>
          <w:spacing w:val="-5"/>
        </w:rPr>
        <w:t xml:space="preserve"> </w:t>
      </w:r>
      <w:r>
        <w:t>be</w:t>
      </w:r>
      <w:r>
        <w:rPr>
          <w:spacing w:val="-6"/>
        </w:rPr>
        <w:t xml:space="preserve"> </w:t>
      </w:r>
      <w:r>
        <w:t>justified</w:t>
      </w:r>
    </w:p>
    <w:p w14:paraId="5DE51E58" w14:textId="77777777" w:rsidR="002260A1" w:rsidRDefault="002260A1">
      <w:pPr>
        <w:jc w:val="both"/>
        <w:sectPr w:rsidR="002260A1">
          <w:pgSz w:w="11910" w:h="16840"/>
          <w:pgMar w:top="1340" w:right="1320" w:bottom="1440" w:left="1340" w:header="0" w:footer="1202" w:gutter="0"/>
          <w:cols w:space="720"/>
        </w:sectPr>
      </w:pPr>
    </w:p>
    <w:p w14:paraId="5DE51E59" w14:textId="77777777" w:rsidR="002260A1" w:rsidRDefault="00274B26">
      <w:pPr>
        <w:pStyle w:val="BodyText"/>
        <w:spacing w:before="82"/>
        <w:ind w:left="100"/>
        <w:jc w:val="both"/>
      </w:pPr>
      <w:r>
        <w:lastRenderedPageBreak/>
        <w:t>as</w:t>
      </w:r>
      <w:r>
        <w:rPr>
          <w:spacing w:val="-2"/>
        </w:rPr>
        <w:t xml:space="preserve"> </w:t>
      </w:r>
      <w:r>
        <w:t>an</w:t>
      </w:r>
      <w:r>
        <w:rPr>
          <w:spacing w:val="-2"/>
        </w:rPr>
        <w:t xml:space="preserve"> </w:t>
      </w:r>
      <w:r>
        <w:t>act</w:t>
      </w:r>
      <w:r>
        <w:rPr>
          <w:spacing w:val="-2"/>
        </w:rPr>
        <w:t xml:space="preserve"> </w:t>
      </w:r>
      <w:r>
        <w:t>of</w:t>
      </w:r>
      <w:r>
        <w:rPr>
          <w:spacing w:val="-3"/>
        </w:rPr>
        <w:t xml:space="preserve"> </w:t>
      </w:r>
      <w:r>
        <w:t>care</w:t>
      </w:r>
      <w:r>
        <w:rPr>
          <w:spacing w:val="-3"/>
        </w:rPr>
        <w:t xml:space="preserve"> </w:t>
      </w:r>
      <w:r>
        <w:t>and</w:t>
      </w:r>
      <w:r>
        <w:rPr>
          <w:spacing w:val="-3"/>
        </w:rPr>
        <w:t xml:space="preserve"> </w:t>
      </w:r>
      <w:r>
        <w:rPr>
          <w:spacing w:val="-2"/>
        </w:rPr>
        <w:t>control.</w:t>
      </w:r>
    </w:p>
    <w:p w14:paraId="5DE51E5A" w14:textId="77777777" w:rsidR="002260A1" w:rsidRDefault="002260A1">
      <w:pPr>
        <w:pStyle w:val="BodyText"/>
      </w:pPr>
    </w:p>
    <w:p w14:paraId="5DE51E5B" w14:textId="77777777" w:rsidR="002260A1" w:rsidRDefault="00274B26">
      <w:pPr>
        <w:pStyle w:val="BodyText"/>
        <w:ind w:left="100" w:right="118"/>
        <w:jc w:val="both"/>
      </w:pPr>
      <w:r>
        <w:t>For any form of physical intervention to be justified, there must be a risk of injury or damage likely in the predictable future, and immediate action deemed necessary.</w:t>
      </w:r>
    </w:p>
    <w:p w14:paraId="5DE51E5C" w14:textId="77777777" w:rsidR="002260A1" w:rsidRDefault="002260A1">
      <w:pPr>
        <w:pStyle w:val="BodyText"/>
        <w:spacing w:before="11"/>
        <w:rPr>
          <w:sz w:val="21"/>
        </w:rPr>
      </w:pPr>
    </w:p>
    <w:p w14:paraId="5DE51E5D" w14:textId="77777777" w:rsidR="002260A1" w:rsidRDefault="00274B26">
      <w:pPr>
        <w:pStyle w:val="BodyText"/>
        <w:ind w:left="100" w:right="116"/>
        <w:jc w:val="both"/>
      </w:pPr>
      <w:r>
        <w:t>Any</w:t>
      </w:r>
      <w:r>
        <w:rPr>
          <w:spacing w:val="-16"/>
        </w:rPr>
        <w:t xml:space="preserve"> </w:t>
      </w:r>
      <w:r>
        <w:t>incidents</w:t>
      </w:r>
      <w:r>
        <w:rPr>
          <w:spacing w:val="-14"/>
        </w:rPr>
        <w:t xml:space="preserve"> </w:t>
      </w:r>
      <w:r>
        <w:t>where</w:t>
      </w:r>
      <w:r>
        <w:rPr>
          <w:spacing w:val="-14"/>
        </w:rPr>
        <w:t xml:space="preserve"> </w:t>
      </w:r>
      <w:r>
        <w:t>practitioners</w:t>
      </w:r>
      <w:r>
        <w:rPr>
          <w:spacing w:val="-16"/>
        </w:rPr>
        <w:t xml:space="preserve"> </w:t>
      </w:r>
      <w:r>
        <w:t>have</w:t>
      </w:r>
      <w:r>
        <w:rPr>
          <w:spacing w:val="-14"/>
        </w:rPr>
        <w:t xml:space="preserve"> </w:t>
      </w:r>
      <w:r>
        <w:t>used</w:t>
      </w:r>
      <w:r>
        <w:rPr>
          <w:spacing w:val="-15"/>
        </w:rPr>
        <w:t xml:space="preserve"> </w:t>
      </w:r>
      <w:r>
        <w:t>a</w:t>
      </w:r>
      <w:r>
        <w:rPr>
          <w:spacing w:val="-16"/>
        </w:rPr>
        <w:t xml:space="preserve"> </w:t>
      </w:r>
      <w:r>
        <w:t>physical</w:t>
      </w:r>
      <w:r>
        <w:rPr>
          <w:spacing w:val="-15"/>
        </w:rPr>
        <w:t xml:space="preserve"> </w:t>
      </w:r>
      <w:r>
        <w:t>intervention</w:t>
      </w:r>
      <w:r>
        <w:rPr>
          <w:spacing w:val="-14"/>
        </w:rPr>
        <w:t xml:space="preserve"> </w:t>
      </w:r>
      <w:r>
        <w:t>should</w:t>
      </w:r>
      <w:r>
        <w:rPr>
          <w:spacing w:val="-16"/>
        </w:rPr>
        <w:t xml:space="preserve"> </w:t>
      </w:r>
      <w:r>
        <w:t>be</w:t>
      </w:r>
      <w:r>
        <w:rPr>
          <w:spacing w:val="-14"/>
        </w:rPr>
        <w:t xml:space="preserve"> </w:t>
      </w:r>
      <w:r>
        <w:t>followed</w:t>
      </w:r>
      <w:r>
        <w:rPr>
          <w:spacing w:val="-15"/>
        </w:rPr>
        <w:t xml:space="preserve"> </w:t>
      </w:r>
      <w:r>
        <w:t>up</w:t>
      </w:r>
      <w:r>
        <w:rPr>
          <w:spacing w:val="-16"/>
        </w:rPr>
        <w:t xml:space="preserve"> </w:t>
      </w:r>
      <w:r>
        <w:t>with a review meeting with the young person and documented on an incident form which will be reviewed by the DSO.</w:t>
      </w:r>
    </w:p>
    <w:p w14:paraId="5DE51E5E" w14:textId="77777777" w:rsidR="002260A1" w:rsidRDefault="002260A1">
      <w:pPr>
        <w:pStyle w:val="BodyText"/>
        <w:spacing w:before="1"/>
      </w:pPr>
    </w:p>
    <w:p w14:paraId="5DE51E5F" w14:textId="77777777" w:rsidR="002260A1" w:rsidRDefault="00274B26">
      <w:pPr>
        <w:pStyle w:val="Heading2"/>
      </w:pPr>
      <w:r>
        <w:t>What</w:t>
      </w:r>
      <w:r>
        <w:rPr>
          <w:spacing w:val="-4"/>
        </w:rPr>
        <w:t xml:space="preserve"> </w:t>
      </w:r>
      <w:r>
        <w:t>is</w:t>
      </w:r>
      <w:r>
        <w:rPr>
          <w:spacing w:val="-4"/>
        </w:rPr>
        <w:t xml:space="preserve"> </w:t>
      </w:r>
      <w:r>
        <w:t>reasonable</w:t>
      </w:r>
      <w:r>
        <w:rPr>
          <w:spacing w:val="-3"/>
        </w:rPr>
        <w:t xml:space="preserve"> </w:t>
      </w:r>
      <w:r>
        <w:rPr>
          <w:spacing w:val="-2"/>
        </w:rPr>
        <w:t>force?</w:t>
      </w:r>
    </w:p>
    <w:p w14:paraId="5DE51E60" w14:textId="77777777" w:rsidR="002260A1" w:rsidRDefault="002260A1">
      <w:pPr>
        <w:pStyle w:val="BodyText"/>
        <w:spacing w:before="2"/>
        <w:rPr>
          <w:b/>
        </w:rPr>
      </w:pPr>
    </w:p>
    <w:p w14:paraId="5DE51E61" w14:textId="77777777" w:rsidR="002260A1" w:rsidRDefault="00274B26">
      <w:pPr>
        <w:pStyle w:val="ListParagraph"/>
        <w:numPr>
          <w:ilvl w:val="0"/>
          <w:numId w:val="10"/>
        </w:numPr>
        <w:tabs>
          <w:tab w:val="left" w:pos="820"/>
        </w:tabs>
        <w:spacing w:line="237" w:lineRule="auto"/>
        <w:ind w:right="117"/>
      </w:pPr>
      <w:r>
        <w:t>The</w:t>
      </w:r>
      <w:r>
        <w:rPr>
          <w:spacing w:val="-5"/>
        </w:rPr>
        <w:t xml:space="preserve"> </w:t>
      </w:r>
      <w:r>
        <w:t>term</w:t>
      </w:r>
      <w:r>
        <w:rPr>
          <w:spacing w:val="-6"/>
        </w:rPr>
        <w:t xml:space="preserve"> </w:t>
      </w:r>
      <w:r>
        <w:t>‘reasonable</w:t>
      </w:r>
      <w:r>
        <w:rPr>
          <w:spacing w:val="-7"/>
        </w:rPr>
        <w:t xml:space="preserve"> </w:t>
      </w:r>
      <w:r>
        <w:t>force’</w:t>
      </w:r>
      <w:r>
        <w:rPr>
          <w:spacing w:val="-6"/>
        </w:rPr>
        <w:t xml:space="preserve"> </w:t>
      </w:r>
      <w:r>
        <w:t>covers</w:t>
      </w:r>
      <w:r>
        <w:rPr>
          <w:spacing w:val="-7"/>
        </w:rPr>
        <w:t xml:space="preserve"> </w:t>
      </w:r>
      <w:r>
        <w:t>the</w:t>
      </w:r>
      <w:r>
        <w:rPr>
          <w:spacing w:val="-8"/>
        </w:rPr>
        <w:t xml:space="preserve"> </w:t>
      </w:r>
      <w:r>
        <w:t>broad</w:t>
      </w:r>
      <w:r>
        <w:rPr>
          <w:spacing w:val="-7"/>
        </w:rPr>
        <w:t xml:space="preserve"> </w:t>
      </w:r>
      <w:r>
        <w:t>range</w:t>
      </w:r>
      <w:r>
        <w:rPr>
          <w:spacing w:val="-5"/>
        </w:rPr>
        <w:t xml:space="preserve"> </w:t>
      </w:r>
      <w:r>
        <w:t>of</w:t>
      </w:r>
      <w:r>
        <w:rPr>
          <w:spacing w:val="-6"/>
        </w:rPr>
        <w:t xml:space="preserve"> </w:t>
      </w:r>
      <w:r>
        <w:t>actions</w:t>
      </w:r>
      <w:r>
        <w:rPr>
          <w:spacing w:val="-7"/>
        </w:rPr>
        <w:t xml:space="preserve"> </w:t>
      </w:r>
      <w:r>
        <w:t>that</w:t>
      </w:r>
      <w:r>
        <w:rPr>
          <w:spacing w:val="-6"/>
        </w:rPr>
        <w:t xml:space="preserve"> </w:t>
      </w:r>
      <w:r>
        <w:t>involve</w:t>
      </w:r>
      <w:r>
        <w:rPr>
          <w:spacing w:val="-7"/>
        </w:rPr>
        <w:t xml:space="preserve"> </w:t>
      </w:r>
      <w:r>
        <w:t>a</w:t>
      </w:r>
      <w:r>
        <w:rPr>
          <w:spacing w:val="-7"/>
        </w:rPr>
        <w:t xml:space="preserve"> </w:t>
      </w:r>
      <w:r>
        <w:t>degree</w:t>
      </w:r>
      <w:r>
        <w:rPr>
          <w:spacing w:val="-7"/>
        </w:rPr>
        <w:t xml:space="preserve"> </w:t>
      </w:r>
      <w:r>
        <w:t>of physical contact with young people.</w:t>
      </w:r>
    </w:p>
    <w:p w14:paraId="5DE51E62" w14:textId="77777777" w:rsidR="002260A1" w:rsidRDefault="00274B26">
      <w:pPr>
        <w:pStyle w:val="ListParagraph"/>
        <w:numPr>
          <w:ilvl w:val="0"/>
          <w:numId w:val="10"/>
        </w:numPr>
        <w:tabs>
          <w:tab w:val="left" w:pos="820"/>
        </w:tabs>
        <w:spacing w:before="4" w:line="237" w:lineRule="auto"/>
        <w:ind w:right="115"/>
      </w:pPr>
      <w:r>
        <w:t>Force</w:t>
      </w:r>
      <w:r>
        <w:rPr>
          <w:spacing w:val="-6"/>
        </w:rPr>
        <w:t xml:space="preserve"> </w:t>
      </w:r>
      <w:r>
        <w:t>is</w:t>
      </w:r>
      <w:r>
        <w:rPr>
          <w:spacing w:val="-8"/>
        </w:rPr>
        <w:t xml:space="preserve"> </w:t>
      </w:r>
      <w:r>
        <w:t>usually</w:t>
      </w:r>
      <w:r>
        <w:rPr>
          <w:spacing w:val="-8"/>
        </w:rPr>
        <w:t xml:space="preserve"> </w:t>
      </w:r>
      <w:r>
        <w:t>used</w:t>
      </w:r>
      <w:r>
        <w:rPr>
          <w:spacing w:val="-9"/>
        </w:rPr>
        <w:t xml:space="preserve"> </w:t>
      </w:r>
      <w:r>
        <w:t>either</w:t>
      </w:r>
      <w:r>
        <w:rPr>
          <w:spacing w:val="-8"/>
        </w:rPr>
        <w:t xml:space="preserve"> </w:t>
      </w:r>
      <w:r>
        <w:t>to</w:t>
      </w:r>
      <w:r>
        <w:rPr>
          <w:spacing w:val="-9"/>
        </w:rPr>
        <w:t xml:space="preserve"> </w:t>
      </w:r>
      <w:r>
        <w:t>control</w:t>
      </w:r>
      <w:r>
        <w:rPr>
          <w:spacing w:val="-7"/>
        </w:rPr>
        <w:t xml:space="preserve"> </w:t>
      </w:r>
      <w:r>
        <w:t>or</w:t>
      </w:r>
      <w:r>
        <w:rPr>
          <w:spacing w:val="-8"/>
        </w:rPr>
        <w:t xml:space="preserve"> </w:t>
      </w:r>
      <w:r>
        <w:t>restrain.</w:t>
      </w:r>
      <w:r>
        <w:rPr>
          <w:spacing w:val="-8"/>
        </w:rPr>
        <w:t xml:space="preserve"> </w:t>
      </w:r>
      <w:r>
        <w:t>This</w:t>
      </w:r>
      <w:r>
        <w:rPr>
          <w:spacing w:val="-6"/>
        </w:rPr>
        <w:t xml:space="preserve"> </w:t>
      </w:r>
      <w:r>
        <w:t>can</w:t>
      </w:r>
      <w:r>
        <w:rPr>
          <w:spacing w:val="-9"/>
        </w:rPr>
        <w:t xml:space="preserve"> </w:t>
      </w:r>
      <w:r>
        <w:t>range</w:t>
      </w:r>
      <w:r>
        <w:rPr>
          <w:spacing w:val="-12"/>
        </w:rPr>
        <w:t xml:space="preserve"> </w:t>
      </w:r>
      <w:r>
        <w:t>from</w:t>
      </w:r>
      <w:r>
        <w:rPr>
          <w:spacing w:val="-8"/>
        </w:rPr>
        <w:t xml:space="preserve"> </w:t>
      </w:r>
      <w:r>
        <w:t>guiding</w:t>
      </w:r>
      <w:r>
        <w:rPr>
          <w:spacing w:val="-7"/>
        </w:rPr>
        <w:t xml:space="preserve"> </w:t>
      </w:r>
      <w:r>
        <w:t>a</w:t>
      </w:r>
      <w:r>
        <w:rPr>
          <w:spacing w:val="-6"/>
        </w:rPr>
        <w:t xml:space="preserve"> </w:t>
      </w:r>
      <w:r>
        <w:t>young person</w:t>
      </w:r>
      <w:r>
        <w:rPr>
          <w:spacing w:val="-4"/>
        </w:rPr>
        <w:t xml:space="preserve"> </w:t>
      </w:r>
      <w:r>
        <w:t>to</w:t>
      </w:r>
      <w:r>
        <w:rPr>
          <w:spacing w:val="-6"/>
        </w:rPr>
        <w:t xml:space="preserve"> </w:t>
      </w:r>
      <w:r>
        <w:t>safety</w:t>
      </w:r>
      <w:r>
        <w:rPr>
          <w:spacing w:val="-4"/>
        </w:rPr>
        <w:t xml:space="preserve"> </w:t>
      </w:r>
      <w:r>
        <w:t>by</w:t>
      </w:r>
      <w:r>
        <w:rPr>
          <w:spacing w:val="-6"/>
        </w:rPr>
        <w:t xml:space="preserve"> </w:t>
      </w:r>
      <w:r>
        <w:t>the</w:t>
      </w:r>
      <w:r>
        <w:rPr>
          <w:spacing w:val="-4"/>
        </w:rPr>
        <w:t xml:space="preserve"> </w:t>
      </w:r>
      <w:r>
        <w:t>arm</w:t>
      </w:r>
      <w:r>
        <w:rPr>
          <w:spacing w:val="-5"/>
        </w:rPr>
        <w:t xml:space="preserve"> </w:t>
      </w:r>
      <w:r>
        <w:t>through</w:t>
      </w:r>
      <w:r>
        <w:rPr>
          <w:spacing w:val="-7"/>
        </w:rPr>
        <w:t xml:space="preserve"> </w:t>
      </w:r>
      <w:r>
        <w:t>to</w:t>
      </w:r>
      <w:r>
        <w:rPr>
          <w:spacing w:val="-6"/>
        </w:rPr>
        <w:t xml:space="preserve"> </w:t>
      </w:r>
      <w:r>
        <w:t>more</w:t>
      </w:r>
      <w:r>
        <w:rPr>
          <w:spacing w:val="-4"/>
        </w:rPr>
        <w:t xml:space="preserve"> </w:t>
      </w:r>
      <w:r>
        <w:t>extreme</w:t>
      </w:r>
      <w:r>
        <w:rPr>
          <w:spacing w:val="-4"/>
        </w:rPr>
        <w:t xml:space="preserve"> </w:t>
      </w:r>
      <w:r>
        <w:t>circumstances</w:t>
      </w:r>
      <w:r>
        <w:rPr>
          <w:spacing w:val="-4"/>
        </w:rPr>
        <w:t xml:space="preserve"> </w:t>
      </w:r>
      <w:r>
        <w:t>such</w:t>
      </w:r>
      <w:r>
        <w:rPr>
          <w:spacing w:val="-6"/>
        </w:rPr>
        <w:t xml:space="preserve"> </w:t>
      </w:r>
      <w:r>
        <w:t>as</w:t>
      </w:r>
      <w:r>
        <w:rPr>
          <w:spacing w:val="-4"/>
        </w:rPr>
        <w:t xml:space="preserve"> </w:t>
      </w:r>
      <w:r>
        <w:t>breaking up</w:t>
      </w:r>
      <w:r>
        <w:rPr>
          <w:spacing w:val="-11"/>
        </w:rPr>
        <w:t xml:space="preserve"> </w:t>
      </w:r>
      <w:r>
        <w:t>a</w:t>
      </w:r>
      <w:r>
        <w:rPr>
          <w:spacing w:val="-13"/>
        </w:rPr>
        <w:t xml:space="preserve"> </w:t>
      </w:r>
      <w:r>
        <w:t>fight</w:t>
      </w:r>
      <w:r>
        <w:rPr>
          <w:spacing w:val="-11"/>
        </w:rPr>
        <w:t xml:space="preserve"> </w:t>
      </w:r>
      <w:r>
        <w:t>or</w:t>
      </w:r>
      <w:r>
        <w:rPr>
          <w:spacing w:val="-12"/>
        </w:rPr>
        <w:t xml:space="preserve"> </w:t>
      </w:r>
      <w:r>
        <w:t>where</w:t>
      </w:r>
      <w:r>
        <w:rPr>
          <w:spacing w:val="-13"/>
        </w:rPr>
        <w:t xml:space="preserve"> </w:t>
      </w:r>
      <w:r>
        <w:t>a</w:t>
      </w:r>
      <w:r>
        <w:rPr>
          <w:spacing w:val="-10"/>
        </w:rPr>
        <w:t xml:space="preserve"> </w:t>
      </w:r>
      <w:r>
        <w:t>young</w:t>
      </w:r>
      <w:r>
        <w:rPr>
          <w:spacing w:val="-11"/>
        </w:rPr>
        <w:t xml:space="preserve"> </w:t>
      </w:r>
      <w:r>
        <w:t>person</w:t>
      </w:r>
      <w:r>
        <w:rPr>
          <w:spacing w:val="-13"/>
        </w:rPr>
        <w:t xml:space="preserve"> </w:t>
      </w:r>
      <w:r>
        <w:t>needs</w:t>
      </w:r>
      <w:r>
        <w:rPr>
          <w:spacing w:val="-12"/>
        </w:rPr>
        <w:t xml:space="preserve"> </w:t>
      </w:r>
      <w:r>
        <w:t>to</w:t>
      </w:r>
      <w:r>
        <w:rPr>
          <w:spacing w:val="-13"/>
        </w:rPr>
        <w:t xml:space="preserve"> </w:t>
      </w:r>
      <w:r>
        <w:t>be</w:t>
      </w:r>
      <w:r>
        <w:rPr>
          <w:spacing w:val="-13"/>
        </w:rPr>
        <w:t xml:space="preserve"> </w:t>
      </w:r>
      <w:r>
        <w:t>restrained</w:t>
      </w:r>
      <w:r>
        <w:rPr>
          <w:spacing w:val="-13"/>
        </w:rPr>
        <w:t xml:space="preserve"> </w:t>
      </w:r>
      <w:r>
        <w:t>to</w:t>
      </w:r>
      <w:r>
        <w:rPr>
          <w:spacing w:val="-13"/>
        </w:rPr>
        <w:t xml:space="preserve"> </w:t>
      </w:r>
      <w:r>
        <w:t>prevent</w:t>
      </w:r>
      <w:r>
        <w:rPr>
          <w:spacing w:val="-11"/>
        </w:rPr>
        <w:t xml:space="preserve"> </w:t>
      </w:r>
      <w:r>
        <w:t>violence</w:t>
      </w:r>
      <w:r>
        <w:rPr>
          <w:spacing w:val="-10"/>
        </w:rPr>
        <w:t xml:space="preserve"> </w:t>
      </w:r>
      <w:r>
        <w:t>or</w:t>
      </w:r>
      <w:r>
        <w:rPr>
          <w:spacing w:val="-12"/>
        </w:rPr>
        <w:t xml:space="preserve"> </w:t>
      </w:r>
      <w:r>
        <w:t>injury.</w:t>
      </w:r>
    </w:p>
    <w:p w14:paraId="5DE51E63" w14:textId="77777777" w:rsidR="002260A1" w:rsidRDefault="00274B26">
      <w:pPr>
        <w:pStyle w:val="ListParagraph"/>
        <w:numPr>
          <w:ilvl w:val="0"/>
          <w:numId w:val="10"/>
        </w:numPr>
        <w:tabs>
          <w:tab w:val="left" w:pos="819"/>
        </w:tabs>
        <w:spacing w:before="3" w:line="269" w:lineRule="exact"/>
        <w:ind w:left="819" w:hanging="359"/>
      </w:pPr>
      <w:r>
        <w:t>‘Reasonable</w:t>
      </w:r>
      <w:r>
        <w:rPr>
          <w:spacing w:val="-7"/>
        </w:rPr>
        <w:t xml:space="preserve"> </w:t>
      </w:r>
      <w:r>
        <w:t>in</w:t>
      </w:r>
      <w:r>
        <w:rPr>
          <w:spacing w:val="-4"/>
        </w:rPr>
        <w:t xml:space="preserve"> </w:t>
      </w:r>
      <w:r>
        <w:t>the</w:t>
      </w:r>
      <w:r>
        <w:rPr>
          <w:spacing w:val="-5"/>
        </w:rPr>
        <w:t xml:space="preserve"> </w:t>
      </w:r>
      <w:r>
        <w:t>circumstances’</w:t>
      </w:r>
      <w:r>
        <w:rPr>
          <w:spacing w:val="-6"/>
        </w:rPr>
        <w:t xml:space="preserve"> </w:t>
      </w:r>
      <w:r>
        <w:t>means</w:t>
      </w:r>
      <w:r>
        <w:rPr>
          <w:spacing w:val="-5"/>
        </w:rPr>
        <w:t xml:space="preserve"> </w:t>
      </w:r>
      <w:r>
        <w:t>using</w:t>
      </w:r>
      <w:r>
        <w:rPr>
          <w:spacing w:val="-9"/>
        </w:rPr>
        <w:t xml:space="preserve"> </w:t>
      </w:r>
      <w:r>
        <w:t>no</w:t>
      </w:r>
      <w:r>
        <w:rPr>
          <w:spacing w:val="-5"/>
        </w:rPr>
        <w:t xml:space="preserve"> </w:t>
      </w:r>
      <w:r>
        <w:t>more</w:t>
      </w:r>
      <w:r>
        <w:rPr>
          <w:spacing w:val="-7"/>
        </w:rPr>
        <w:t xml:space="preserve"> </w:t>
      </w:r>
      <w:r>
        <w:t>force</w:t>
      </w:r>
      <w:r>
        <w:rPr>
          <w:spacing w:val="-7"/>
        </w:rPr>
        <w:t xml:space="preserve"> </w:t>
      </w:r>
      <w:r>
        <w:t>than</w:t>
      </w:r>
      <w:r>
        <w:rPr>
          <w:spacing w:val="-5"/>
        </w:rPr>
        <w:t xml:space="preserve"> </w:t>
      </w:r>
      <w:r>
        <w:t>is</w:t>
      </w:r>
      <w:r>
        <w:rPr>
          <w:spacing w:val="-3"/>
        </w:rPr>
        <w:t xml:space="preserve"> </w:t>
      </w:r>
      <w:r>
        <w:rPr>
          <w:spacing w:val="-2"/>
        </w:rPr>
        <w:t>needed.</w:t>
      </w:r>
    </w:p>
    <w:p w14:paraId="5DE51E64" w14:textId="77777777" w:rsidR="002260A1" w:rsidRDefault="00274B26">
      <w:pPr>
        <w:pStyle w:val="ListParagraph"/>
        <w:numPr>
          <w:ilvl w:val="0"/>
          <w:numId w:val="10"/>
        </w:numPr>
        <w:tabs>
          <w:tab w:val="left" w:pos="820"/>
        </w:tabs>
        <w:spacing w:before="2" w:line="237" w:lineRule="auto"/>
        <w:ind w:right="115"/>
      </w:pPr>
      <w:r>
        <w:t>As</w:t>
      </w:r>
      <w:r>
        <w:rPr>
          <w:spacing w:val="-5"/>
        </w:rPr>
        <w:t xml:space="preserve"> </w:t>
      </w:r>
      <w:r>
        <w:t>mentioned</w:t>
      </w:r>
      <w:r>
        <w:rPr>
          <w:spacing w:val="-5"/>
        </w:rPr>
        <w:t xml:space="preserve"> </w:t>
      </w:r>
      <w:r>
        <w:t>above,</w:t>
      </w:r>
      <w:r>
        <w:rPr>
          <w:spacing w:val="-6"/>
        </w:rPr>
        <w:t xml:space="preserve"> </w:t>
      </w:r>
      <w:r>
        <w:t>control</w:t>
      </w:r>
      <w:r>
        <w:rPr>
          <w:spacing w:val="-8"/>
        </w:rPr>
        <w:t xml:space="preserve"> </w:t>
      </w:r>
      <w:r>
        <w:t>means</w:t>
      </w:r>
      <w:r>
        <w:rPr>
          <w:spacing w:val="-5"/>
        </w:rPr>
        <w:t xml:space="preserve"> </w:t>
      </w:r>
      <w:r>
        <w:t>either</w:t>
      </w:r>
      <w:r>
        <w:rPr>
          <w:spacing w:val="-4"/>
        </w:rPr>
        <w:t xml:space="preserve"> </w:t>
      </w:r>
      <w:r>
        <w:t>passive</w:t>
      </w:r>
      <w:r>
        <w:rPr>
          <w:spacing w:val="-5"/>
        </w:rPr>
        <w:t xml:space="preserve"> </w:t>
      </w:r>
      <w:r>
        <w:t>physical</w:t>
      </w:r>
      <w:r>
        <w:rPr>
          <w:spacing w:val="-6"/>
        </w:rPr>
        <w:t xml:space="preserve"> </w:t>
      </w:r>
      <w:r>
        <w:t>contact,</w:t>
      </w:r>
      <w:r>
        <w:rPr>
          <w:spacing w:val="-4"/>
        </w:rPr>
        <w:t xml:space="preserve"> </w:t>
      </w:r>
      <w:r>
        <w:t>such</w:t>
      </w:r>
      <w:r>
        <w:rPr>
          <w:spacing w:val="-9"/>
        </w:rPr>
        <w:t xml:space="preserve"> </w:t>
      </w:r>
      <w:r>
        <w:t>as</w:t>
      </w:r>
      <w:r>
        <w:rPr>
          <w:spacing w:val="-5"/>
        </w:rPr>
        <w:t xml:space="preserve"> </w:t>
      </w:r>
      <w:r>
        <w:t>standing between</w:t>
      </w:r>
      <w:r>
        <w:rPr>
          <w:spacing w:val="-2"/>
        </w:rPr>
        <w:t xml:space="preserve"> </w:t>
      </w:r>
      <w:r>
        <w:t>young</w:t>
      </w:r>
      <w:r>
        <w:rPr>
          <w:spacing w:val="-5"/>
        </w:rPr>
        <w:t xml:space="preserve"> </w:t>
      </w:r>
      <w:r>
        <w:t>people</w:t>
      </w:r>
      <w:r>
        <w:rPr>
          <w:spacing w:val="-2"/>
        </w:rPr>
        <w:t xml:space="preserve"> </w:t>
      </w:r>
      <w:r>
        <w:t>or</w:t>
      </w:r>
      <w:r>
        <w:rPr>
          <w:spacing w:val="-1"/>
        </w:rPr>
        <w:t xml:space="preserve"> </w:t>
      </w:r>
      <w:r>
        <w:t>blocking</w:t>
      </w:r>
      <w:r>
        <w:rPr>
          <w:spacing w:val="-2"/>
        </w:rPr>
        <w:t xml:space="preserve"> </w:t>
      </w:r>
      <w:r>
        <w:t>a</w:t>
      </w:r>
      <w:r>
        <w:rPr>
          <w:spacing w:val="-4"/>
        </w:rPr>
        <w:t xml:space="preserve"> </w:t>
      </w:r>
      <w:r>
        <w:t>person’s</w:t>
      </w:r>
      <w:r>
        <w:rPr>
          <w:spacing w:val="-4"/>
        </w:rPr>
        <w:t xml:space="preserve"> </w:t>
      </w:r>
      <w:r>
        <w:t>path,</w:t>
      </w:r>
      <w:r>
        <w:rPr>
          <w:spacing w:val="-1"/>
        </w:rPr>
        <w:t xml:space="preserve"> </w:t>
      </w:r>
      <w:r>
        <w:t>or</w:t>
      </w:r>
      <w:r>
        <w:rPr>
          <w:spacing w:val="-3"/>
        </w:rPr>
        <w:t xml:space="preserve"> </w:t>
      </w:r>
      <w:r>
        <w:t>active</w:t>
      </w:r>
      <w:r>
        <w:rPr>
          <w:spacing w:val="-2"/>
        </w:rPr>
        <w:t xml:space="preserve"> </w:t>
      </w:r>
      <w:r>
        <w:t>physical</w:t>
      </w:r>
      <w:r>
        <w:rPr>
          <w:spacing w:val="-3"/>
        </w:rPr>
        <w:t xml:space="preserve"> </w:t>
      </w:r>
      <w:r>
        <w:t>contact</w:t>
      </w:r>
      <w:r>
        <w:rPr>
          <w:spacing w:val="-1"/>
        </w:rPr>
        <w:t xml:space="preserve"> </w:t>
      </w:r>
      <w:r>
        <w:t>such</w:t>
      </w:r>
      <w:r>
        <w:rPr>
          <w:spacing w:val="-2"/>
        </w:rPr>
        <w:t xml:space="preserve"> </w:t>
      </w:r>
      <w:r>
        <w:t>as leading a young person by the arm out of a room.</w:t>
      </w:r>
    </w:p>
    <w:p w14:paraId="5DE51E65" w14:textId="77777777" w:rsidR="002260A1" w:rsidRDefault="00274B26">
      <w:pPr>
        <w:pStyle w:val="ListParagraph"/>
        <w:numPr>
          <w:ilvl w:val="0"/>
          <w:numId w:val="10"/>
        </w:numPr>
        <w:tabs>
          <w:tab w:val="left" w:pos="820"/>
        </w:tabs>
        <w:spacing w:before="3"/>
        <w:ind w:right="118"/>
      </w:pPr>
      <w:r>
        <w:t>Restraint</w:t>
      </w:r>
      <w:r>
        <w:rPr>
          <w:spacing w:val="-3"/>
        </w:rPr>
        <w:t xml:space="preserve"> </w:t>
      </w:r>
      <w:r>
        <w:t>means</w:t>
      </w:r>
      <w:r>
        <w:rPr>
          <w:spacing w:val="-4"/>
        </w:rPr>
        <w:t xml:space="preserve"> </w:t>
      </w:r>
      <w:r>
        <w:t>to</w:t>
      </w:r>
      <w:r>
        <w:rPr>
          <w:spacing w:val="-4"/>
        </w:rPr>
        <w:t xml:space="preserve"> </w:t>
      </w:r>
      <w:r>
        <w:t>hold</w:t>
      </w:r>
      <w:r>
        <w:rPr>
          <w:spacing w:val="-4"/>
        </w:rPr>
        <w:t xml:space="preserve"> </w:t>
      </w:r>
      <w:r>
        <w:t>back</w:t>
      </w:r>
      <w:r>
        <w:rPr>
          <w:spacing w:val="-1"/>
        </w:rPr>
        <w:t xml:space="preserve"> </w:t>
      </w:r>
      <w:r>
        <w:t>physically</w:t>
      </w:r>
      <w:r>
        <w:rPr>
          <w:spacing w:val="-1"/>
        </w:rPr>
        <w:t xml:space="preserve"> </w:t>
      </w:r>
      <w:r>
        <w:t>or</w:t>
      </w:r>
      <w:r>
        <w:rPr>
          <w:spacing w:val="-3"/>
        </w:rPr>
        <w:t xml:space="preserve"> </w:t>
      </w:r>
      <w:r>
        <w:t>to</w:t>
      </w:r>
      <w:r>
        <w:rPr>
          <w:spacing w:val="-4"/>
        </w:rPr>
        <w:t xml:space="preserve"> </w:t>
      </w:r>
      <w:r>
        <w:t>bring</w:t>
      </w:r>
      <w:r>
        <w:rPr>
          <w:spacing w:val="-2"/>
        </w:rPr>
        <w:t xml:space="preserve"> </w:t>
      </w:r>
      <w:r>
        <w:t>a</w:t>
      </w:r>
      <w:r>
        <w:rPr>
          <w:spacing w:val="-1"/>
        </w:rPr>
        <w:t xml:space="preserve"> </w:t>
      </w:r>
      <w:r>
        <w:t>young</w:t>
      </w:r>
      <w:r>
        <w:rPr>
          <w:spacing w:val="-4"/>
        </w:rPr>
        <w:t xml:space="preserve"> </w:t>
      </w:r>
      <w:r>
        <w:t>person</w:t>
      </w:r>
      <w:r>
        <w:rPr>
          <w:spacing w:val="-4"/>
        </w:rPr>
        <w:t xml:space="preserve"> </w:t>
      </w:r>
      <w:r>
        <w:t>under</w:t>
      </w:r>
      <w:r>
        <w:rPr>
          <w:spacing w:val="-5"/>
        </w:rPr>
        <w:t xml:space="preserve"> </w:t>
      </w:r>
      <w:r>
        <w:t>control.</w:t>
      </w:r>
      <w:r>
        <w:rPr>
          <w:spacing w:val="-3"/>
        </w:rPr>
        <w:t xml:space="preserve"> </w:t>
      </w:r>
      <w:r>
        <w:t>It is typically used in more extreme circumstances, for example when two young people are fighting and refuse to separate without physical intervention.</w:t>
      </w:r>
    </w:p>
    <w:p w14:paraId="5DE51E66" w14:textId="77777777" w:rsidR="002260A1" w:rsidRDefault="00274B26">
      <w:pPr>
        <w:pStyle w:val="ListParagraph"/>
        <w:numPr>
          <w:ilvl w:val="0"/>
          <w:numId w:val="10"/>
        </w:numPr>
        <w:tabs>
          <w:tab w:val="left" w:pos="819"/>
        </w:tabs>
        <w:spacing w:line="269" w:lineRule="exact"/>
        <w:ind w:left="819" w:hanging="359"/>
      </w:pPr>
      <w:r>
        <w:t>Staff</w:t>
      </w:r>
      <w:r>
        <w:rPr>
          <w:spacing w:val="-6"/>
        </w:rPr>
        <w:t xml:space="preserve"> </w:t>
      </w:r>
      <w:r>
        <w:t>should</w:t>
      </w:r>
      <w:r>
        <w:rPr>
          <w:spacing w:val="-3"/>
        </w:rPr>
        <w:t xml:space="preserve"> </w:t>
      </w:r>
      <w:r>
        <w:t>always</w:t>
      </w:r>
      <w:r>
        <w:rPr>
          <w:spacing w:val="-5"/>
        </w:rPr>
        <w:t xml:space="preserve"> </w:t>
      </w:r>
      <w:r>
        <w:t>try</w:t>
      </w:r>
      <w:r>
        <w:rPr>
          <w:spacing w:val="-4"/>
        </w:rPr>
        <w:t xml:space="preserve"> </w:t>
      </w:r>
      <w:r>
        <w:t>to</w:t>
      </w:r>
      <w:r>
        <w:rPr>
          <w:spacing w:val="-5"/>
        </w:rPr>
        <w:t xml:space="preserve"> </w:t>
      </w:r>
      <w:r>
        <w:t>avoid</w:t>
      </w:r>
      <w:r>
        <w:rPr>
          <w:spacing w:val="-3"/>
        </w:rPr>
        <w:t xml:space="preserve"> </w:t>
      </w:r>
      <w:r>
        <w:t>acting</w:t>
      </w:r>
      <w:r>
        <w:rPr>
          <w:spacing w:val="-4"/>
        </w:rPr>
        <w:t xml:space="preserve"> </w:t>
      </w:r>
      <w:r>
        <w:t>in</w:t>
      </w:r>
      <w:r>
        <w:rPr>
          <w:spacing w:val="-3"/>
        </w:rPr>
        <w:t xml:space="preserve"> </w:t>
      </w:r>
      <w:r>
        <w:t>a</w:t>
      </w:r>
      <w:r>
        <w:rPr>
          <w:spacing w:val="-5"/>
        </w:rPr>
        <w:t xml:space="preserve"> </w:t>
      </w:r>
      <w:r>
        <w:t>way</w:t>
      </w:r>
      <w:r>
        <w:rPr>
          <w:spacing w:val="-4"/>
        </w:rPr>
        <w:t xml:space="preserve"> </w:t>
      </w:r>
      <w:r>
        <w:t>that</w:t>
      </w:r>
      <w:r>
        <w:rPr>
          <w:spacing w:val="-4"/>
        </w:rPr>
        <w:t xml:space="preserve"> </w:t>
      </w:r>
      <w:r>
        <w:t>might</w:t>
      </w:r>
      <w:r>
        <w:rPr>
          <w:spacing w:val="-4"/>
        </w:rPr>
        <w:t xml:space="preserve"> </w:t>
      </w:r>
      <w:r>
        <w:t>cause</w:t>
      </w:r>
      <w:r>
        <w:rPr>
          <w:spacing w:val="-3"/>
        </w:rPr>
        <w:t xml:space="preserve"> </w:t>
      </w:r>
      <w:r>
        <w:rPr>
          <w:spacing w:val="-2"/>
        </w:rPr>
        <w:t>injury.</w:t>
      </w:r>
    </w:p>
    <w:p w14:paraId="5DE51E67" w14:textId="77777777" w:rsidR="002260A1" w:rsidRDefault="002260A1">
      <w:pPr>
        <w:pStyle w:val="BodyText"/>
        <w:spacing w:before="8"/>
        <w:rPr>
          <w:sz w:val="21"/>
        </w:rPr>
      </w:pPr>
    </w:p>
    <w:p w14:paraId="5DE51E68" w14:textId="77777777" w:rsidR="002260A1" w:rsidRDefault="00274B26">
      <w:pPr>
        <w:pStyle w:val="Heading2"/>
      </w:pPr>
      <w:r>
        <w:t>Who</w:t>
      </w:r>
      <w:r>
        <w:rPr>
          <w:spacing w:val="-4"/>
        </w:rPr>
        <w:t xml:space="preserve"> </w:t>
      </w:r>
      <w:r>
        <w:t>can</w:t>
      </w:r>
      <w:r>
        <w:rPr>
          <w:spacing w:val="-6"/>
        </w:rPr>
        <w:t xml:space="preserve"> </w:t>
      </w:r>
      <w:r>
        <w:t>use</w:t>
      </w:r>
      <w:r>
        <w:rPr>
          <w:spacing w:val="-3"/>
        </w:rPr>
        <w:t xml:space="preserve"> </w:t>
      </w:r>
      <w:r>
        <w:t>reasonable</w:t>
      </w:r>
      <w:r>
        <w:rPr>
          <w:spacing w:val="-5"/>
        </w:rPr>
        <w:t xml:space="preserve"> </w:t>
      </w:r>
      <w:r>
        <w:rPr>
          <w:spacing w:val="-2"/>
        </w:rPr>
        <w:t>force?</w:t>
      </w:r>
    </w:p>
    <w:p w14:paraId="5DE51E69" w14:textId="77777777" w:rsidR="002260A1" w:rsidRDefault="002260A1">
      <w:pPr>
        <w:pStyle w:val="BodyText"/>
        <w:spacing w:before="5"/>
        <w:rPr>
          <w:b/>
        </w:rPr>
      </w:pPr>
    </w:p>
    <w:p w14:paraId="5DE51E6A" w14:textId="77777777" w:rsidR="002260A1" w:rsidRDefault="00274B26">
      <w:pPr>
        <w:pStyle w:val="ListParagraph"/>
        <w:numPr>
          <w:ilvl w:val="0"/>
          <w:numId w:val="10"/>
        </w:numPr>
        <w:tabs>
          <w:tab w:val="left" w:pos="820"/>
        </w:tabs>
        <w:spacing w:line="237" w:lineRule="auto"/>
        <w:ind w:right="113"/>
      </w:pPr>
      <w:r>
        <w:t>Staff</w:t>
      </w:r>
      <w:r>
        <w:rPr>
          <w:spacing w:val="-4"/>
        </w:rPr>
        <w:t xml:space="preserve"> </w:t>
      </w:r>
      <w:r>
        <w:t>who</w:t>
      </w:r>
      <w:r>
        <w:rPr>
          <w:spacing w:val="-5"/>
        </w:rPr>
        <w:t xml:space="preserve"> </w:t>
      </w:r>
      <w:r>
        <w:t>work</w:t>
      </w:r>
      <w:r>
        <w:rPr>
          <w:spacing w:val="-4"/>
        </w:rPr>
        <w:t xml:space="preserve"> </w:t>
      </w:r>
      <w:r>
        <w:t>directly</w:t>
      </w:r>
      <w:r>
        <w:rPr>
          <w:spacing w:val="-6"/>
        </w:rPr>
        <w:t xml:space="preserve"> </w:t>
      </w:r>
      <w:r>
        <w:t>with</w:t>
      </w:r>
      <w:r>
        <w:rPr>
          <w:spacing w:val="-4"/>
        </w:rPr>
        <w:t xml:space="preserve"> </w:t>
      </w:r>
      <w:r>
        <w:t>children</w:t>
      </w:r>
      <w:r>
        <w:rPr>
          <w:spacing w:val="-5"/>
        </w:rPr>
        <w:t xml:space="preserve"> </w:t>
      </w:r>
      <w:r>
        <w:t>and</w:t>
      </w:r>
      <w:r>
        <w:rPr>
          <w:spacing w:val="-6"/>
        </w:rPr>
        <w:t xml:space="preserve"> </w:t>
      </w:r>
      <w:r>
        <w:t>young</w:t>
      </w:r>
      <w:r>
        <w:rPr>
          <w:spacing w:val="-7"/>
        </w:rPr>
        <w:t xml:space="preserve"> </w:t>
      </w:r>
      <w:r>
        <w:t>people</w:t>
      </w:r>
      <w:r>
        <w:rPr>
          <w:spacing w:val="-4"/>
        </w:rPr>
        <w:t xml:space="preserve"> </w:t>
      </w:r>
      <w:r>
        <w:t>in</w:t>
      </w:r>
      <w:r>
        <w:rPr>
          <w:spacing w:val="-5"/>
        </w:rPr>
        <w:t xml:space="preserve"> </w:t>
      </w:r>
      <w:r>
        <w:t>an</w:t>
      </w:r>
      <w:r>
        <w:rPr>
          <w:spacing w:val="-4"/>
        </w:rPr>
        <w:t xml:space="preserve"> </w:t>
      </w:r>
      <w:proofErr w:type="gramStart"/>
      <w:r>
        <w:t>education</w:t>
      </w:r>
      <w:proofErr w:type="gramEnd"/>
      <w:r>
        <w:rPr>
          <w:spacing w:val="-5"/>
        </w:rPr>
        <w:t xml:space="preserve"> </w:t>
      </w:r>
      <w:r>
        <w:t>context</w:t>
      </w:r>
      <w:r>
        <w:rPr>
          <w:spacing w:val="-4"/>
        </w:rPr>
        <w:t xml:space="preserve"> </w:t>
      </w:r>
      <w:r>
        <w:t>have</w:t>
      </w:r>
      <w:r>
        <w:rPr>
          <w:spacing w:val="-6"/>
        </w:rPr>
        <w:t xml:space="preserve"> </w:t>
      </w:r>
      <w:r>
        <w:t>a legal</w:t>
      </w:r>
      <w:r>
        <w:rPr>
          <w:spacing w:val="-3"/>
        </w:rPr>
        <w:t xml:space="preserve"> </w:t>
      </w:r>
      <w:r>
        <w:t>power</w:t>
      </w:r>
      <w:r>
        <w:rPr>
          <w:spacing w:val="-3"/>
        </w:rPr>
        <w:t xml:space="preserve"> </w:t>
      </w:r>
      <w:r>
        <w:t>to</w:t>
      </w:r>
      <w:r>
        <w:rPr>
          <w:spacing w:val="-4"/>
        </w:rPr>
        <w:t xml:space="preserve"> </w:t>
      </w:r>
      <w:r>
        <w:t>use</w:t>
      </w:r>
      <w:r>
        <w:rPr>
          <w:spacing w:val="-4"/>
        </w:rPr>
        <w:t xml:space="preserve"> </w:t>
      </w:r>
      <w:r>
        <w:t>reasonable</w:t>
      </w:r>
      <w:r>
        <w:rPr>
          <w:spacing w:val="-2"/>
        </w:rPr>
        <w:t xml:space="preserve"> </w:t>
      </w:r>
      <w:r>
        <w:t>force</w:t>
      </w:r>
      <w:r>
        <w:rPr>
          <w:spacing w:val="-4"/>
        </w:rPr>
        <w:t xml:space="preserve"> </w:t>
      </w:r>
      <w:r>
        <w:t>(under</w:t>
      </w:r>
      <w:r>
        <w:rPr>
          <w:spacing w:val="-1"/>
        </w:rPr>
        <w:t xml:space="preserve"> </w:t>
      </w:r>
      <w:r>
        <w:t>Section</w:t>
      </w:r>
      <w:r>
        <w:rPr>
          <w:spacing w:val="-2"/>
        </w:rPr>
        <w:t xml:space="preserve"> </w:t>
      </w:r>
      <w:r>
        <w:t>93</w:t>
      </w:r>
      <w:r>
        <w:rPr>
          <w:spacing w:val="-4"/>
        </w:rPr>
        <w:t xml:space="preserve"> </w:t>
      </w:r>
      <w:r>
        <w:t>of</w:t>
      </w:r>
      <w:r>
        <w:rPr>
          <w:spacing w:val="-5"/>
        </w:rPr>
        <w:t xml:space="preserve"> </w:t>
      </w:r>
      <w:r>
        <w:t>the</w:t>
      </w:r>
      <w:r>
        <w:rPr>
          <w:spacing w:val="-4"/>
        </w:rPr>
        <w:t xml:space="preserve"> </w:t>
      </w:r>
      <w:r>
        <w:t>Education</w:t>
      </w:r>
      <w:r>
        <w:rPr>
          <w:spacing w:val="-4"/>
        </w:rPr>
        <w:t xml:space="preserve"> </w:t>
      </w:r>
      <w:r>
        <w:t>&amp;</w:t>
      </w:r>
      <w:r>
        <w:rPr>
          <w:spacing w:val="-4"/>
        </w:rPr>
        <w:t xml:space="preserve"> </w:t>
      </w:r>
      <w:r>
        <w:t>Inspections Act 2006 and Section 550A of the Education Act 1996).</w:t>
      </w:r>
    </w:p>
    <w:p w14:paraId="5DE51E6B" w14:textId="77777777" w:rsidR="002260A1" w:rsidRDefault="002260A1">
      <w:pPr>
        <w:pStyle w:val="BodyText"/>
        <w:spacing w:before="2"/>
      </w:pPr>
    </w:p>
    <w:p w14:paraId="5DE51E6C" w14:textId="77777777" w:rsidR="002260A1" w:rsidRDefault="00274B26">
      <w:pPr>
        <w:pStyle w:val="Heading2"/>
      </w:pPr>
      <w:r>
        <w:t>When</w:t>
      </w:r>
      <w:r>
        <w:rPr>
          <w:spacing w:val="-4"/>
        </w:rPr>
        <w:t xml:space="preserve"> </w:t>
      </w:r>
      <w:r>
        <w:t>can</w:t>
      </w:r>
      <w:r>
        <w:rPr>
          <w:spacing w:val="-4"/>
        </w:rPr>
        <w:t xml:space="preserve"> </w:t>
      </w:r>
      <w:r>
        <w:t>reasonable</w:t>
      </w:r>
      <w:r>
        <w:rPr>
          <w:spacing w:val="-5"/>
        </w:rPr>
        <w:t xml:space="preserve"> </w:t>
      </w:r>
      <w:r>
        <w:t>force</w:t>
      </w:r>
      <w:r>
        <w:rPr>
          <w:spacing w:val="-3"/>
        </w:rPr>
        <w:t xml:space="preserve"> </w:t>
      </w:r>
      <w:r>
        <w:t>be</w:t>
      </w:r>
      <w:r>
        <w:rPr>
          <w:spacing w:val="-3"/>
        </w:rPr>
        <w:t xml:space="preserve"> </w:t>
      </w:r>
      <w:r>
        <w:rPr>
          <w:spacing w:val="-4"/>
        </w:rPr>
        <w:t>used?</w:t>
      </w:r>
    </w:p>
    <w:p w14:paraId="5DE51E6D" w14:textId="77777777" w:rsidR="002260A1" w:rsidRDefault="002260A1">
      <w:pPr>
        <w:pStyle w:val="BodyText"/>
        <w:spacing w:before="2"/>
        <w:rPr>
          <w:b/>
        </w:rPr>
      </w:pPr>
    </w:p>
    <w:p w14:paraId="5DE51E6E" w14:textId="77777777" w:rsidR="002260A1" w:rsidRDefault="00274B26">
      <w:pPr>
        <w:pStyle w:val="ListParagraph"/>
        <w:numPr>
          <w:ilvl w:val="0"/>
          <w:numId w:val="10"/>
        </w:numPr>
        <w:tabs>
          <w:tab w:val="left" w:pos="820"/>
        </w:tabs>
        <w:spacing w:line="237" w:lineRule="auto"/>
        <w:ind w:right="118"/>
      </w:pPr>
      <w:r>
        <w:t xml:space="preserve">Reasonable force can be used to prevent young people from hurting themselves or others, from damaging property, or from causing </w:t>
      </w:r>
      <w:proofErr w:type="gramStart"/>
      <w:r>
        <w:t>disorder;</w:t>
      </w:r>
      <w:proofErr w:type="gramEnd"/>
    </w:p>
    <w:p w14:paraId="5DE51E6F" w14:textId="77777777" w:rsidR="002260A1" w:rsidRDefault="00274B26">
      <w:pPr>
        <w:pStyle w:val="ListParagraph"/>
        <w:numPr>
          <w:ilvl w:val="0"/>
          <w:numId w:val="10"/>
        </w:numPr>
        <w:tabs>
          <w:tab w:val="left" w:pos="820"/>
        </w:tabs>
        <w:spacing w:before="2"/>
        <w:ind w:right="118"/>
      </w:pPr>
      <w:r>
        <w:t xml:space="preserve">The decision on </w:t>
      </w:r>
      <w:proofErr w:type="gramStart"/>
      <w:r>
        <w:t>whether or not</w:t>
      </w:r>
      <w:proofErr w:type="gramEnd"/>
      <w:r>
        <w:t xml:space="preserve"> to physically intervene is down to the professional judgement</w:t>
      </w:r>
      <w:r>
        <w:rPr>
          <w:spacing w:val="-8"/>
        </w:rPr>
        <w:t xml:space="preserve"> </w:t>
      </w:r>
      <w:r>
        <w:t>of</w:t>
      </w:r>
      <w:r>
        <w:rPr>
          <w:spacing w:val="-11"/>
        </w:rPr>
        <w:t xml:space="preserve"> </w:t>
      </w:r>
      <w:r>
        <w:t>the</w:t>
      </w:r>
      <w:r>
        <w:rPr>
          <w:spacing w:val="-10"/>
        </w:rPr>
        <w:t xml:space="preserve"> </w:t>
      </w:r>
      <w:r>
        <w:t>staff</w:t>
      </w:r>
      <w:r>
        <w:rPr>
          <w:spacing w:val="-11"/>
        </w:rPr>
        <w:t xml:space="preserve"> </w:t>
      </w:r>
      <w:r>
        <w:t>member</w:t>
      </w:r>
      <w:r>
        <w:rPr>
          <w:spacing w:val="-11"/>
        </w:rPr>
        <w:t xml:space="preserve"> </w:t>
      </w:r>
      <w:r>
        <w:t>concerned</w:t>
      </w:r>
      <w:r>
        <w:rPr>
          <w:spacing w:val="-12"/>
        </w:rPr>
        <w:t xml:space="preserve"> </w:t>
      </w:r>
      <w:r>
        <w:t>and</w:t>
      </w:r>
      <w:r>
        <w:rPr>
          <w:spacing w:val="-12"/>
        </w:rPr>
        <w:t xml:space="preserve"> </w:t>
      </w:r>
      <w:r>
        <w:t>should</w:t>
      </w:r>
      <w:r>
        <w:rPr>
          <w:spacing w:val="-10"/>
        </w:rPr>
        <w:t xml:space="preserve"> </w:t>
      </w:r>
      <w:r>
        <w:t>always</w:t>
      </w:r>
      <w:r>
        <w:rPr>
          <w:spacing w:val="-10"/>
        </w:rPr>
        <w:t xml:space="preserve"> </w:t>
      </w:r>
      <w:r>
        <w:t>depend</w:t>
      </w:r>
      <w:r>
        <w:rPr>
          <w:spacing w:val="-10"/>
        </w:rPr>
        <w:t xml:space="preserve"> </w:t>
      </w:r>
      <w:r>
        <w:t>on</w:t>
      </w:r>
      <w:r>
        <w:rPr>
          <w:spacing w:val="-12"/>
        </w:rPr>
        <w:t xml:space="preserve"> </w:t>
      </w:r>
      <w:r>
        <w:t>the</w:t>
      </w:r>
      <w:r>
        <w:rPr>
          <w:spacing w:val="-10"/>
        </w:rPr>
        <w:t xml:space="preserve"> </w:t>
      </w:r>
      <w:r>
        <w:t xml:space="preserve">individual </w:t>
      </w:r>
      <w:r>
        <w:rPr>
          <w:spacing w:val="-2"/>
        </w:rPr>
        <w:t>circumstances.</w:t>
      </w:r>
    </w:p>
    <w:p w14:paraId="5DE51E70" w14:textId="77777777" w:rsidR="002260A1" w:rsidRDefault="002260A1">
      <w:pPr>
        <w:pStyle w:val="BodyText"/>
        <w:spacing w:before="8"/>
        <w:rPr>
          <w:sz w:val="21"/>
        </w:rPr>
      </w:pPr>
    </w:p>
    <w:p w14:paraId="5DE51E71" w14:textId="77777777" w:rsidR="002260A1" w:rsidRDefault="00274B26">
      <w:pPr>
        <w:pStyle w:val="Heading2"/>
        <w:spacing w:before="1"/>
        <w:jc w:val="left"/>
      </w:pPr>
      <w:r>
        <w:rPr>
          <w:spacing w:val="-2"/>
        </w:rPr>
        <w:t>Principles:</w:t>
      </w:r>
    </w:p>
    <w:p w14:paraId="5DE51E72" w14:textId="77777777" w:rsidR="002260A1" w:rsidRDefault="002260A1">
      <w:pPr>
        <w:pStyle w:val="BodyText"/>
        <w:spacing w:before="4"/>
        <w:rPr>
          <w:b/>
        </w:rPr>
      </w:pPr>
    </w:p>
    <w:p w14:paraId="5DE51E73" w14:textId="77777777" w:rsidR="002260A1" w:rsidRDefault="00274B26">
      <w:pPr>
        <w:pStyle w:val="ListParagraph"/>
        <w:numPr>
          <w:ilvl w:val="0"/>
          <w:numId w:val="10"/>
        </w:numPr>
        <w:tabs>
          <w:tab w:val="left" w:pos="820"/>
        </w:tabs>
        <w:spacing w:line="237" w:lineRule="auto"/>
        <w:ind w:right="117"/>
      </w:pPr>
      <w:r>
        <w:t>Staff</w:t>
      </w:r>
      <w:r>
        <w:rPr>
          <w:spacing w:val="-16"/>
        </w:rPr>
        <w:t xml:space="preserve"> </w:t>
      </w:r>
      <w:r>
        <w:t>must</w:t>
      </w:r>
      <w:r>
        <w:rPr>
          <w:spacing w:val="-15"/>
        </w:rPr>
        <w:t xml:space="preserve"> </w:t>
      </w:r>
      <w:r>
        <w:t>ensure</w:t>
      </w:r>
      <w:r>
        <w:rPr>
          <w:spacing w:val="-15"/>
        </w:rPr>
        <w:t xml:space="preserve"> </w:t>
      </w:r>
      <w:r>
        <w:t>that</w:t>
      </w:r>
      <w:r>
        <w:rPr>
          <w:spacing w:val="-16"/>
        </w:rPr>
        <w:t xml:space="preserve"> </w:t>
      </w:r>
      <w:r>
        <w:t>they</w:t>
      </w:r>
      <w:r>
        <w:rPr>
          <w:spacing w:val="-15"/>
        </w:rPr>
        <w:t xml:space="preserve"> </w:t>
      </w:r>
      <w:r>
        <w:t>do</w:t>
      </w:r>
      <w:r>
        <w:rPr>
          <w:spacing w:val="-15"/>
        </w:rPr>
        <w:t xml:space="preserve"> </w:t>
      </w:r>
      <w:r>
        <w:t>not</w:t>
      </w:r>
      <w:r>
        <w:rPr>
          <w:spacing w:val="-15"/>
        </w:rPr>
        <w:t xml:space="preserve"> </w:t>
      </w:r>
      <w:r>
        <w:t>use</w:t>
      </w:r>
      <w:r>
        <w:rPr>
          <w:spacing w:val="-16"/>
        </w:rPr>
        <w:t xml:space="preserve"> </w:t>
      </w:r>
      <w:r>
        <w:t>any</w:t>
      </w:r>
      <w:r>
        <w:rPr>
          <w:spacing w:val="-15"/>
        </w:rPr>
        <w:t xml:space="preserve"> </w:t>
      </w:r>
      <w:r>
        <w:t>form</w:t>
      </w:r>
      <w:r>
        <w:rPr>
          <w:spacing w:val="-15"/>
        </w:rPr>
        <w:t xml:space="preserve"> </w:t>
      </w:r>
      <w:r>
        <w:t>of</w:t>
      </w:r>
      <w:r>
        <w:rPr>
          <w:spacing w:val="-16"/>
        </w:rPr>
        <w:t xml:space="preserve"> </w:t>
      </w:r>
      <w:r>
        <w:t>physical</w:t>
      </w:r>
      <w:r>
        <w:rPr>
          <w:spacing w:val="-15"/>
        </w:rPr>
        <w:t xml:space="preserve"> </w:t>
      </w:r>
      <w:r>
        <w:t>force</w:t>
      </w:r>
      <w:r>
        <w:rPr>
          <w:spacing w:val="-15"/>
        </w:rPr>
        <w:t xml:space="preserve"> </w:t>
      </w:r>
      <w:r>
        <w:t>that</w:t>
      </w:r>
      <w:r>
        <w:rPr>
          <w:spacing w:val="-15"/>
        </w:rPr>
        <w:t xml:space="preserve"> </w:t>
      </w:r>
      <w:r>
        <w:t>may</w:t>
      </w:r>
      <w:r>
        <w:rPr>
          <w:spacing w:val="-16"/>
        </w:rPr>
        <w:t xml:space="preserve"> </w:t>
      </w:r>
      <w:r>
        <w:t>be</w:t>
      </w:r>
      <w:r>
        <w:rPr>
          <w:spacing w:val="-15"/>
        </w:rPr>
        <w:t xml:space="preserve"> </w:t>
      </w:r>
      <w:r>
        <w:t>construed as “assault” to control anyone. The only exception to this is in the use of physical contact</w:t>
      </w:r>
      <w:r>
        <w:rPr>
          <w:spacing w:val="-16"/>
        </w:rPr>
        <w:t xml:space="preserve"> </w:t>
      </w:r>
      <w:r>
        <w:t>to</w:t>
      </w:r>
      <w:r>
        <w:rPr>
          <w:spacing w:val="-15"/>
        </w:rPr>
        <w:t xml:space="preserve"> </w:t>
      </w:r>
      <w:r>
        <w:t>prevent</w:t>
      </w:r>
      <w:r>
        <w:rPr>
          <w:spacing w:val="-15"/>
        </w:rPr>
        <w:t xml:space="preserve"> </w:t>
      </w:r>
      <w:r>
        <w:t>an</w:t>
      </w:r>
      <w:r>
        <w:rPr>
          <w:spacing w:val="-16"/>
        </w:rPr>
        <w:t xml:space="preserve"> </w:t>
      </w:r>
      <w:r>
        <w:t>immediate</w:t>
      </w:r>
      <w:r>
        <w:rPr>
          <w:spacing w:val="-13"/>
        </w:rPr>
        <w:t xml:space="preserve"> </w:t>
      </w:r>
      <w:r>
        <w:t>danger</w:t>
      </w:r>
      <w:r>
        <w:rPr>
          <w:spacing w:val="-16"/>
        </w:rPr>
        <w:t xml:space="preserve"> </w:t>
      </w:r>
      <w:r>
        <w:t>of</w:t>
      </w:r>
      <w:r>
        <w:rPr>
          <w:spacing w:val="-15"/>
        </w:rPr>
        <w:t xml:space="preserve"> </w:t>
      </w:r>
      <w:r>
        <w:t>significant</w:t>
      </w:r>
      <w:r>
        <w:rPr>
          <w:spacing w:val="-12"/>
        </w:rPr>
        <w:t xml:space="preserve"> </w:t>
      </w:r>
      <w:r>
        <w:t>physical</w:t>
      </w:r>
      <w:r>
        <w:rPr>
          <w:spacing w:val="-16"/>
        </w:rPr>
        <w:t xml:space="preserve"> </w:t>
      </w:r>
      <w:r>
        <w:t>injury</w:t>
      </w:r>
      <w:r>
        <w:rPr>
          <w:spacing w:val="-15"/>
        </w:rPr>
        <w:t xml:space="preserve"> </w:t>
      </w:r>
      <w:r>
        <w:t>to</w:t>
      </w:r>
      <w:r>
        <w:rPr>
          <w:spacing w:val="-14"/>
        </w:rPr>
        <w:t xml:space="preserve"> </w:t>
      </w:r>
      <w:r>
        <w:t>another</w:t>
      </w:r>
      <w:r>
        <w:rPr>
          <w:spacing w:val="-16"/>
        </w:rPr>
        <w:t xml:space="preserve"> </w:t>
      </w:r>
      <w:r>
        <w:t>person.</w:t>
      </w:r>
    </w:p>
    <w:p w14:paraId="5DE51E74" w14:textId="77777777" w:rsidR="002260A1" w:rsidRDefault="00274B26">
      <w:pPr>
        <w:pStyle w:val="ListParagraph"/>
        <w:numPr>
          <w:ilvl w:val="0"/>
          <w:numId w:val="10"/>
        </w:numPr>
        <w:tabs>
          <w:tab w:val="left" w:pos="820"/>
        </w:tabs>
        <w:spacing w:before="3"/>
        <w:ind w:right="113"/>
      </w:pPr>
      <w:r>
        <w:t>Instances of care and control will always be investigated. Staff who use care and control in a way that conforms to this policy will have Allstar’s support. Staff who do not conform to the expectations set out in this policy may be subject to disciplinary action and in some cases the matter will be referred to the Police.</w:t>
      </w:r>
    </w:p>
    <w:p w14:paraId="5DE51E75" w14:textId="77777777" w:rsidR="002260A1" w:rsidRDefault="00274B26">
      <w:pPr>
        <w:pStyle w:val="ListParagraph"/>
        <w:numPr>
          <w:ilvl w:val="0"/>
          <w:numId w:val="10"/>
        </w:numPr>
        <w:tabs>
          <w:tab w:val="left" w:pos="820"/>
        </w:tabs>
        <w:ind w:right="113"/>
      </w:pPr>
      <w:r>
        <w:t xml:space="preserve">There will be occasions where damage to property may be deemed preferable to the application of physical force as a preventative measure. Staff should </w:t>
      </w:r>
      <w:proofErr w:type="gramStart"/>
      <w:r>
        <w:t>give consideration to</w:t>
      </w:r>
      <w:proofErr w:type="gramEnd"/>
      <w:r>
        <w:t xml:space="preserve"> the nature of the property in question and whether its damage may place any person at risk of injury or lead to criminal proceedings.</w:t>
      </w:r>
    </w:p>
    <w:p w14:paraId="5DE51E76" w14:textId="77777777" w:rsidR="002260A1" w:rsidRDefault="002260A1">
      <w:pPr>
        <w:pStyle w:val="BodyText"/>
        <w:spacing w:before="9"/>
        <w:rPr>
          <w:sz w:val="21"/>
        </w:rPr>
      </w:pPr>
    </w:p>
    <w:p w14:paraId="5DE51E77" w14:textId="77777777" w:rsidR="002260A1" w:rsidRDefault="00274B26">
      <w:pPr>
        <w:pStyle w:val="Heading2"/>
        <w:jc w:val="left"/>
      </w:pPr>
      <w:r>
        <w:t>Taking,</w:t>
      </w:r>
      <w:r>
        <w:rPr>
          <w:spacing w:val="-7"/>
        </w:rPr>
        <w:t xml:space="preserve"> </w:t>
      </w:r>
      <w:r>
        <w:t>storing</w:t>
      </w:r>
      <w:r>
        <w:rPr>
          <w:spacing w:val="-7"/>
        </w:rPr>
        <w:t xml:space="preserve"> </w:t>
      </w:r>
      <w:r>
        <w:t>and</w:t>
      </w:r>
      <w:r>
        <w:rPr>
          <w:spacing w:val="-3"/>
        </w:rPr>
        <w:t xml:space="preserve"> </w:t>
      </w:r>
      <w:r>
        <w:t>sharing</w:t>
      </w:r>
      <w:r>
        <w:rPr>
          <w:spacing w:val="-7"/>
        </w:rPr>
        <w:t xml:space="preserve"> </w:t>
      </w:r>
      <w:r>
        <w:t>images</w:t>
      </w:r>
      <w:r>
        <w:rPr>
          <w:spacing w:val="-5"/>
        </w:rPr>
        <w:t xml:space="preserve"> </w:t>
      </w:r>
      <w:r>
        <w:t>of</w:t>
      </w:r>
      <w:r>
        <w:rPr>
          <w:spacing w:val="-5"/>
        </w:rPr>
        <w:t xml:space="preserve"> </w:t>
      </w:r>
      <w:r>
        <w:t>children</w:t>
      </w:r>
      <w:r>
        <w:rPr>
          <w:spacing w:val="-3"/>
        </w:rPr>
        <w:t xml:space="preserve"> </w:t>
      </w:r>
      <w:r>
        <w:t>and</w:t>
      </w:r>
      <w:r>
        <w:rPr>
          <w:spacing w:val="-4"/>
        </w:rPr>
        <w:t xml:space="preserve"> </w:t>
      </w:r>
      <w:r>
        <w:t>young</w:t>
      </w:r>
      <w:r>
        <w:rPr>
          <w:spacing w:val="-5"/>
        </w:rPr>
        <w:t xml:space="preserve"> </w:t>
      </w:r>
      <w:r>
        <w:rPr>
          <w:spacing w:val="-2"/>
        </w:rPr>
        <w:t>people</w:t>
      </w:r>
    </w:p>
    <w:p w14:paraId="5DE51E78" w14:textId="77777777" w:rsidR="002260A1" w:rsidRDefault="002260A1">
      <w:pPr>
        <w:sectPr w:rsidR="002260A1">
          <w:pgSz w:w="11910" w:h="16840"/>
          <w:pgMar w:top="1340" w:right="1320" w:bottom="1440" w:left="1340" w:header="0" w:footer="1202" w:gutter="0"/>
          <w:cols w:space="720"/>
        </w:sectPr>
      </w:pPr>
    </w:p>
    <w:p w14:paraId="5DE51E79" w14:textId="77777777" w:rsidR="002260A1" w:rsidRDefault="00274B26">
      <w:pPr>
        <w:pStyle w:val="BodyText"/>
        <w:spacing w:before="74"/>
        <w:ind w:left="100" w:right="116"/>
        <w:jc w:val="both"/>
      </w:pPr>
      <w:r>
        <w:lastRenderedPageBreak/>
        <w:t>Allstar</w:t>
      </w:r>
      <w:r>
        <w:rPr>
          <w:spacing w:val="-16"/>
        </w:rPr>
        <w:t xml:space="preserve"> </w:t>
      </w:r>
      <w:proofErr w:type="spellStart"/>
      <w:r>
        <w:t>recognise</w:t>
      </w:r>
      <w:proofErr w:type="spellEnd"/>
      <w:r>
        <w:rPr>
          <w:spacing w:val="-15"/>
        </w:rPr>
        <w:t xml:space="preserve"> </w:t>
      </w:r>
      <w:r>
        <w:t>sharing</w:t>
      </w:r>
      <w:r>
        <w:rPr>
          <w:spacing w:val="-15"/>
        </w:rPr>
        <w:t xml:space="preserve"> </w:t>
      </w:r>
      <w:r>
        <w:t>photographs</w:t>
      </w:r>
      <w:r>
        <w:rPr>
          <w:spacing w:val="-16"/>
        </w:rPr>
        <w:t xml:space="preserve"> </w:t>
      </w:r>
      <w:r>
        <w:t>and</w:t>
      </w:r>
      <w:r>
        <w:rPr>
          <w:spacing w:val="-15"/>
        </w:rPr>
        <w:t xml:space="preserve"> </w:t>
      </w:r>
      <w:r>
        <w:t>films</w:t>
      </w:r>
      <w:r>
        <w:rPr>
          <w:spacing w:val="-15"/>
        </w:rPr>
        <w:t xml:space="preserve"> </w:t>
      </w:r>
      <w:r>
        <w:t>of</w:t>
      </w:r>
      <w:r>
        <w:rPr>
          <w:spacing w:val="-15"/>
        </w:rPr>
        <w:t xml:space="preserve"> </w:t>
      </w:r>
      <w:r>
        <w:t>our</w:t>
      </w:r>
      <w:r>
        <w:rPr>
          <w:spacing w:val="-14"/>
        </w:rPr>
        <w:t xml:space="preserve"> </w:t>
      </w:r>
      <w:r>
        <w:t>activities</w:t>
      </w:r>
      <w:r>
        <w:rPr>
          <w:spacing w:val="-13"/>
        </w:rPr>
        <w:t xml:space="preserve"> </w:t>
      </w:r>
      <w:r>
        <w:t>helps</w:t>
      </w:r>
      <w:r>
        <w:rPr>
          <w:spacing w:val="-16"/>
        </w:rPr>
        <w:t xml:space="preserve"> </w:t>
      </w:r>
      <w:r>
        <w:t>celebrate</w:t>
      </w:r>
      <w:r>
        <w:rPr>
          <w:spacing w:val="-15"/>
        </w:rPr>
        <w:t xml:space="preserve"> </w:t>
      </w:r>
      <w:r>
        <w:t>the</w:t>
      </w:r>
      <w:r>
        <w:rPr>
          <w:spacing w:val="-14"/>
        </w:rPr>
        <w:t xml:space="preserve"> </w:t>
      </w:r>
      <w:r>
        <w:t xml:space="preserve">successes and achievements of the children and young people with whom we work. They provide a record of Allstar’s activities and raise awareness of our </w:t>
      </w:r>
      <w:proofErr w:type="spellStart"/>
      <w:r>
        <w:t>organisation</w:t>
      </w:r>
      <w:proofErr w:type="spellEnd"/>
      <w:r>
        <w:t>. In addition, staff are committed</w:t>
      </w:r>
      <w:r>
        <w:rPr>
          <w:spacing w:val="-9"/>
        </w:rPr>
        <w:t xml:space="preserve"> </w:t>
      </w:r>
      <w:r>
        <w:t>to</w:t>
      </w:r>
      <w:r>
        <w:rPr>
          <w:spacing w:val="-9"/>
        </w:rPr>
        <w:t xml:space="preserve"> </w:t>
      </w:r>
      <w:r>
        <w:t>capturing</w:t>
      </w:r>
      <w:r>
        <w:rPr>
          <w:spacing w:val="-7"/>
        </w:rPr>
        <w:t xml:space="preserve"> </w:t>
      </w:r>
      <w:r>
        <w:t>young</w:t>
      </w:r>
      <w:r>
        <w:rPr>
          <w:spacing w:val="-7"/>
        </w:rPr>
        <w:t xml:space="preserve"> </w:t>
      </w:r>
      <w:r>
        <w:t>people’s</w:t>
      </w:r>
      <w:r>
        <w:rPr>
          <w:spacing w:val="-6"/>
        </w:rPr>
        <w:t xml:space="preserve"> </w:t>
      </w:r>
      <w:r>
        <w:t>views</w:t>
      </w:r>
      <w:r>
        <w:rPr>
          <w:spacing w:val="-6"/>
        </w:rPr>
        <w:t xml:space="preserve"> </w:t>
      </w:r>
      <w:r>
        <w:t>and</w:t>
      </w:r>
      <w:r>
        <w:rPr>
          <w:spacing w:val="-9"/>
        </w:rPr>
        <w:t xml:space="preserve"> </w:t>
      </w:r>
      <w:r>
        <w:t>involving</w:t>
      </w:r>
      <w:r>
        <w:rPr>
          <w:spacing w:val="-7"/>
        </w:rPr>
        <w:t xml:space="preserve"> </w:t>
      </w:r>
      <w:r>
        <w:t>them</w:t>
      </w:r>
      <w:r>
        <w:rPr>
          <w:spacing w:val="-5"/>
        </w:rPr>
        <w:t xml:space="preserve"> </w:t>
      </w:r>
      <w:r>
        <w:t>in</w:t>
      </w:r>
      <w:r>
        <w:rPr>
          <w:spacing w:val="-6"/>
        </w:rPr>
        <w:t xml:space="preserve"> </w:t>
      </w:r>
      <w:r>
        <w:t>planning</w:t>
      </w:r>
      <w:r>
        <w:rPr>
          <w:spacing w:val="-7"/>
        </w:rPr>
        <w:t xml:space="preserve"> </w:t>
      </w:r>
      <w:r>
        <w:t>for</w:t>
      </w:r>
      <w:r>
        <w:rPr>
          <w:spacing w:val="-8"/>
        </w:rPr>
        <w:t xml:space="preserve"> </w:t>
      </w:r>
      <w:r>
        <w:t>the</w:t>
      </w:r>
      <w:r>
        <w:rPr>
          <w:spacing w:val="-9"/>
        </w:rPr>
        <w:t xml:space="preserve"> </w:t>
      </w:r>
      <w:r>
        <w:t>future.</w:t>
      </w:r>
      <w:r>
        <w:rPr>
          <w:spacing w:val="-5"/>
        </w:rPr>
        <w:t xml:space="preserve"> </w:t>
      </w:r>
      <w:r>
        <w:t>To do this it is, from time to time, beneficial to record young people either individually or as a group.</w:t>
      </w:r>
      <w:r>
        <w:rPr>
          <w:spacing w:val="-10"/>
        </w:rPr>
        <w:t xml:space="preserve"> </w:t>
      </w:r>
      <w:r>
        <w:t>In</w:t>
      </w:r>
      <w:r>
        <w:rPr>
          <w:spacing w:val="-9"/>
        </w:rPr>
        <w:t xml:space="preserve"> </w:t>
      </w:r>
      <w:r>
        <w:t>all</w:t>
      </w:r>
      <w:r>
        <w:rPr>
          <w:spacing w:val="-10"/>
        </w:rPr>
        <w:t xml:space="preserve"> </w:t>
      </w:r>
      <w:r>
        <w:t>cases</w:t>
      </w:r>
      <w:r>
        <w:rPr>
          <w:spacing w:val="-8"/>
        </w:rPr>
        <w:t xml:space="preserve"> </w:t>
      </w:r>
      <w:r>
        <w:t>where</w:t>
      </w:r>
      <w:r>
        <w:rPr>
          <w:spacing w:val="-11"/>
        </w:rPr>
        <w:t xml:space="preserve"> </w:t>
      </w:r>
      <w:r>
        <w:t>recording</w:t>
      </w:r>
      <w:r>
        <w:rPr>
          <w:spacing w:val="-9"/>
        </w:rPr>
        <w:t xml:space="preserve"> </w:t>
      </w:r>
      <w:r>
        <w:t>is</w:t>
      </w:r>
      <w:r>
        <w:rPr>
          <w:spacing w:val="-8"/>
        </w:rPr>
        <w:t xml:space="preserve"> </w:t>
      </w:r>
      <w:r>
        <w:t>undertaken,</w:t>
      </w:r>
      <w:r>
        <w:rPr>
          <w:spacing w:val="-10"/>
        </w:rPr>
        <w:t xml:space="preserve"> </w:t>
      </w:r>
      <w:r>
        <w:t>whether</w:t>
      </w:r>
      <w:r>
        <w:rPr>
          <w:spacing w:val="-8"/>
        </w:rPr>
        <w:t xml:space="preserve"> </w:t>
      </w:r>
      <w:r>
        <w:t>audio,</w:t>
      </w:r>
      <w:r>
        <w:rPr>
          <w:spacing w:val="-8"/>
        </w:rPr>
        <w:t xml:space="preserve"> </w:t>
      </w:r>
      <w:r>
        <w:t>video</w:t>
      </w:r>
      <w:r>
        <w:rPr>
          <w:spacing w:val="-9"/>
        </w:rPr>
        <w:t xml:space="preserve"> </w:t>
      </w:r>
      <w:r>
        <w:t>or</w:t>
      </w:r>
      <w:r>
        <w:rPr>
          <w:spacing w:val="-13"/>
        </w:rPr>
        <w:t xml:space="preserve"> </w:t>
      </w:r>
      <w:r>
        <w:t>photographic,</w:t>
      </w:r>
      <w:r>
        <w:rPr>
          <w:spacing w:val="-10"/>
        </w:rPr>
        <w:t xml:space="preserve"> </w:t>
      </w:r>
      <w:r>
        <w:t>prior permission must always be obtained:</w:t>
      </w:r>
    </w:p>
    <w:p w14:paraId="5DE51E7A" w14:textId="77777777" w:rsidR="002260A1" w:rsidRDefault="002260A1">
      <w:pPr>
        <w:pStyle w:val="BodyText"/>
        <w:spacing w:before="1"/>
      </w:pPr>
    </w:p>
    <w:p w14:paraId="5DE51E7B" w14:textId="77777777" w:rsidR="002260A1" w:rsidRDefault="00274B26">
      <w:pPr>
        <w:pStyle w:val="ListParagraph"/>
        <w:numPr>
          <w:ilvl w:val="0"/>
          <w:numId w:val="10"/>
        </w:numPr>
        <w:tabs>
          <w:tab w:val="left" w:pos="820"/>
        </w:tabs>
        <w:ind w:right="118"/>
      </w:pPr>
      <w:r>
        <w:t xml:space="preserve">Staff must ensure that where a young person is under 18, or is deemed vulnerable, that permission to record images or voice is obtained from a parent, or </w:t>
      </w:r>
      <w:proofErr w:type="gramStart"/>
      <w:r>
        <w:t>other</w:t>
      </w:r>
      <w:proofErr w:type="gramEnd"/>
      <w:r>
        <w:t xml:space="preserve"> person holding parental responsibility. This will normally be done via the signing of the Personal Information Form or Consent form where this is appropriate.</w:t>
      </w:r>
    </w:p>
    <w:p w14:paraId="5DE51E7C" w14:textId="77777777" w:rsidR="002260A1" w:rsidRDefault="00274B26">
      <w:pPr>
        <w:pStyle w:val="ListParagraph"/>
        <w:numPr>
          <w:ilvl w:val="0"/>
          <w:numId w:val="10"/>
        </w:numPr>
        <w:tabs>
          <w:tab w:val="left" w:pos="820"/>
        </w:tabs>
        <w:spacing w:before="2" w:line="237" w:lineRule="auto"/>
        <w:ind w:right="121"/>
      </w:pPr>
      <w:r>
        <w:t xml:space="preserve">Any restrictions stipulated by parents or other </w:t>
      </w:r>
      <w:proofErr w:type="gramStart"/>
      <w:r>
        <w:t>carers</w:t>
      </w:r>
      <w:proofErr w:type="gramEnd"/>
      <w:r>
        <w:t xml:space="preserve"> e.g. voice recording only, must be respected.</w:t>
      </w:r>
    </w:p>
    <w:p w14:paraId="5DE51E7D" w14:textId="77777777" w:rsidR="002260A1" w:rsidRDefault="00274B26">
      <w:pPr>
        <w:pStyle w:val="ListParagraph"/>
        <w:numPr>
          <w:ilvl w:val="0"/>
          <w:numId w:val="10"/>
        </w:numPr>
        <w:tabs>
          <w:tab w:val="left" w:pos="820"/>
        </w:tabs>
        <w:spacing w:before="3" w:line="237" w:lineRule="auto"/>
        <w:ind w:right="120"/>
      </w:pPr>
      <w:r>
        <w:t>It is essential that all members of a group have valid permissions obtained before undertaking group recording.</w:t>
      </w:r>
    </w:p>
    <w:p w14:paraId="5DE51E7E" w14:textId="77777777" w:rsidR="002260A1" w:rsidRDefault="00274B26">
      <w:pPr>
        <w:pStyle w:val="ListParagraph"/>
        <w:numPr>
          <w:ilvl w:val="0"/>
          <w:numId w:val="10"/>
        </w:numPr>
        <w:tabs>
          <w:tab w:val="left" w:pos="820"/>
        </w:tabs>
        <w:spacing w:before="4" w:line="237" w:lineRule="auto"/>
        <w:ind w:right="119"/>
      </w:pPr>
      <w:r>
        <w:t>Care</w:t>
      </w:r>
      <w:r>
        <w:rPr>
          <w:spacing w:val="-4"/>
        </w:rPr>
        <w:t xml:space="preserve"> </w:t>
      </w:r>
      <w:r>
        <w:t>must</w:t>
      </w:r>
      <w:r>
        <w:rPr>
          <w:spacing w:val="-3"/>
        </w:rPr>
        <w:t xml:space="preserve"> </w:t>
      </w:r>
      <w:r>
        <w:t>be</w:t>
      </w:r>
      <w:r>
        <w:rPr>
          <w:spacing w:val="-7"/>
        </w:rPr>
        <w:t xml:space="preserve"> </w:t>
      </w:r>
      <w:r>
        <w:t>taken</w:t>
      </w:r>
      <w:r>
        <w:rPr>
          <w:spacing w:val="-4"/>
        </w:rPr>
        <w:t xml:space="preserve"> </w:t>
      </w:r>
      <w:r>
        <w:t>to</w:t>
      </w:r>
      <w:r>
        <w:rPr>
          <w:spacing w:val="-4"/>
        </w:rPr>
        <w:t xml:space="preserve"> </w:t>
      </w:r>
      <w:r>
        <w:t>ensure</w:t>
      </w:r>
      <w:r>
        <w:rPr>
          <w:spacing w:val="-4"/>
        </w:rPr>
        <w:t xml:space="preserve"> </w:t>
      </w:r>
      <w:r>
        <w:t>that images</w:t>
      </w:r>
      <w:r>
        <w:rPr>
          <w:spacing w:val="-4"/>
        </w:rPr>
        <w:t xml:space="preserve"> </w:t>
      </w:r>
      <w:r>
        <w:t>and</w:t>
      </w:r>
      <w:r>
        <w:rPr>
          <w:spacing w:val="-4"/>
        </w:rPr>
        <w:t xml:space="preserve"> </w:t>
      </w:r>
      <w:r>
        <w:t>recordings</w:t>
      </w:r>
      <w:r>
        <w:rPr>
          <w:spacing w:val="-1"/>
        </w:rPr>
        <w:t xml:space="preserve"> </w:t>
      </w:r>
      <w:r>
        <w:t>are</w:t>
      </w:r>
      <w:r>
        <w:rPr>
          <w:spacing w:val="-4"/>
        </w:rPr>
        <w:t xml:space="preserve"> </w:t>
      </w:r>
      <w:r>
        <w:t>only</w:t>
      </w:r>
      <w:r>
        <w:rPr>
          <w:spacing w:val="-1"/>
        </w:rPr>
        <w:t xml:space="preserve"> </w:t>
      </w:r>
      <w:r>
        <w:t>used</w:t>
      </w:r>
      <w:r>
        <w:rPr>
          <w:spacing w:val="-6"/>
        </w:rPr>
        <w:t xml:space="preserve"> </w:t>
      </w:r>
      <w:r>
        <w:t>for</w:t>
      </w:r>
      <w:r>
        <w:rPr>
          <w:spacing w:val="-1"/>
        </w:rPr>
        <w:t xml:space="preserve"> </w:t>
      </w:r>
      <w:r>
        <w:t>legitimate purposes,</w:t>
      </w:r>
      <w:r>
        <w:rPr>
          <w:spacing w:val="-15"/>
        </w:rPr>
        <w:t xml:space="preserve"> </w:t>
      </w:r>
      <w:r>
        <w:t>and</w:t>
      </w:r>
      <w:r>
        <w:rPr>
          <w:spacing w:val="-16"/>
        </w:rPr>
        <w:t xml:space="preserve"> </w:t>
      </w:r>
      <w:r>
        <w:t>that</w:t>
      </w:r>
      <w:r>
        <w:rPr>
          <w:spacing w:val="-12"/>
        </w:rPr>
        <w:t xml:space="preserve"> </w:t>
      </w:r>
      <w:r>
        <w:t>they</w:t>
      </w:r>
      <w:r>
        <w:rPr>
          <w:spacing w:val="-12"/>
        </w:rPr>
        <w:t xml:space="preserve"> </w:t>
      </w:r>
      <w:r>
        <w:t>are</w:t>
      </w:r>
      <w:r>
        <w:rPr>
          <w:spacing w:val="-12"/>
        </w:rPr>
        <w:t xml:space="preserve"> </w:t>
      </w:r>
      <w:r>
        <w:t>not</w:t>
      </w:r>
      <w:r>
        <w:rPr>
          <w:spacing w:val="-12"/>
        </w:rPr>
        <w:t xml:space="preserve"> </w:t>
      </w:r>
      <w:r>
        <w:t>released</w:t>
      </w:r>
      <w:r>
        <w:rPr>
          <w:spacing w:val="-14"/>
        </w:rPr>
        <w:t xml:space="preserve"> </w:t>
      </w:r>
      <w:r>
        <w:t>to</w:t>
      </w:r>
      <w:r>
        <w:rPr>
          <w:spacing w:val="-14"/>
        </w:rPr>
        <w:t xml:space="preserve"> </w:t>
      </w:r>
      <w:r>
        <w:t>non</w:t>
      </w:r>
      <w:r>
        <w:rPr>
          <w:spacing w:val="-14"/>
        </w:rPr>
        <w:t xml:space="preserve"> </w:t>
      </w:r>
      <w:r>
        <w:t>Allstar</w:t>
      </w:r>
      <w:r>
        <w:rPr>
          <w:spacing w:val="-13"/>
        </w:rPr>
        <w:t xml:space="preserve"> </w:t>
      </w:r>
      <w:r>
        <w:t>staff</w:t>
      </w:r>
      <w:r>
        <w:rPr>
          <w:spacing w:val="-11"/>
        </w:rPr>
        <w:t xml:space="preserve"> </w:t>
      </w:r>
      <w:r>
        <w:t>without</w:t>
      </w:r>
      <w:r>
        <w:rPr>
          <w:spacing w:val="-12"/>
        </w:rPr>
        <w:t xml:space="preserve"> </w:t>
      </w:r>
      <w:r>
        <w:t>specific</w:t>
      </w:r>
      <w:r>
        <w:rPr>
          <w:spacing w:val="-16"/>
        </w:rPr>
        <w:t xml:space="preserve"> </w:t>
      </w:r>
      <w:r>
        <w:t>agreement being obtained about how such images are to be used.</w:t>
      </w:r>
    </w:p>
    <w:p w14:paraId="5DE51E7F" w14:textId="77777777" w:rsidR="002260A1" w:rsidRDefault="002260A1">
      <w:pPr>
        <w:pStyle w:val="BodyText"/>
        <w:spacing w:before="2"/>
      </w:pPr>
    </w:p>
    <w:p w14:paraId="5DE51E80" w14:textId="77777777" w:rsidR="002260A1" w:rsidRDefault="00274B26">
      <w:pPr>
        <w:pStyle w:val="Heading2"/>
      </w:pPr>
      <w:r>
        <w:t>Working</w:t>
      </w:r>
      <w:r>
        <w:rPr>
          <w:spacing w:val="-8"/>
        </w:rPr>
        <w:t xml:space="preserve"> </w:t>
      </w:r>
      <w:r>
        <w:t>with</w:t>
      </w:r>
      <w:r>
        <w:rPr>
          <w:spacing w:val="-2"/>
        </w:rPr>
        <w:t xml:space="preserve"> </w:t>
      </w:r>
      <w:r>
        <w:t>young</w:t>
      </w:r>
      <w:r>
        <w:rPr>
          <w:spacing w:val="-6"/>
        </w:rPr>
        <w:t xml:space="preserve"> </w:t>
      </w:r>
      <w:r>
        <w:t>people</w:t>
      </w:r>
      <w:r>
        <w:rPr>
          <w:spacing w:val="-4"/>
        </w:rPr>
        <w:t xml:space="preserve"> </w:t>
      </w:r>
      <w:r>
        <w:rPr>
          <w:spacing w:val="-2"/>
        </w:rPr>
        <w:t>individually</w:t>
      </w:r>
    </w:p>
    <w:p w14:paraId="5DE51E81" w14:textId="77777777" w:rsidR="002260A1" w:rsidRDefault="002260A1">
      <w:pPr>
        <w:pStyle w:val="BodyText"/>
        <w:rPr>
          <w:b/>
        </w:rPr>
      </w:pPr>
    </w:p>
    <w:p w14:paraId="5DE51E82" w14:textId="77777777" w:rsidR="002260A1" w:rsidRDefault="00274B26">
      <w:pPr>
        <w:pStyle w:val="BodyText"/>
        <w:ind w:left="100" w:right="121"/>
        <w:jc w:val="both"/>
      </w:pPr>
      <w:r>
        <w:t xml:space="preserve">Staff should always avoid being alone with a young person in any location or during a residential </w:t>
      </w:r>
      <w:proofErr w:type="spellStart"/>
      <w:r>
        <w:t>programme</w:t>
      </w:r>
      <w:proofErr w:type="spellEnd"/>
      <w:r>
        <w:t>.</w:t>
      </w:r>
    </w:p>
    <w:p w14:paraId="5DE51E83" w14:textId="77777777" w:rsidR="002260A1" w:rsidRDefault="00274B26">
      <w:pPr>
        <w:pStyle w:val="BodyText"/>
        <w:spacing w:before="1"/>
        <w:ind w:left="100" w:right="114"/>
        <w:jc w:val="both"/>
      </w:pPr>
      <w:r>
        <w:t xml:space="preserve">The work of our community teams means one-to-one interactions are core activity. Where there is a need to work in one-to-one situations, this should be planned and agreed with a manager beforehand. This will </w:t>
      </w:r>
      <w:proofErr w:type="gramStart"/>
      <w:r>
        <w:t>include:</w:t>
      </w:r>
      <w:proofErr w:type="gramEnd"/>
      <w:r>
        <w:t xml:space="preserve"> defining &amp; recording the reason for the meeting; identifying the meeting location; conducting &amp; agreeing a full risk assessment; avoiding conducting one-to-one meetings in remote/secluded areas; always informing other colleagues/guardian</w:t>
      </w:r>
      <w:r>
        <w:rPr>
          <w:spacing w:val="-2"/>
        </w:rPr>
        <w:t xml:space="preserve"> </w:t>
      </w:r>
      <w:r>
        <w:t>and</w:t>
      </w:r>
      <w:r>
        <w:rPr>
          <w:spacing w:val="-4"/>
        </w:rPr>
        <w:t xml:space="preserve"> </w:t>
      </w:r>
      <w:r>
        <w:t>assess</w:t>
      </w:r>
      <w:r>
        <w:rPr>
          <w:spacing w:val="-4"/>
        </w:rPr>
        <w:t xml:space="preserve"> </w:t>
      </w:r>
      <w:r>
        <w:t>the</w:t>
      </w:r>
      <w:r>
        <w:rPr>
          <w:spacing w:val="-4"/>
        </w:rPr>
        <w:t xml:space="preserve"> </w:t>
      </w:r>
      <w:r>
        <w:t>need</w:t>
      </w:r>
      <w:r>
        <w:rPr>
          <w:spacing w:val="-4"/>
        </w:rPr>
        <w:t xml:space="preserve"> </w:t>
      </w:r>
      <w:r>
        <w:t>to</w:t>
      </w:r>
      <w:r>
        <w:rPr>
          <w:spacing w:val="-4"/>
        </w:rPr>
        <w:t xml:space="preserve"> </w:t>
      </w:r>
      <w:r>
        <w:t>have</w:t>
      </w:r>
      <w:r>
        <w:rPr>
          <w:spacing w:val="-4"/>
        </w:rPr>
        <w:t xml:space="preserve"> </w:t>
      </w:r>
      <w:r>
        <w:t>them</w:t>
      </w:r>
      <w:r>
        <w:rPr>
          <w:spacing w:val="-3"/>
        </w:rPr>
        <w:t xml:space="preserve"> </w:t>
      </w:r>
      <w:r>
        <w:t>present</w:t>
      </w:r>
      <w:r>
        <w:rPr>
          <w:spacing w:val="-3"/>
        </w:rPr>
        <w:t xml:space="preserve"> </w:t>
      </w:r>
      <w:r>
        <w:t>or</w:t>
      </w:r>
      <w:r>
        <w:rPr>
          <w:spacing w:val="-3"/>
        </w:rPr>
        <w:t xml:space="preserve"> </w:t>
      </w:r>
      <w:r>
        <w:t>close</w:t>
      </w:r>
      <w:r>
        <w:rPr>
          <w:spacing w:val="-2"/>
        </w:rPr>
        <w:t xml:space="preserve"> </w:t>
      </w:r>
      <w:r>
        <w:t>by;</w:t>
      </w:r>
      <w:r>
        <w:rPr>
          <w:spacing w:val="-3"/>
        </w:rPr>
        <w:t xml:space="preserve"> </w:t>
      </w:r>
      <w:r>
        <w:t>always</w:t>
      </w:r>
      <w:r>
        <w:rPr>
          <w:spacing w:val="-4"/>
        </w:rPr>
        <w:t xml:space="preserve"> </w:t>
      </w:r>
      <w:r>
        <w:t xml:space="preserve">reporting situations of concern including situations where either the young person or staff member felt </w:t>
      </w:r>
      <w:r>
        <w:rPr>
          <w:spacing w:val="-2"/>
        </w:rPr>
        <w:t>uncomfortable.</w:t>
      </w:r>
    </w:p>
    <w:p w14:paraId="5DE51E84" w14:textId="77777777" w:rsidR="002260A1" w:rsidRDefault="002260A1">
      <w:pPr>
        <w:pStyle w:val="BodyText"/>
        <w:spacing w:before="1"/>
      </w:pPr>
    </w:p>
    <w:p w14:paraId="5DE51E85" w14:textId="77777777" w:rsidR="002260A1" w:rsidRDefault="00274B26">
      <w:pPr>
        <w:pStyle w:val="BodyText"/>
        <w:ind w:left="100" w:right="123"/>
        <w:jc w:val="both"/>
      </w:pPr>
      <w:r>
        <w:t>As one-to-one situations are potentially high risk both for staff and young people, staff are directed to read and follow the Working on Your Own policy.</w:t>
      </w:r>
    </w:p>
    <w:p w14:paraId="5DE51E86" w14:textId="77777777" w:rsidR="002260A1" w:rsidRDefault="002260A1">
      <w:pPr>
        <w:pStyle w:val="BodyText"/>
        <w:spacing w:before="11"/>
        <w:rPr>
          <w:sz w:val="21"/>
        </w:rPr>
      </w:pPr>
    </w:p>
    <w:p w14:paraId="5DE51E87" w14:textId="77777777" w:rsidR="002260A1" w:rsidRDefault="00274B26">
      <w:pPr>
        <w:pStyle w:val="Heading2"/>
      </w:pPr>
      <w:r>
        <w:t>Transporting</w:t>
      </w:r>
      <w:r>
        <w:rPr>
          <w:spacing w:val="-7"/>
        </w:rPr>
        <w:t xml:space="preserve"> </w:t>
      </w:r>
      <w:r>
        <w:t>Young</w:t>
      </w:r>
      <w:r>
        <w:rPr>
          <w:spacing w:val="-8"/>
        </w:rPr>
        <w:t xml:space="preserve"> </w:t>
      </w:r>
      <w:r>
        <w:rPr>
          <w:spacing w:val="-2"/>
        </w:rPr>
        <w:t>People</w:t>
      </w:r>
    </w:p>
    <w:p w14:paraId="5DE51E88" w14:textId="77777777" w:rsidR="002260A1" w:rsidRDefault="002260A1">
      <w:pPr>
        <w:pStyle w:val="BodyText"/>
        <w:spacing w:before="1"/>
        <w:rPr>
          <w:b/>
        </w:rPr>
      </w:pPr>
    </w:p>
    <w:p w14:paraId="5DE51E89" w14:textId="77777777" w:rsidR="002260A1" w:rsidRDefault="00274B26">
      <w:pPr>
        <w:pStyle w:val="BodyText"/>
        <w:ind w:left="100" w:right="113"/>
        <w:jc w:val="both"/>
      </w:pPr>
      <w:r>
        <w:t>When</w:t>
      </w:r>
      <w:r>
        <w:rPr>
          <w:spacing w:val="-9"/>
        </w:rPr>
        <w:t xml:space="preserve"> </w:t>
      </w:r>
      <w:r>
        <w:t>transporting</w:t>
      </w:r>
      <w:r>
        <w:rPr>
          <w:spacing w:val="-9"/>
        </w:rPr>
        <w:t xml:space="preserve"> </w:t>
      </w:r>
      <w:r>
        <w:t>young</w:t>
      </w:r>
      <w:r>
        <w:rPr>
          <w:spacing w:val="-9"/>
        </w:rPr>
        <w:t xml:space="preserve"> </w:t>
      </w:r>
      <w:r>
        <w:t>people,</w:t>
      </w:r>
      <w:r>
        <w:rPr>
          <w:spacing w:val="-8"/>
        </w:rPr>
        <w:t xml:space="preserve"> </w:t>
      </w:r>
      <w:r>
        <w:t>this</w:t>
      </w:r>
      <w:r>
        <w:rPr>
          <w:spacing w:val="-6"/>
        </w:rPr>
        <w:t xml:space="preserve"> </w:t>
      </w:r>
      <w:r>
        <w:t>should</w:t>
      </w:r>
      <w:r>
        <w:rPr>
          <w:spacing w:val="-6"/>
        </w:rPr>
        <w:t xml:space="preserve"> </w:t>
      </w:r>
      <w:r>
        <w:t>be</w:t>
      </w:r>
      <w:r>
        <w:rPr>
          <w:spacing w:val="-9"/>
        </w:rPr>
        <w:t xml:space="preserve"> </w:t>
      </w:r>
      <w:r>
        <w:t>planned</w:t>
      </w:r>
      <w:r>
        <w:rPr>
          <w:spacing w:val="-6"/>
        </w:rPr>
        <w:t xml:space="preserve"> </w:t>
      </w:r>
      <w:r>
        <w:t>so</w:t>
      </w:r>
      <w:r>
        <w:rPr>
          <w:spacing w:val="-9"/>
        </w:rPr>
        <w:t xml:space="preserve"> </w:t>
      </w:r>
      <w:r>
        <w:t>that,</w:t>
      </w:r>
      <w:r>
        <w:rPr>
          <w:spacing w:val="-5"/>
        </w:rPr>
        <w:t xml:space="preserve"> </w:t>
      </w:r>
      <w:r>
        <w:t>whenever</w:t>
      </w:r>
      <w:r>
        <w:rPr>
          <w:spacing w:val="-8"/>
        </w:rPr>
        <w:t xml:space="preserve"> </w:t>
      </w:r>
      <w:r>
        <w:t>possible,</w:t>
      </w:r>
      <w:r>
        <w:rPr>
          <w:spacing w:val="-5"/>
        </w:rPr>
        <w:t xml:space="preserve"> </w:t>
      </w:r>
      <w:r>
        <w:t>staff</w:t>
      </w:r>
      <w:r>
        <w:rPr>
          <w:spacing w:val="-7"/>
        </w:rPr>
        <w:t xml:space="preserve"> </w:t>
      </w:r>
      <w:r>
        <w:t xml:space="preserve">are not alone in a vehicle with one young person. As far as practicable, it is advisable that </w:t>
      </w:r>
      <w:proofErr w:type="gramStart"/>
      <w:r>
        <w:t>transporting of</w:t>
      </w:r>
      <w:proofErr w:type="gramEnd"/>
      <w:r>
        <w:t xml:space="preserve"> young people is not done in private vehicles. Any emergency or impromptu arrangements must be </w:t>
      </w:r>
      <w:proofErr w:type="gramStart"/>
      <w:r>
        <w:t>justifiable</w:t>
      </w:r>
      <w:proofErr w:type="gramEnd"/>
      <w:r>
        <w:t xml:space="preserve"> and risk assessed as far as possible in the circumstances. Details of these journeys must be reported to a manager within 24 hours.</w:t>
      </w:r>
    </w:p>
    <w:p w14:paraId="5DE51E8A" w14:textId="77777777" w:rsidR="002260A1" w:rsidRDefault="002260A1">
      <w:pPr>
        <w:pStyle w:val="BodyText"/>
        <w:spacing w:before="10"/>
        <w:rPr>
          <w:sz w:val="21"/>
        </w:rPr>
      </w:pPr>
    </w:p>
    <w:p w14:paraId="5DE51E8B" w14:textId="77777777" w:rsidR="002260A1" w:rsidRDefault="00274B26">
      <w:pPr>
        <w:pStyle w:val="BodyText"/>
        <w:spacing w:before="1"/>
        <w:ind w:left="100" w:right="116"/>
        <w:jc w:val="both"/>
      </w:pPr>
      <w:r>
        <w:t>In addition, staff must be aware that the safety and welfare of the young person(s) is their responsibility</w:t>
      </w:r>
      <w:r>
        <w:rPr>
          <w:spacing w:val="-6"/>
        </w:rPr>
        <w:t xml:space="preserve"> </w:t>
      </w:r>
      <w:r>
        <w:t>until</w:t>
      </w:r>
      <w:r>
        <w:rPr>
          <w:spacing w:val="-10"/>
        </w:rPr>
        <w:t xml:space="preserve"> </w:t>
      </w:r>
      <w:r>
        <w:t>they</w:t>
      </w:r>
      <w:r>
        <w:rPr>
          <w:spacing w:val="-6"/>
        </w:rPr>
        <w:t xml:space="preserve"> </w:t>
      </w:r>
      <w:r>
        <w:t>are</w:t>
      </w:r>
      <w:r>
        <w:rPr>
          <w:spacing w:val="-6"/>
        </w:rPr>
        <w:t xml:space="preserve"> </w:t>
      </w:r>
      <w:r>
        <w:t>safely</w:t>
      </w:r>
      <w:r>
        <w:rPr>
          <w:spacing w:val="-8"/>
        </w:rPr>
        <w:t xml:space="preserve"> </w:t>
      </w:r>
      <w:r>
        <w:t>passed</w:t>
      </w:r>
      <w:r>
        <w:rPr>
          <w:spacing w:val="-9"/>
        </w:rPr>
        <w:t xml:space="preserve"> </w:t>
      </w:r>
      <w:r>
        <w:t>over</w:t>
      </w:r>
      <w:r>
        <w:rPr>
          <w:spacing w:val="-10"/>
        </w:rPr>
        <w:t xml:space="preserve"> </w:t>
      </w:r>
      <w:r>
        <w:t>to</w:t>
      </w:r>
      <w:r>
        <w:rPr>
          <w:spacing w:val="-6"/>
        </w:rPr>
        <w:t xml:space="preserve"> </w:t>
      </w:r>
      <w:r>
        <w:t>a</w:t>
      </w:r>
      <w:r>
        <w:rPr>
          <w:spacing w:val="-9"/>
        </w:rPr>
        <w:t xml:space="preserve"> </w:t>
      </w:r>
      <w:r>
        <w:t>parent</w:t>
      </w:r>
      <w:r>
        <w:rPr>
          <w:spacing w:val="-7"/>
        </w:rPr>
        <w:t xml:space="preserve"> </w:t>
      </w:r>
      <w:r>
        <w:t>/</w:t>
      </w:r>
      <w:r>
        <w:rPr>
          <w:spacing w:val="-5"/>
        </w:rPr>
        <w:t xml:space="preserve"> </w:t>
      </w:r>
      <w:r>
        <w:t>legal</w:t>
      </w:r>
      <w:r>
        <w:rPr>
          <w:spacing w:val="-7"/>
        </w:rPr>
        <w:t xml:space="preserve"> </w:t>
      </w:r>
      <w:r>
        <w:t>guardian</w:t>
      </w:r>
      <w:r>
        <w:rPr>
          <w:spacing w:val="-9"/>
        </w:rPr>
        <w:t xml:space="preserve"> </w:t>
      </w:r>
      <w:r>
        <w:t>/</w:t>
      </w:r>
      <w:r>
        <w:rPr>
          <w:spacing w:val="-8"/>
        </w:rPr>
        <w:t xml:space="preserve"> </w:t>
      </w:r>
      <w:r>
        <w:t>or</w:t>
      </w:r>
      <w:r>
        <w:rPr>
          <w:spacing w:val="-8"/>
        </w:rPr>
        <w:t xml:space="preserve"> </w:t>
      </w:r>
      <w:r>
        <w:t>to</w:t>
      </w:r>
      <w:r>
        <w:rPr>
          <w:spacing w:val="-6"/>
        </w:rPr>
        <w:t xml:space="preserve"> </w:t>
      </w:r>
      <w:r>
        <w:t>a</w:t>
      </w:r>
      <w:r>
        <w:rPr>
          <w:spacing w:val="-9"/>
        </w:rPr>
        <w:t xml:space="preserve"> </w:t>
      </w:r>
      <w:proofErr w:type="spellStart"/>
      <w:r>
        <w:t>recognised</w:t>
      </w:r>
      <w:proofErr w:type="spellEnd"/>
      <w:r>
        <w:t xml:space="preserve"> place of safety e.g. police custody, hospital or other responsible authority.</w:t>
      </w:r>
    </w:p>
    <w:p w14:paraId="5DE51E8C" w14:textId="77777777" w:rsidR="002260A1" w:rsidRDefault="002260A1">
      <w:pPr>
        <w:pStyle w:val="BodyText"/>
      </w:pPr>
    </w:p>
    <w:p w14:paraId="5DE51E8D" w14:textId="77777777" w:rsidR="002260A1" w:rsidRDefault="00274B26">
      <w:pPr>
        <w:pStyle w:val="BodyText"/>
        <w:ind w:left="100" w:right="114"/>
        <w:jc w:val="both"/>
      </w:pPr>
      <w:r>
        <w:t>Staff</w:t>
      </w:r>
      <w:r>
        <w:rPr>
          <w:spacing w:val="-1"/>
        </w:rPr>
        <w:t xml:space="preserve"> </w:t>
      </w:r>
      <w:r>
        <w:t>must ensure</w:t>
      </w:r>
      <w:r>
        <w:rPr>
          <w:spacing w:val="-3"/>
        </w:rPr>
        <w:t xml:space="preserve"> </w:t>
      </w:r>
      <w:r>
        <w:t>that</w:t>
      </w:r>
      <w:r>
        <w:rPr>
          <w:spacing w:val="-2"/>
        </w:rPr>
        <w:t xml:space="preserve"> </w:t>
      </w:r>
      <w:r>
        <w:t xml:space="preserve">their </w:t>
      </w:r>
      <w:proofErr w:type="spellStart"/>
      <w:r>
        <w:t>behaviour</w:t>
      </w:r>
      <w:proofErr w:type="spellEnd"/>
      <w:r>
        <w:t xml:space="preserve"> is</w:t>
      </w:r>
      <w:r>
        <w:rPr>
          <w:spacing w:val="-1"/>
        </w:rPr>
        <w:t xml:space="preserve"> </w:t>
      </w:r>
      <w:r>
        <w:t>in</w:t>
      </w:r>
      <w:r>
        <w:rPr>
          <w:spacing w:val="-1"/>
        </w:rPr>
        <w:t xml:space="preserve"> </w:t>
      </w:r>
      <w:r>
        <w:t>keeping with</w:t>
      </w:r>
      <w:r>
        <w:rPr>
          <w:spacing w:val="-1"/>
        </w:rPr>
        <w:t xml:space="preserve"> </w:t>
      </w:r>
      <w:r>
        <w:t>the</w:t>
      </w:r>
      <w:r>
        <w:rPr>
          <w:spacing w:val="-1"/>
        </w:rPr>
        <w:t xml:space="preserve"> </w:t>
      </w:r>
      <w:r>
        <w:t>code</w:t>
      </w:r>
      <w:r>
        <w:rPr>
          <w:spacing w:val="-1"/>
        </w:rPr>
        <w:t xml:space="preserve"> </w:t>
      </w:r>
      <w:r>
        <w:t>of conduct. They</w:t>
      </w:r>
      <w:r>
        <w:rPr>
          <w:spacing w:val="-3"/>
        </w:rPr>
        <w:t xml:space="preserve"> </w:t>
      </w:r>
      <w:r>
        <w:t>must also ensure</w:t>
      </w:r>
      <w:r>
        <w:rPr>
          <w:spacing w:val="-13"/>
        </w:rPr>
        <w:t xml:space="preserve"> </w:t>
      </w:r>
      <w:r>
        <w:t>there</w:t>
      </w:r>
      <w:r>
        <w:rPr>
          <w:spacing w:val="-14"/>
        </w:rPr>
        <w:t xml:space="preserve"> </w:t>
      </w:r>
      <w:r>
        <w:t>are</w:t>
      </w:r>
      <w:r>
        <w:rPr>
          <w:spacing w:val="-14"/>
        </w:rPr>
        <w:t xml:space="preserve"> </w:t>
      </w:r>
      <w:r>
        <w:t>proper</w:t>
      </w:r>
      <w:r>
        <w:rPr>
          <w:spacing w:val="-13"/>
        </w:rPr>
        <w:t xml:space="preserve"> </w:t>
      </w:r>
      <w:r>
        <w:t>arrangements</w:t>
      </w:r>
      <w:r>
        <w:rPr>
          <w:spacing w:val="-16"/>
        </w:rPr>
        <w:t xml:space="preserve"> </w:t>
      </w:r>
      <w:r>
        <w:t>in</w:t>
      </w:r>
      <w:r>
        <w:rPr>
          <w:spacing w:val="-13"/>
        </w:rPr>
        <w:t xml:space="preserve"> </w:t>
      </w:r>
      <w:r>
        <w:t>place</w:t>
      </w:r>
      <w:r>
        <w:rPr>
          <w:spacing w:val="-14"/>
        </w:rPr>
        <w:t xml:space="preserve"> </w:t>
      </w:r>
      <w:r>
        <w:t>to</w:t>
      </w:r>
      <w:r>
        <w:rPr>
          <w:spacing w:val="-14"/>
        </w:rPr>
        <w:t xml:space="preserve"> </w:t>
      </w:r>
      <w:r>
        <w:t>ensure</w:t>
      </w:r>
      <w:r>
        <w:rPr>
          <w:spacing w:val="-14"/>
        </w:rPr>
        <w:t xml:space="preserve"> </w:t>
      </w:r>
      <w:r>
        <w:t>vehicle,</w:t>
      </w:r>
      <w:r>
        <w:rPr>
          <w:spacing w:val="-13"/>
        </w:rPr>
        <w:t xml:space="preserve"> </w:t>
      </w:r>
      <w:r>
        <w:t>passenger</w:t>
      </w:r>
      <w:r>
        <w:rPr>
          <w:spacing w:val="-15"/>
        </w:rPr>
        <w:t xml:space="preserve"> </w:t>
      </w:r>
      <w:r>
        <w:t>and</w:t>
      </w:r>
      <w:r>
        <w:rPr>
          <w:spacing w:val="-14"/>
        </w:rPr>
        <w:t xml:space="preserve"> </w:t>
      </w:r>
      <w:r>
        <w:t>driver</w:t>
      </w:r>
      <w:r>
        <w:rPr>
          <w:spacing w:val="-15"/>
        </w:rPr>
        <w:t xml:space="preserve"> </w:t>
      </w:r>
      <w:r>
        <w:t xml:space="preserve">safety. This includes ensuring that all passengers wear seat belts </w:t>
      </w:r>
      <w:proofErr w:type="gramStart"/>
      <w:r>
        <w:t>and also</w:t>
      </w:r>
      <w:proofErr w:type="gramEnd"/>
      <w:r>
        <w:t xml:space="preserve"> having appropriate insurance cover.</w:t>
      </w:r>
    </w:p>
    <w:p w14:paraId="5DE51E8E" w14:textId="77777777" w:rsidR="002260A1" w:rsidRDefault="002260A1">
      <w:pPr>
        <w:jc w:val="both"/>
        <w:sectPr w:rsidR="002260A1">
          <w:pgSz w:w="11910" w:h="16840"/>
          <w:pgMar w:top="1600" w:right="1320" w:bottom="1440" w:left="1340" w:header="0" w:footer="1202" w:gutter="0"/>
          <w:cols w:space="720"/>
        </w:sectPr>
      </w:pPr>
    </w:p>
    <w:p w14:paraId="5DE51E8F" w14:textId="77777777" w:rsidR="002260A1" w:rsidRDefault="00274B26">
      <w:pPr>
        <w:pStyle w:val="Heading2"/>
        <w:spacing w:before="82"/>
      </w:pPr>
      <w:r>
        <w:lastRenderedPageBreak/>
        <w:t>Social</w:t>
      </w:r>
      <w:r>
        <w:rPr>
          <w:spacing w:val="-3"/>
        </w:rPr>
        <w:t xml:space="preserve"> </w:t>
      </w:r>
      <w:r>
        <w:t>contact</w:t>
      </w:r>
      <w:r>
        <w:rPr>
          <w:spacing w:val="-5"/>
        </w:rPr>
        <w:t xml:space="preserve"> </w:t>
      </w:r>
      <w:r>
        <w:t>with</w:t>
      </w:r>
      <w:r>
        <w:rPr>
          <w:spacing w:val="-4"/>
        </w:rPr>
        <w:t xml:space="preserve"> </w:t>
      </w:r>
      <w:r>
        <w:t>children</w:t>
      </w:r>
      <w:r>
        <w:rPr>
          <w:spacing w:val="-3"/>
        </w:rPr>
        <w:t xml:space="preserve"> </w:t>
      </w:r>
      <w:r>
        <w:t>and</w:t>
      </w:r>
      <w:r>
        <w:rPr>
          <w:spacing w:val="-3"/>
        </w:rPr>
        <w:t xml:space="preserve"> </w:t>
      </w:r>
      <w:r>
        <w:t>young</w:t>
      </w:r>
      <w:r>
        <w:rPr>
          <w:spacing w:val="-5"/>
        </w:rPr>
        <w:t xml:space="preserve"> </w:t>
      </w:r>
      <w:r>
        <w:rPr>
          <w:spacing w:val="-2"/>
        </w:rPr>
        <w:t>people</w:t>
      </w:r>
    </w:p>
    <w:p w14:paraId="5DE51E90" w14:textId="77777777" w:rsidR="002260A1" w:rsidRDefault="002260A1">
      <w:pPr>
        <w:pStyle w:val="BodyText"/>
        <w:rPr>
          <w:b/>
        </w:rPr>
      </w:pPr>
    </w:p>
    <w:p w14:paraId="5DE51E91" w14:textId="77777777" w:rsidR="002260A1" w:rsidRDefault="00274B26">
      <w:pPr>
        <w:pStyle w:val="BodyText"/>
        <w:ind w:left="100" w:right="115"/>
        <w:jc w:val="both"/>
      </w:pPr>
      <w:r>
        <w:t>Staff</w:t>
      </w:r>
      <w:r>
        <w:rPr>
          <w:spacing w:val="-2"/>
        </w:rPr>
        <w:t xml:space="preserve"> </w:t>
      </w:r>
      <w:r>
        <w:t>are</w:t>
      </w:r>
      <w:r>
        <w:rPr>
          <w:spacing w:val="-4"/>
        </w:rPr>
        <w:t xml:space="preserve"> </w:t>
      </w:r>
      <w:r>
        <w:t>not permitted</w:t>
      </w:r>
      <w:r>
        <w:rPr>
          <w:spacing w:val="-4"/>
        </w:rPr>
        <w:t xml:space="preserve"> </w:t>
      </w:r>
      <w:r>
        <w:t>to</w:t>
      </w:r>
      <w:r>
        <w:rPr>
          <w:spacing w:val="-4"/>
        </w:rPr>
        <w:t xml:space="preserve"> </w:t>
      </w:r>
      <w:r>
        <w:t>have</w:t>
      </w:r>
      <w:r>
        <w:rPr>
          <w:spacing w:val="-2"/>
        </w:rPr>
        <w:t xml:space="preserve"> </w:t>
      </w:r>
      <w:r>
        <w:t>social</w:t>
      </w:r>
      <w:r>
        <w:rPr>
          <w:spacing w:val="-3"/>
        </w:rPr>
        <w:t xml:space="preserve"> </w:t>
      </w:r>
      <w:r>
        <w:t>contact with</w:t>
      </w:r>
      <w:r>
        <w:rPr>
          <w:spacing w:val="-6"/>
        </w:rPr>
        <w:t xml:space="preserve"> </w:t>
      </w:r>
      <w:r>
        <w:t>young</w:t>
      </w:r>
      <w:r>
        <w:rPr>
          <w:spacing w:val="-2"/>
        </w:rPr>
        <w:t xml:space="preserve"> </w:t>
      </w:r>
      <w:r>
        <w:t>people</w:t>
      </w:r>
      <w:r>
        <w:rPr>
          <w:spacing w:val="-2"/>
        </w:rPr>
        <w:t xml:space="preserve"> </w:t>
      </w:r>
      <w:r>
        <w:t>outside</w:t>
      </w:r>
      <w:r>
        <w:rPr>
          <w:spacing w:val="-2"/>
        </w:rPr>
        <w:t xml:space="preserve"> </w:t>
      </w:r>
      <w:r>
        <w:t>their</w:t>
      </w:r>
      <w:r>
        <w:rPr>
          <w:spacing w:val="-1"/>
        </w:rPr>
        <w:t xml:space="preserve"> </w:t>
      </w:r>
      <w:r>
        <w:t>work</w:t>
      </w:r>
      <w:r>
        <w:rPr>
          <w:spacing w:val="-3"/>
        </w:rPr>
        <w:t xml:space="preserve"> </w:t>
      </w:r>
      <w:r>
        <w:t>for</w:t>
      </w:r>
      <w:r>
        <w:rPr>
          <w:spacing w:val="-1"/>
        </w:rPr>
        <w:t xml:space="preserve"> </w:t>
      </w:r>
      <w:r>
        <w:t>Allstar. This</w:t>
      </w:r>
      <w:r>
        <w:rPr>
          <w:spacing w:val="-6"/>
        </w:rPr>
        <w:t xml:space="preserve"> </w:t>
      </w:r>
      <w:r>
        <w:t>means</w:t>
      </w:r>
      <w:r>
        <w:rPr>
          <w:spacing w:val="-9"/>
        </w:rPr>
        <w:t xml:space="preserve"> </w:t>
      </w:r>
      <w:r>
        <w:t>staff</w:t>
      </w:r>
      <w:r>
        <w:rPr>
          <w:spacing w:val="-7"/>
        </w:rPr>
        <w:t xml:space="preserve"> </w:t>
      </w:r>
      <w:r>
        <w:t>must</w:t>
      </w:r>
      <w:r>
        <w:rPr>
          <w:spacing w:val="-7"/>
        </w:rPr>
        <w:t xml:space="preserve"> </w:t>
      </w:r>
      <w:r>
        <w:t>not</w:t>
      </w:r>
      <w:r>
        <w:rPr>
          <w:spacing w:val="-7"/>
        </w:rPr>
        <w:t xml:space="preserve"> </w:t>
      </w:r>
      <w:r>
        <w:t>take</w:t>
      </w:r>
      <w:r>
        <w:rPr>
          <w:spacing w:val="-9"/>
        </w:rPr>
        <w:t xml:space="preserve"> </w:t>
      </w:r>
      <w:r>
        <w:t>young</w:t>
      </w:r>
      <w:r>
        <w:rPr>
          <w:spacing w:val="-9"/>
        </w:rPr>
        <w:t xml:space="preserve"> </w:t>
      </w:r>
      <w:r>
        <w:t>people</w:t>
      </w:r>
      <w:r>
        <w:rPr>
          <w:spacing w:val="-9"/>
        </w:rPr>
        <w:t xml:space="preserve"> </w:t>
      </w:r>
      <w:r>
        <w:t>to</w:t>
      </w:r>
      <w:r>
        <w:rPr>
          <w:spacing w:val="-9"/>
        </w:rPr>
        <w:t xml:space="preserve"> </w:t>
      </w:r>
      <w:r>
        <w:t>their</w:t>
      </w:r>
      <w:r>
        <w:rPr>
          <w:spacing w:val="-5"/>
        </w:rPr>
        <w:t xml:space="preserve"> </w:t>
      </w:r>
      <w:r>
        <w:t>own</w:t>
      </w:r>
      <w:r>
        <w:rPr>
          <w:spacing w:val="-6"/>
        </w:rPr>
        <w:t xml:space="preserve"> </w:t>
      </w:r>
      <w:r>
        <w:t>homes,</w:t>
      </w:r>
      <w:r>
        <w:rPr>
          <w:spacing w:val="-7"/>
        </w:rPr>
        <w:t xml:space="preserve"> </w:t>
      </w:r>
      <w:r>
        <w:t>not</w:t>
      </w:r>
      <w:r>
        <w:rPr>
          <w:spacing w:val="-7"/>
        </w:rPr>
        <w:t xml:space="preserve"> </w:t>
      </w:r>
      <w:r>
        <w:t>have</w:t>
      </w:r>
      <w:r>
        <w:rPr>
          <w:spacing w:val="-11"/>
        </w:rPr>
        <w:t xml:space="preserve"> </w:t>
      </w:r>
      <w:r>
        <w:t>social</w:t>
      </w:r>
      <w:r>
        <w:rPr>
          <w:spacing w:val="-7"/>
        </w:rPr>
        <w:t xml:space="preserve"> </w:t>
      </w:r>
      <w:r>
        <w:t>contact</w:t>
      </w:r>
      <w:r>
        <w:rPr>
          <w:spacing w:val="-7"/>
        </w:rPr>
        <w:t xml:space="preserve"> </w:t>
      </w:r>
      <w:r>
        <w:t>with the</w:t>
      </w:r>
      <w:r>
        <w:rPr>
          <w:spacing w:val="-15"/>
        </w:rPr>
        <w:t xml:space="preserve"> </w:t>
      </w:r>
      <w:r>
        <w:t>young</w:t>
      </w:r>
      <w:r>
        <w:rPr>
          <w:spacing w:val="-15"/>
        </w:rPr>
        <w:t xml:space="preserve"> </w:t>
      </w:r>
      <w:r>
        <w:t>people</w:t>
      </w:r>
      <w:r>
        <w:rPr>
          <w:spacing w:val="-12"/>
        </w:rPr>
        <w:t xml:space="preserve"> </w:t>
      </w:r>
      <w:r>
        <w:t>or</w:t>
      </w:r>
      <w:r>
        <w:rPr>
          <w:spacing w:val="-13"/>
        </w:rPr>
        <w:t xml:space="preserve"> </w:t>
      </w:r>
      <w:r>
        <w:t>their</w:t>
      </w:r>
      <w:r>
        <w:rPr>
          <w:spacing w:val="-14"/>
        </w:rPr>
        <w:t xml:space="preserve"> </w:t>
      </w:r>
      <w:r>
        <w:t>families,</w:t>
      </w:r>
      <w:r>
        <w:rPr>
          <w:spacing w:val="-14"/>
        </w:rPr>
        <w:t xml:space="preserve"> </w:t>
      </w:r>
      <w:r>
        <w:t>if</w:t>
      </w:r>
      <w:r>
        <w:rPr>
          <w:spacing w:val="-13"/>
        </w:rPr>
        <w:t xml:space="preserve"> </w:t>
      </w:r>
      <w:r>
        <w:t>a</w:t>
      </w:r>
      <w:r>
        <w:rPr>
          <w:spacing w:val="-15"/>
        </w:rPr>
        <w:t xml:space="preserve"> </w:t>
      </w:r>
      <w:r>
        <w:t>young</w:t>
      </w:r>
      <w:r>
        <w:rPr>
          <w:spacing w:val="-15"/>
        </w:rPr>
        <w:t xml:space="preserve"> </w:t>
      </w:r>
      <w:r>
        <w:t>person</w:t>
      </w:r>
      <w:r>
        <w:rPr>
          <w:spacing w:val="-12"/>
        </w:rPr>
        <w:t xml:space="preserve"> </w:t>
      </w:r>
      <w:r>
        <w:t>or</w:t>
      </w:r>
      <w:r>
        <w:rPr>
          <w:spacing w:val="-14"/>
        </w:rPr>
        <w:t xml:space="preserve"> </w:t>
      </w:r>
      <w:r>
        <w:t>parent</w:t>
      </w:r>
      <w:r>
        <w:rPr>
          <w:spacing w:val="-13"/>
        </w:rPr>
        <w:t xml:space="preserve"> </w:t>
      </w:r>
      <w:r>
        <w:t>seeks</w:t>
      </w:r>
      <w:r>
        <w:rPr>
          <w:spacing w:val="-14"/>
        </w:rPr>
        <w:t xml:space="preserve"> </w:t>
      </w:r>
      <w:r>
        <w:t>to</w:t>
      </w:r>
      <w:r>
        <w:rPr>
          <w:spacing w:val="-12"/>
        </w:rPr>
        <w:t xml:space="preserve"> </w:t>
      </w:r>
      <w:r>
        <w:t>establish</w:t>
      </w:r>
      <w:r>
        <w:rPr>
          <w:spacing w:val="-12"/>
        </w:rPr>
        <w:t xml:space="preserve"> </w:t>
      </w:r>
      <w:r>
        <w:t>social</w:t>
      </w:r>
      <w:r>
        <w:rPr>
          <w:spacing w:val="-13"/>
        </w:rPr>
        <w:t xml:space="preserve"> </w:t>
      </w:r>
      <w:r>
        <w:t>contact or if this occurs coincidentally, the staff member(s) must inform</w:t>
      </w:r>
      <w:r>
        <w:rPr>
          <w:spacing w:val="-1"/>
        </w:rPr>
        <w:t xml:space="preserve"> </w:t>
      </w:r>
      <w:r>
        <w:t>their line manager and agree an</w:t>
      </w:r>
      <w:r>
        <w:rPr>
          <w:spacing w:val="-12"/>
        </w:rPr>
        <w:t xml:space="preserve"> </w:t>
      </w:r>
      <w:r>
        <w:t>appropriate</w:t>
      </w:r>
      <w:r>
        <w:rPr>
          <w:spacing w:val="-13"/>
        </w:rPr>
        <w:t xml:space="preserve"> </w:t>
      </w:r>
      <w:r>
        <w:t>course</w:t>
      </w:r>
      <w:r>
        <w:rPr>
          <w:spacing w:val="-14"/>
        </w:rPr>
        <w:t xml:space="preserve"> </w:t>
      </w:r>
      <w:r>
        <w:t>of</w:t>
      </w:r>
      <w:r>
        <w:rPr>
          <w:spacing w:val="-15"/>
        </w:rPr>
        <w:t xml:space="preserve"> </w:t>
      </w:r>
      <w:r>
        <w:t>action.</w:t>
      </w:r>
      <w:r>
        <w:rPr>
          <w:spacing w:val="-10"/>
        </w:rPr>
        <w:t xml:space="preserve"> </w:t>
      </w:r>
      <w:r>
        <w:t>The</w:t>
      </w:r>
      <w:r>
        <w:rPr>
          <w:spacing w:val="-11"/>
        </w:rPr>
        <w:t xml:space="preserve"> </w:t>
      </w:r>
      <w:r>
        <w:t>line</w:t>
      </w:r>
      <w:r>
        <w:rPr>
          <w:spacing w:val="-14"/>
        </w:rPr>
        <w:t xml:space="preserve"> </w:t>
      </w:r>
      <w:r>
        <w:t>manager</w:t>
      </w:r>
      <w:r>
        <w:rPr>
          <w:spacing w:val="-15"/>
        </w:rPr>
        <w:t xml:space="preserve"> </w:t>
      </w:r>
      <w:r>
        <w:t>should</w:t>
      </w:r>
      <w:r>
        <w:rPr>
          <w:spacing w:val="-11"/>
        </w:rPr>
        <w:t xml:space="preserve"> </w:t>
      </w:r>
      <w:r>
        <w:t>seek</w:t>
      </w:r>
      <w:r>
        <w:rPr>
          <w:spacing w:val="-13"/>
        </w:rPr>
        <w:t xml:space="preserve"> </w:t>
      </w:r>
      <w:r>
        <w:t>support</w:t>
      </w:r>
      <w:r>
        <w:rPr>
          <w:spacing w:val="-12"/>
        </w:rPr>
        <w:t xml:space="preserve"> </w:t>
      </w:r>
      <w:r>
        <w:t>from</w:t>
      </w:r>
      <w:r>
        <w:rPr>
          <w:spacing w:val="-12"/>
        </w:rPr>
        <w:t xml:space="preserve"> </w:t>
      </w:r>
      <w:r>
        <w:t>the</w:t>
      </w:r>
      <w:r>
        <w:rPr>
          <w:spacing w:val="-14"/>
        </w:rPr>
        <w:t xml:space="preserve"> </w:t>
      </w:r>
      <w:r>
        <w:t>DSO</w:t>
      </w:r>
      <w:r>
        <w:rPr>
          <w:spacing w:val="-12"/>
        </w:rPr>
        <w:t xml:space="preserve"> </w:t>
      </w:r>
      <w:r>
        <w:t>and</w:t>
      </w:r>
      <w:r>
        <w:rPr>
          <w:spacing w:val="-11"/>
        </w:rPr>
        <w:t xml:space="preserve"> </w:t>
      </w:r>
      <w:r>
        <w:t>HR, if unsure about what action to take.</w:t>
      </w:r>
    </w:p>
    <w:p w14:paraId="5DE51E92" w14:textId="77777777" w:rsidR="002260A1" w:rsidRDefault="002260A1">
      <w:pPr>
        <w:pStyle w:val="BodyText"/>
      </w:pPr>
    </w:p>
    <w:p w14:paraId="5DE51E93" w14:textId="77777777" w:rsidR="002260A1" w:rsidRDefault="00274B26">
      <w:pPr>
        <w:pStyle w:val="BodyText"/>
        <w:spacing w:before="1"/>
        <w:ind w:left="100" w:right="121"/>
        <w:jc w:val="both"/>
      </w:pPr>
      <w:r>
        <w:t xml:space="preserve">Staff should always record &amp; report any situation which may place a young person at </w:t>
      </w:r>
      <w:proofErr w:type="gramStart"/>
      <w:r>
        <w:t>risk</w:t>
      </w:r>
      <w:proofErr w:type="gramEnd"/>
      <w:r>
        <w:t xml:space="preserve"> or which may compromise Allstar or their own professional standing.</w:t>
      </w:r>
    </w:p>
    <w:p w14:paraId="5DE51E94" w14:textId="77777777" w:rsidR="002260A1" w:rsidRDefault="002260A1">
      <w:pPr>
        <w:pStyle w:val="BodyText"/>
        <w:rPr>
          <w:sz w:val="24"/>
        </w:rPr>
      </w:pPr>
    </w:p>
    <w:p w14:paraId="5DE51E95" w14:textId="77777777" w:rsidR="002260A1" w:rsidRDefault="002260A1">
      <w:pPr>
        <w:pStyle w:val="BodyText"/>
        <w:rPr>
          <w:sz w:val="24"/>
        </w:rPr>
      </w:pPr>
    </w:p>
    <w:p w14:paraId="5DE51E96" w14:textId="77777777" w:rsidR="002260A1" w:rsidRDefault="002260A1">
      <w:pPr>
        <w:pStyle w:val="BodyText"/>
        <w:rPr>
          <w:sz w:val="24"/>
        </w:rPr>
      </w:pPr>
    </w:p>
    <w:p w14:paraId="5DE51E97" w14:textId="77777777" w:rsidR="002260A1" w:rsidRDefault="002260A1">
      <w:pPr>
        <w:pStyle w:val="BodyText"/>
        <w:rPr>
          <w:sz w:val="24"/>
        </w:rPr>
      </w:pPr>
    </w:p>
    <w:p w14:paraId="5DE51E98" w14:textId="77777777" w:rsidR="002260A1" w:rsidRDefault="002260A1">
      <w:pPr>
        <w:pStyle w:val="BodyText"/>
        <w:rPr>
          <w:sz w:val="24"/>
        </w:rPr>
      </w:pPr>
    </w:p>
    <w:p w14:paraId="5DE51E99" w14:textId="77777777" w:rsidR="002260A1" w:rsidRDefault="002260A1">
      <w:pPr>
        <w:pStyle w:val="BodyText"/>
        <w:rPr>
          <w:sz w:val="24"/>
        </w:rPr>
      </w:pPr>
    </w:p>
    <w:p w14:paraId="5DE51E9A" w14:textId="77777777" w:rsidR="002260A1" w:rsidRDefault="002260A1">
      <w:pPr>
        <w:pStyle w:val="BodyText"/>
        <w:rPr>
          <w:sz w:val="24"/>
        </w:rPr>
      </w:pPr>
    </w:p>
    <w:p w14:paraId="5DE51E9B" w14:textId="77777777" w:rsidR="002260A1" w:rsidRDefault="002260A1">
      <w:pPr>
        <w:pStyle w:val="BodyText"/>
        <w:rPr>
          <w:sz w:val="24"/>
        </w:rPr>
      </w:pPr>
    </w:p>
    <w:p w14:paraId="5DE51E9C" w14:textId="77777777" w:rsidR="002260A1" w:rsidRDefault="002260A1">
      <w:pPr>
        <w:pStyle w:val="BodyText"/>
        <w:rPr>
          <w:sz w:val="24"/>
        </w:rPr>
      </w:pPr>
    </w:p>
    <w:p w14:paraId="5DE51E9D" w14:textId="77777777" w:rsidR="002260A1" w:rsidRDefault="002260A1">
      <w:pPr>
        <w:pStyle w:val="BodyText"/>
        <w:rPr>
          <w:sz w:val="24"/>
        </w:rPr>
      </w:pPr>
    </w:p>
    <w:p w14:paraId="5DE51E9E" w14:textId="77777777" w:rsidR="002260A1" w:rsidRDefault="002260A1">
      <w:pPr>
        <w:pStyle w:val="BodyText"/>
        <w:rPr>
          <w:sz w:val="24"/>
        </w:rPr>
      </w:pPr>
    </w:p>
    <w:p w14:paraId="5DE51E9F" w14:textId="77777777" w:rsidR="002260A1" w:rsidRDefault="002260A1">
      <w:pPr>
        <w:pStyle w:val="BodyText"/>
        <w:rPr>
          <w:sz w:val="24"/>
        </w:rPr>
      </w:pPr>
    </w:p>
    <w:p w14:paraId="5DE51EA0" w14:textId="77777777" w:rsidR="002260A1" w:rsidRDefault="002260A1">
      <w:pPr>
        <w:pStyle w:val="BodyText"/>
        <w:rPr>
          <w:sz w:val="24"/>
        </w:rPr>
      </w:pPr>
    </w:p>
    <w:p w14:paraId="5DE51EA1" w14:textId="77777777" w:rsidR="002260A1" w:rsidRDefault="002260A1">
      <w:pPr>
        <w:pStyle w:val="BodyText"/>
        <w:rPr>
          <w:sz w:val="24"/>
        </w:rPr>
      </w:pPr>
    </w:p>
    <w:p w14:paraId="5DE51EA2" w14:textId="77777777" w:rsidR="002260A1" w:rsidRDefault="002260A1">
      <w:pPr>
        <w:pStyle w:val="BodyText"/>
        <w:rPr>
          <w:sz w:val="24"/>
        </w:rPr>
      </w:pPr>
    </w:p>
    <w:p w14:paraId="5DE51EA3" w14:textId="77777777" w:rsidR="002260A1" w:rsidRDefault="002260A1">
      <w:pPr>
        <w:pStyle w:val="BodyText"/>
        <w:rPr>
          <w:sz w:val="24"/>
        </w:rPr>
      </w:pPr>
    </w:p>
    <w:p w14:paraId="5DE51EA4" w14:textId="77777777" w:rsidR="002260A1" w:rsidRDefault="002260A1">
      <w:pPr>
        <w:pStyle w:val="BodyText"/>
        <w:rPr>
          <w:sz w:val="24"/>
        </w:rPr>
      </w:pPr>
    </w:p>
    <w:p w14:paraId="5DE51EA5" w14:textId="77777777" w:rsidR="002260A1" w:rsidRDefault="002260A1">
      <w:pPr>
        <w:pStyle w:val="BodyText"/>
        <w:rPr>
          <w:sz w:val="24"/>
        </w:rPr>
      </w:pPr>
    </w:p>
    <w:p w14:paraId="5DE51EA6" w14:textId="77777777" w:rsidR="002260A1" w:rsidRDefault="002260A1">
      <w:pPr>
        <w:pStyle w:val="BodyText"/>
        <w:rPr>
          <w:sz w:val="24"/>
        </w:rPr>
      </w:pPr>
    </w:p>
    <w:p w14:paraId="5DE51EA7" w14:textId="77777777" w:rsidR="002260A1" w:rsidRDefault="002260A1">
      <w:pPr>
        <w:pStyle w:val="BodyText"/>
        <w:rPr>
          <w:sz w:val="24"/>
        </w:rPr>
      </w:pPr>
    </w:p>
    <w:p w14:paraId="5DE51EA8" w14:textId="77777777" w:rsidR="002260A1" w:rsidRDefault="002260A1">
      <w:pPr>
        <w:pStyle w:val="BodyText"/>
        <w:rPr>
          <w:sz w:val="24"/>
        </w:rPr>
      </w:pPr>
    </w:p>
    <w:p w14:paraId="5DE51EA9" w14:textId="77777777" w:rsidR="002260A1" w:rsidRDefault="002260A1">
      <w:pPr>
        <w:pStyle w:val="BodyText"/>
        <w:rPr>
          <w:sz w:val="24"/>
        </w:rPr>
      </w:pPr>
    </w:p>
    <w:p w14:paraId="5DE51EAA" w14:textId="77777777" w:rsidR="002260A1" w:rsidRDefault="002260A1">
      <w:pPr>
        <w:pStyle w:val="BodyText"/>
        <w:rPr>
          <w:sz w:val="24"/>
        </w:rPr>
      </w:pPr>
    </w:p>
    <w:p w14:paraId="5DE51EAB" w14:textId="77777777" w:rsidR="002260A1" w:rsidRDefault="002260A1">
      <w:pPr>
        <w:pStyle w:val="BodyText"/>
        <w:rPr>
          <w:sz w:val="24"/>
        </w:rPr>
      </w:pPr>
    </w:p>
    <w:p w14:paraId="5DE51EAC" w14:textId="77777777" w:rsidR="002260A1" w:rsidRDefault="002260A1">
      <w:pPr>
        <w:pStyle w:val="BodyText"/>
        <w:rPr>
          <w:sz w:val="24"/>
        </w:rPr>
      </w:pPr>
    </w:p>
    <w:p w14:paraId="5DE51EAD" w14:textId="77777777" w:rsidR="002260A1" w:rsidRDefault="002260A1">
      <w:pPr>
        <w:pStyle w:val="BodyText"/>
        <w:rPr>
          <w:sz w:val="24"/>
        </w:rPr>
      </w:pPr>
    </w:p>
    <w:p w14:paraId="5DE51EAE" w14:textId="77777777" w:rsidR="002260A1" w:rsidRDefault="002260A1">
      <w:pPr>
        <w:pStyle w:val="BodyText"/>
        <w:rPr>
          <w:sz w:val="24"/>
        </w:rPr>
      </w:pPr>
    </w:p>
    <w:p w14:paraId="5DE51EAF" w14:textId="77777777" w:rsidR="002260A1" w:rsidRDefault="002260A1">
      <w:pPr>
        <w:pStyle w:val="BodyText"/>
        <w:rPr>
          <w:sz w:val="24"/>
        </w:rPr>
      </w:pPr>
    </w:p>
    <w:p w14:paraId="5DE51EB0" w14:textId="77777777" w:rsidR="002260A1" w:rsidRDefault="002260A1">
      <w:pPr>
        <w:pStyle w:val="BodyText"/>
        <w:rPr>
          <w:sz w:val="24"/>
        </w:rPr>
      </w:pPr>
    </w:p>
    <w:p w14:paraId="5DE51EB1" w14:textId="77777777" w:rsidR="002260A1" w:rsidRDefault="002260A1">
      <w:pPr>
        <w:pStyle w:val="BodyText"/>
        <w:rPr>
          <w:sz w:val="24"/>
        </w:rPr>
      </w:pPr>
    </w:p>
    <w:p w14:paraId="5DE51EB2" w14:textId="77777777" w:rsidR="002260A1" w:rsidRDefault="002260A1">
      <w:pPr>
        <w:pStyle w:val="BodyText"/>
        <w:rPr>
          <w:sz w:val="24"/>
        </w:rPr>
      </w:pPr>
    </w:p>
    <w:p w14:paraId="5DE51EB3" w14:textId="77777777" w:rsidR="002260A1" w:rsidRDefault="002260A1">
      <w:pPr>
        <w:pStyle w:val="BodyText"/>
        <w:rPr>
          <w:sz w:val="24"/>
        </w:rPr>
      </w:pPr>
    </w:p>
    <w:p w14:paraId="5DE51EB4" w14:textId="77777777" w:rsidR="002260A1" w:rsidRDefault="002260A1">
      <w:pPr>
        <w:pStyle w:val="BodyText"/>
        <w:rPr>
          <w:sz w:val="24"/>
        </w:rPr>
      </w:pPr>
    </w:p>
    <w:p w14:paraId="5DE51EB5" w14:textId="77777777" w:rsidR="002260A1" w:rsidRDefault="002260A1">
      <w:pPr>
        <w:pStyle w:val="BodyText"/>
        <w:rPr>
          <w:sz w:val="24"/>
        </w:rPr>
      </w:pPr>
    </w:p>
    <w:p w14:paraId="5DE51EB6" w14:textId="77777777" w:rsidR="002260A1" w:rsidRDefault="002260A1">
      <w:pPr>
        <w:pStyle w:val="BodyText"/>
        <w:rPr>
          <w:sz w:val="24"/>
        </w:rPr>
      </w:pPr>
    </w:p>
    <w:p w14:paraId="5DE51EB7" w14:textId="77777777" w:rsidR="002260A1" w:rsidRDefault="002260A1">
      <w:pPr>
        <w:pStyle w:val="BodyText"/>
        <w:rPr>
          <w:sz w:val="24"/>
        </w:rPr>
      </w:pPr>
    </w:p>
    <w:p w14:paraId="5DE51EB8" w14:textId="77777777" w:rsidR="002260A1" w:rsidRDefault="002260A1">
      <w:pPr>
        <w:pStyle w:val="BodyText"/>
        <w:rPr>
          <w:sz w:val="24"/>
        </w:rPr>
      </w:pPr>
    </w:p>
    <w:p w14:paraId="5DE51EB9" w14:textId="77777777" w:rsidR="002260A1" w:rsidRDefault="002260A1">
      <w:pPr>
        <w:pStyle w:val="BodyText"/>
        <w:rPr>
          <w:sz w:val="24"/>
        </w:rPr>
      </w:pPr>
    </w:p>
    <w:p w14:paraId="5DE51EBA" w14:textId="77777777" w:rsidR="002260A1" w:rsidRDefault="00274B26">
      <w:pPr>
        <w:pStyle w:val="Heading1"/>
        <w:spacing w:before="140"/>
      </w:pPr>
      <w:r>
        <w:t>SAFEGUARDING</w:t>
      </w:r>
      <w:r>
        <w:rPr>
          <w:spacing w:val="-7"/>
        </w:rPr>
        <w:t xml:space="preserve"> </w:t>
      </w:r>
      <w:r>
        <w:t>POLICY</w:t>
      </w:r>
      <w:r>
        <w:rPr>
          <w:spacing w:val="-5"/>
        </w:rPr>
        <w:t xml:space="preserve"> </w:t>
      </w:r>
      <w:r>
        <w:t>AND</w:t>
      </w:r>
      <w:r>
        <w:rPr>
          <w:spacing w:val="-5"/>
        </w:rPr>
        <w:t xml:space="preserve"> </w:t>
      </w:r>
      <w:r>
        <w:t>PROCEDURES</w:t>
      </w:r>
      <w:r>
        <w:rPr>
          <w:spacing w:val="-3"/>
        </w:rPr>
        <w:t xml:space="preserve"> </w:t>
      </w:r>
      <w:r>
        <w:t>–</w:t>
      </w:r>
      <w:r>
        <w:rPr>
          <w:spacing w:val="-7"/>
        </w:rPr>
        <w:t xml:space="preserve"> </w:t>
      </w:r>
      <w:r>
        <w:t>ADULTS</w:t>
      </w:r>
      <w:r>
        <w:rPr>
          <w:spacing w:val="-10"/>
        </w:rPr>
        <w:t xml:space="preserve"> </w:t>
      </w:r>
      <w:r>
        <w:t>AT</w:t>
      </w:r>
      <w:r>
        <w:rPr>
          <w:spacing w:val="-3"/>
        </w:rPr>
        <w:t xml:space="preserve"> </w:t>
      </w:r>
      <w:r>
        <w:rPr>
          <w:spacing w:val="-4"/>
        </w:rPr>
        <w:t>RISK</w:t>
      </w:r>
    </w:p>
    <w:p w14:paraId="5DE51EBB" w14:textId="77777777" w:rsidR="002260A1" w:rsidRDefault="002260A1">
      <w:pPr>
        <w:sectPr w:rsidR="002260A1">
          <w:pgSz w:w="11910" w:h="16840"/>
          <w:pgMar w:top="1340" w:right="1320" w:bottom="1440" w:left="1340" w:header="0" w:footer="1202" w:gutter="0"/>
          <w:cols w:space="720"/>
        </w:sectPr>
      </w:pPr>
    </w:p>
    <w:p w14:paraId="5DE51EBC" w14:textId="77777777" w:rsidR="002260A1" w:rsidRDefault="00274B26">
      <w:pPr>
        <w:spacing w:before="82"/>
        <w:ind w:left="100"/>
        <w:jc w:val="both"/>
        <w:rPr>
          <w:b/>
        </w:rPr>
      </w:pPr>
      <w:r>
        <w:rPr>
          <w:b/>
        </w:rPr>
        <w:lastRenderedPageBreak/>
        <w:t>THE</w:t>
      </w:r>
      <w:r>
        <w:rPr>
          <w:b/>
          <w:spacing w:val="-5"/>
        </w:rPr>
        <w:t xml:space="preserve"> </w:t>
      </w:r>
      <w:r>
        <w:rPr>
          <w:b/>
        </w:rPr>
        <w:t>PRINCIPLES</w:t>
      </w:r>
      <w:r>
        <w:rPr>
          <w:b/>
          <w:spacing w:val="-7"/>
        </w:rPr>
        <w:t xml:space="preserve"> </w:t>
      </w:r>
      <w:r>
        <w:rPr>
          <w:b/>
        </w:rPr>
        <w:t>OF</w:t>
      </w:r>
      <w:r>
        <w:rPr>
          <w:b/>
          <w:spacing w:val="-8"/>
        </w:rPr>
        <w:t xml:space="preserve"> </w:t>
      </w:r>
      <w:r>
        <w:rPr>
          <w:b/>
        </w:rPr>
        <w:t>ADULT</w:t>
      </w:r>
      <w:r>
        <w:rPr>
          <w:b/>
          <w:spacing w:val="-2"/>
        </w:rPr>
        <w:t xml:space="preserve"> SAFEGUARDING</w:t>
      </w:r>
    </w:p>
    <w:p w14:paraId="5DE51EBD" w14:textId="77777777" w:rsidR="002260A1" w:rsidRDefault="002260A1">
      <w:pPr>
        <w:pStyle w:val="BodyText"/>
        <w:rPr>
          <w:b/>
        </w:rPr>
      </w:pPr>
    </w:p>
    <w:p w14:paraId="5DE51EBE" w14:textId="2DC9C95E" w:rsidR="002260A1" w:rsidRDefault="00274B26">
      <w:pPr>
        <w:pStyle w:val="BodyText"/>
        <w:ind w:left="100" w:right="113"/>
        <w:jc w:val="both"/>
      </w:pPr>
      <w:r>
        <w:t>Adult</w:t>
      </w:r>
      <w:r>
        <w:rPr>
          <w:spacing w:val="-6"/>
        </w:rPr>
        <w:t xml:space="preserve"> </w:t>
      </w:r>
      <w:r>
        <w:t>safeguarding</w:t>
      </w:r>
      <w:r>
        <w:rPr>
          <w:spacing w:val="-8"/>
        </w:rPr>
        <w:t xml:space="preserve"> </w:t>
      </w:r>
      <w:r>
        <w:t>is</w:t>
      </w:r>
      <w:r>
        <w:rPr>
          <w:spacing w:val="-7"/>
        </w:rPr>
        <w:t xml:space="preserve"> </w:t>
      </w:r>
      <w:r>
        <w:t>about</w:t>
      </w:r>
      <w:r>
        <w:rPr>
          <w:spacing w:val="-6"/>
        </w:rPr>
        <w:t xml:space="preserve"> </w:t>
      </w:r>
      <w:r>
        <w:t>preventing</w:t>
      </w:r>
      <w:r>
        <w:rPr>
          <w:spacing w:val="-7"/>
        </w:rPr>
        <w:t xml:space="preserve"> </w:t>
      </w:r>
      <w:r>
        <w:t>and</w:t>
      </w:r>
      <w:r>
        <w:rPr>
          <w:spacing w:val="-10"/>
        </w:rPr>
        <w:t xml:space="preserve"> </w:t>
      </w:r>
      <w:r>
        <w:t>responding</w:t>
      </w:r>
      <w:r>
        <w:rPr>
          <w:spacing w:val="-8"/>
        </w:rPr>
        <w:t xml:space="preserve"> </w:t>
      </w:r>
      <w:r>
        <w:t>to</w:t>
      </w:r>
      <w:r>
        <w:rPr>
          <w:spacing w:val="-7"/>
        </w:rPr>
        <w:t xml:space="preserve"> </w:t>
      </w:r>
      <w:r>
        <w:t>concerns</w:t>
      </w:r>
      <w:r>
        <w:rPr>
          <w:spacing w:val="-9"/>
        </w:rPr>
        <w:t xml:space="preserve"> </w:t>
      </w:r>
      <w:r>
        <w:t>of</w:t>
      </w:r>
      <w:r>
        <w:rPr>
          <w:spacing w:val="-9"/>
        </w:rPr>
        <w:t xml:space="preserve"> </w:t>
      </w:r>
      <w:r>
        <w:t>abuse,</w:t>
      </w:r>
      <w:r>
        <w:rPr>
          <w:spacing w:val="-6"/>
        </w:rPr>
        <w:t xml:space="preserve"> </w:t>
      </w:r>
      <w:r>
        <w:t>harm</w:t>
      </w:r>
      <w:r>
        <w:rPr>
          <w:spacing w:val="-9"/>
        </w:rPr>
        <w:t xml:space="preserve"> </w:t>
      </w:r>
      <w:r>
        <w:t>or</w:t>
      </w:r>
      <w:r>
        <w:rPr>
          <w:spacing w:val="-9"/>
        </w:rPr>
        <w:t xml:space="preserve"> </w:t>
      </w:r>
      <w:r>
        <w:t xml:space="preserve">neglect of adults. </w:t>
      </w:r>
      <w:r w:rsidR="006A0A20">
        <w:t>The Bolton Woods Centre</w:t>
      </w:r>
      <w:r>
        <w:t xml:space="preserve"> is committed to always promoting the adult’s well-being in our safeguarding </w:t>
      </w:r>
      <w:r>
        <w:rPr>
          <w:spacing w:val="-2"/>
        </w:rPr>
        <w:t>arrangements.</w:t>
      </w:r>
    </w:p>
    <w:p w14:paraId="5DE51EBF" w14:textId="77777777" w:rsidR="002260A1" w:rsidRDefault="002260A1">
      <w:pPr>
        <w:pStyle w:val="BodyText"/>
        <w:spacing w:before="10"/>
        <w:rPr>
          <w:sz w:val="21"/>
        </w:rPr>
      </w:pPr>
    </w:p>
    <w:p w14:paraId="5DE51EC0" w14:textId="77777777" w:rsidR="002260A1" w:rsidRDefault="00274B26">
      <w:pPr>
        <w:pStyle w:val="BodyText"/>
        <w:ind w:left="100" w:right="114"/>
        <w:jc w:val="both"/>
      </w:pPr>
      <w:r>
        <w:t>Staff</w:t>
      </w:r>
      <w:r>
        <w:rPr>
          <w:spacing w:val="-2"/>
        </w:rPr>
        <w:t xml:space="preserve"> </w:t>
      </w:r>
      <w:r>
        <w:t>should</w:t>
      </w:r>
      <w:r>
        <w:rPr>
          <w:spacing w:val="-2"/>
        </w:rPr>
        <w:t xml:space="preserve"> </w:t>
      </w:r>
      <w:r>
        <w:t>seek</w:t>
      </w:r>
      <w:r>
        <w:rPr>
          <w:spacing w:val="-4"/>
        </w:rPr>
        <w:t xml:space="preserve"> </w:t>
      </w:r>
      <w:r>
        <w:t>to</w:t>
      </w:r>
      <w:r>
        <w:rPr>
          <w:spacing w:val="-2"/>
        </w:rPr>
        <w:t xml:space="preserve"> </w:t>
      </w:r>
      <w:r>
        <w:t>work</w:t>
      </w:r>
      <w:r>
        <w:rPr>
          <w:spacing w:val="-1"/>
        </w:rPr>
        <w:t xml:space="preserve"> </w:t>
      </w:r>
      <w:r>
        <w:t>together</w:t>
      </w:r>
      <w:r>
        <w:rPr>
          <w:spacing w:val="-3"/>
        </w:rPr>
        <w:t xml:space="preserve"> </w:t>
      </w:r>
      <w:r>
        <w:t>in</w:t>
      </w:r>
      <w:r>
        <w:rPr>
          <w:spacing w:val="-2"/>
        </w:rPr>
        <w:t xml:space="preserve"> </w:t>
      </w:r>
      <w:r>
        <w:t>partnership</w:t>
      </w:r>
      <w:r>
        <w:rPr>
          <w:spacing w:val="-4"/>
        </w:rPr>
        <w:t xml:space="preserve"> </w:t>
      </w:r>
      <w:r>
        <w:t>with</w:t>
      </w:r>
      <w:r>
        <w:rPr>
          <w:spacing w:val="-2"/>
        </w:rPr>
        <w:t xml:space="preserve"> </w:t>
      </w:r>
      <w:r>
        <w:t>adults,</w:t>
      </w:r>
      <w:r>
        <w:rPr>
          <w:spacing w:val="-3"/>
        </w:rPr>
        <w:t xml:space="preserve"> </w:t>
      </w:r>
      <w:r>
        <w:t>whom</w:t>
      </w:r>
      <w:r>
        <w:rPr>
          <w:spacing w:val="-3"/>
        </w:rPr>
        <w:t xml:space="preserve"> </w:t>
      </w:r>
      <w:r>
        <w:t>they</w:t>
      </w:r>
      <w:r>
        <w:rPr>
          <w:spacing w:val="-1"/>
        </w:rPr>
        <w:t xml:space="preserve"> </w:t>
      </w:r>
      <w:r>
        <w:t>believe</w:t>
      </w:r>
      <w:r>
        <w:rPr>
          <w:spacing w:val="-2"/>
        </w:rPr>
        <w:t xml:space="preserve"> </w:t>
      </w:r>
      <w:r>
        <w:t>to</w:t>
      </w:r>
      <w:r>
        <w:rPr>
          <w:spacing w:val="-2"/>
        </w:rPr>
        <w:t xml:space="preserve"> </w:t>
      </w:r>
      <w:r>
        <w:t>be</w:t>
      </w:r>
      <w:r>
        <w:rPr>
          <w:spacing w:val="-4"/>
        </w:rPr>
        <w:t xml:space="preserve"> </w:t>
      </w:r>
      <w:r>
        <w:t>at</w:t>
      </w:r>
      <w:r>
        <w:rPr>
          <w:spacing w:val="-3"/>
        </w:rPr>
        <w:t xml:space="preserve"> </w:t>
      </w:r>
      <w:r>
        <w:t>risk, so that they are: safe and able to protect themselves from abuse and neglect, treated fairly and with dignity and respect, protected when they need to be and easily able to get the support, protection and services they need.</w:t>
      </w:r>
    </w:p>
    <w:p w14:paraId="5DE51EC1" w14:textId="77777777" w:rsidR="002260A1" w:rsidRDefault="002260A1">
      <w:pPr>
        <w:pStyle w:val="BodyText"/>
      </w:pPr>
    </w:p>
    <w:p w14:paraId="5DE51EC2" w14:textId="77777777" w:rsidR="002260A1" w:rsidRDefault="00274B26">
      <w:pPr>
        <w:pStyle w:val="BodyText"/>
        <w:ind w:left="100" w:right="115"/>
        <w:jc w:val="both"/>
      </w:pPr>
      <w:r>
        <w:t>This</w:t>
      </w:r>
      <w:r>
        <w:rPr>
          <w:spacing w:val="-12"/>
        </w:rPr>
        <w:t xml:space="preserve"> </w:t>
      </w:r>
      <w:r>
        <w:t>policy</w:t>
      </w:r>
      <w:r>
        <w:rPr>
          <w:spacing w:val="-12"/>
        </w:rPr>
        <w:t xml:space="preserve"> </w:t>
      </w:r>
      <w:r>
        <w:t>is</w:t>
      </w:r>
      <w:r>
        <w:rPr>
          <w:spacing w:val="-12"/>
        </w:rPr>
        <w:t xml:space="preserve"> </w:t>
      </w:r>
      <w:r>
        <w:t>based</w:t>
      </w:r>
      <w:r>
        <w:rPr>
          <w:spacing w:val="-15"/>
        </w:rPr>
        <w:t xml:space="preserve"> </w:t>
      </w:r>
      <w:r>
        <w:t>on</w:t>
      </w:r>
      <w:r>
        <w:rPr>
          <w:spacing w:val="-13"/>
        </w:rPr>
        <w:t xml:space="preserve"> </w:t>
      </w:r>
      <w:r>
        <w:t>The</w:t>
      </w:r>
      <w:r>
        <w:rPr>
          <w:spacing w:val="-13"/>
        </w:rPr>
        <w:t xml:space="preserve"> </w:t>
      </w:r>
      <w:r>
        <w:t>Six</w:t>
      </w:r>
      <w:r>
        <w:rPr>
          <w:spacing w:val="-12"/>
        </w:rPr>
        <w:t xml:space="preserve"> </w:t>
      </w:r>
      <w:r>
        <w:t>Principles</w:t>
      </w:r>
      <w:r>
        <w:rPr>
          <w:spacing w:val="-12"/>
        </w:rPr>
        <w:t xml:space="preserve"> </w:t>
      </w:r>
      <w:r>
        <w:t>of</w:t>
      </w:r>
      <w:r>
        <w:rPr>
          <w:spacing w:val="-14"/>
        </w:rPr>
        <w:t xml:space="preserve"> </w:t>
      </w:r>
      <w:r>
        <w:t>Safeguarding</w:t>
      </w:r>
      <w:r>
        <w:rPr>
          <w:spacing w:val="-13"/>
        </w:rPr>
        <w:t xml:space="preserve"> </w:t>
      </w:r>
      <w:r>
        <w:t>that</w:t>
      </w:r>
      <w:r>
        <w:rPr>
          <w:spacing w:val="-11"/>
        </w:rPr>
        <w:t xml:space="preserve"> </w:t>
      </w:r>
      <w:r>
        <w:t>underpin</w:t>
      </w:r>
      <w:r>
        <w:rPr>
          <w:spacing w:val="-12"/>
        </w:rPr>
        <w:t xml:space="preserve"> </w:t>
      </w:r>
      <w:r>
        <w:t>all</w:t>
      </w:r>
      <w:r>
        <w:rPr>
          <w:spacing w:val="-13"/>
        </w:rPr>
        <w:t xml:space="preserve"> </w:t>
      </w:r>
      <w:r>
        <w:t>adult</w:t>
      </w:r>
      <w:r>
        <w:rPr>
          <w:spacing w:val="-11"/>
        </w:rPr>
        <w:t xml:space="preserve"> </w:t>
      </w:r>
      <w:r>
        <w:t xml:space="preserve">safeguarding </w:t>
      </w:r>
      <w:r>
        <w:rPr>
          <w:spacing w:val="-4"/>
        </w:rPr>
        <w:t>work.</w:t>
      </w:r>
    </w:p>
    <w:p w14:paraId="5DE51EC3" w14:textId="77777777" w:rsidR="002260A1" w:rsidRDefault="002260A1">
      <w:pPr>
        <w:pStyle w:val="BodyText"/>
        <w:spacing w:before="2"/>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72"/>
        <w:gridCol w:w="6047"/>
      </w:tblGrid>
      <w:tr w:rsidR="002260A1" w14:paraId="5DE51EC6" w14:textId="77777777">
        <w:trPr>
          <w:trHeight w:val="506"/>
        </w:trPr>
        <w:tc>
          <w:tcPr>
            <w:tcW w:w="2972" w:type="dxa"/>
          </w:tcPr>
          <w:p w14:paraId="5DE51EC4" w14:textId="77777777" w:rsidR="002260A1" w:rsidRDefault="00274B26">
            <w:pPr>
              <w:pStyle w:val="TableParagraph"/>
              <w:jc w:val="left"/>
            </w:pPr>
            <w:r>
              <w:rPr>
                <w:spacing w:val="-2"/>
              </w:rPr>
              <w:t>Empowerment</w:t>
            </w:r>
          </w:p>
        </w:tc>
        <w:tc>
          <w:tcPr>
            <w:tcW w:w="6047" w:type="dxa"/>
          </w:tcPr>
          <w:p w14:paraId="5DE51EC5" w14:textId="77777777" w:rsidR="002260A1" w:rsidRDefault="00274B26">
            <w:pPr>
              <w:pStyle w:val="TableParagraph"/>
              <w:spacing w:line="252" w:lineRule="exact"/>
              <w:ind w:right="99"/>
              <w:jc w:val="left"/>
            </w:pPr>
            <w:r>
              <w:t>Adults</w:t>
            </w:r>
            <w:r>
              <w:rPr>
                <w:spacing w:val="-1"/>
              </w:rPr>
              <w:t xml:space="preserve"> </w:t>
            </w:r>
            <w:r>
              <w:t>are</w:t>
            </w:r>
            <w:r>
              <w:rPr>
                <w:spacing w:val="-1"/>
              </w:rPr>
              <w:t xml:space="preserve"> </w:t>
            </w:r>
            <w:r>
              <w:t>encouraged</w:t>
            </w:r>
            <w:r>
              <w:rPr>
                <w:spacing w:val="-2"/>
              </w:rPr>
              <w:t xml:space="preserve"> </w:t>
            </w:r>
            <w:r>
              <w:t>to</w:t>
            </w:r>
            <w:r>
              <w:rPr>
                <w:spacing w:val="-1"/>
              </w:rPr>
              <w:t xml:space="preserve"> </w:t>
            </w:r>
            <w:r>
              <w:t>make</w:t>
            </w:r>
            <w:r>
              <w:rPr>
                <w:spacing w:val="-4"/>
              </w:rPr>
              <w:t xml:space="preserve"> </w:t>
            </w:r>
            <w:r>
              <w:t>their own</w:t>
            </w:r>
            <w:r>
              <w:rPr>
                <w:spacing w:val="-1"/>
              </w:rPr>
              <w:t xml:space="preserve"> </w:t>
            </w:r>
            <w:r>
              <w:t>decisions</w:t>
            </w:r>
            <w:r>
              <w:rPr>
                <w:spacing w:val="-1"/>
              </w:rPr>
              <w:t xml:space="preserve"> </w:t>
            </w:r>
            <w:r>
              <w:t>and</w:t>
            </w:r>
            <w:r>
              <w:rPr>
                <w:spacing w:val="-1"/>
              </w:rPr>
              <w:t xml:space="preserve"> </w:t>
            </w:r>
            <w:r>
              <w:t>are provided with support and information.</w:t>
            </w:r>
          </w:p>
        </w:tc>
      </w:tr>
      <w:tr w:rsidR="002260A1" w14:paraId="5DE51EC9" w14:textId="77777777">
        <w:trPr>
          <w:trHeight w:val="505"/>
        </w:trPr>
        <w:tc>
          <w:tcPr>
            <w:tcW w:w="2972" w:type="dxa"/>
          </w:tcPr>
          <w:p w14:paraId="5DE51EC7" w14:textId="77777777" w:rsidR="002260A1" w:rsidRDefault="00274B26">
            <w:pPr>
              <w:pStyle w:val="TableParagraph"/>
              <w:jc w:val="left"/>
            </w:pPr>
            <w:r>
              <w:rPr>
                <w:spacing w:val="-2"/>
              </w:rPr>
              <w:t>Prevention</w:t>
            </w:r>
          </w:p>
        </w:tc>
        <w:tc>
          <w:tcPr>
            <w:tcW w:w="6047" w:type="dxa"/>
          </w:tcPr>
          <w:p w14:paraId="5DE51EC8" w14:textId="77777777" w:rsidR="002260A1" w:rsidRDefault="00274B26">
            <w:pPr>
              <w:pStyle w:val="TableParagraph"/>
              <w:spacing w:line="252" w:lineRule="exact"/>
              <w:ind w:right="99"/>
              <w:jc w:val="left"/>
            </w:pPr>
            <w:r>
              <w:t>Strategies are developed to prevent abuse and neglect and that promote resilience and self- determination.</w:t>
            </w:r>
          </w:p>
        </w:tc>
      </w:tr>
      <w:tr w:rsidR="002260A1" w14:paraId="5DE51ECC" w14:textId="77777777">
        <w:trPr>
          <w:trHeight w:val="505"/>
        </w:trPr>
        <w:tc>
          <w:tcPr>
            <w:tcW w:w="2972" w:type="dxa"/>
          </w:tcPr>
          <w:p w14:paraId="5DE51ECA" w14:textId="77777777" w:rsidR="002260A1" w:rsidRDefault="00274B26">
            <w:pPr>
              <w:pStyle w:val="TableParagraph"/>
              <w:jc w:val="left"/>
            </w:pPr>
            <w:r>
              <w:rPr>
                <w:spacing w:val="-2"/>
              </w:rPr>
              <w:t>Proportionate</w:t>
            </w:r>
          </w:p>
        </w:tc>
        <w:tc>
          <w:tcPr>
            <w:tcW w:w="6047" w:type="dxa"/>
          </w:tcPr>
          <w:p w14:paraId="5DE51ECB" w14:textId="77777777" w:rsidR="002260A1" w:rsidRDefault="00274B26">
            <w:pPr>
              <w:pStyle w:val="TableParagraph"/>
              <w:spacing w:line="252" w:lineRule="exact"/>
              <w:ind w:right="99"/>
              <w:jc w:val="left"/>
            </w:pPr>
            <w:r>
              <w:t>A</w:t>
            </w:r>
            <w:r>
              <w:rPr>
                <w:spacing w:val="80"/>
              </w:rPr>
              <w:t xml:space="preserve"> </w:t>
            </w:r>
            <w:r>
              <w:t>proportionate</w:t>
            </w:r>
            <w:r>
              <w:rPr>
                <w:spacing w:val="80"/>
              </w:rPr>
              <w:t xml:space="preserve"> </w:t>
            </w:r>
            <w:r>
              <w:t>and</w:t>
            </w:r>
            <w:r>
              <w:rPr>
                <w:spacing w:val="80"/>
              </w:rPr>
              <w:t xml:space="preserve"> </w:t>
            </w:r>
            <w:r>
              <w:t>least</w:t>
            </w:r>
            <w:r>
              <w:rPr>
                <w:spacing w:val="80"/>
              </w:rPr>
              <w:t xml:space="preserve"> </w:t>
            </w:r>
            <w:r>
              <w:t>intrusive</w:t>
            </w:r>
            <w:r>
              <w:rPr>
                <w:spacing w:val="80"/>
              </w:rPr>
              <w:t xml:space="preserve"> </w:t>
            </w:r>
            <w:r>
              <w:t>response</w:t>
            </w:r>
            <w:r>
              <w:rPr>
                <w:spacing w:val="80"/>
              </w:rPr>
              <w:t xml:space="preserve"> </w:t>
            </w:r>
            <w:r>
              <w:t>is</w:t>
            </w:r>
            <w:r>
              <w:rPr>
                <w:spacing w:val="80"/>
              </w:rPr>
              <w:t xml:space="preserve"> </w:t>
            </w:r>
            <w:r>
              <w:t>made balanced with the level of risk.</w:t>
            </w:r>
          </w:p>
        </w:tc>
      </w:tr>
      <w:tr w:rsidR="002260A1" w14:paraId="5DE51ECF" w14:textId="77777777">
        <w:trPr>
          <w:trHeight w:val="506"/>
        </w:trPr>
        <w:tc>
          <w:tcPr>
            <w:tcW w:w="2972" w:type="dxa"/>
          </w:tcPr>
          <w:p w14:paraId="5DE51ECD" w14:textId="77777777" w:rsidR="002260A1" w:rsidRDefault="00274B26">
            <w:pPr>
              <w:pStyle w:val="TableParagraph"/>
              <w:jc w:val="left"/>
            </w:pPr>
            <w:r>
              <w:rPr>
                <w:spacing w:val="-2"/>
              </w:rPr>
              <w:t>Protection</w:t>
            </w:r>
          </w:p>
        </w:tc>
        <w:tc>
          <w:tcPr>
            <w:tcW w:w="6047" w:type="dxa"/>
          </w:tcPr>
          <w:p w14:paraId="5DE51ECE" w14:textId="77777777" w:rsidR="002260A1" w:rsidRDefault="00274B26">
            <w:pPr>
              <w:pStyle w:val="TableParagraph"/>
              <w:spacing w:line="252" w:lineRule="exact"/>
              <w:ind w:right="99"/>
              <w:jc w:val="left"/>
            </w:pPr>
            <w:r>
              <w:t xml:space="preserve">Adults are offered ways to protect themselves, and there is a </w:t>
            </w:r>
            <w:proofErr w:type="spellStart"/>
            <w:r>
              <w:t>co-ordinated</w:t>
            </w:r>
            <w:proofErr w:type="spellEnd"/>
            <w:r>
              <w:t xml:space="preserve"> response to adult safeguarding.</w:t>
            </w:r>
          </w:p>
        </w:tc>
      </w:tr>
      <w:tr w:rsidR="002260A1" w14:paraId="5DE51ED2" w14:textId="77777777">
        <w:trPr>
          <w:trHeight w:val="505"/>
        </w:trPr>
        <w:tc>
          <w:tcPr>
            <w:tcW w:w="2972" w:type="dxa"/>
          </w:tcPr>
          <w:p w14:paraId="5DE51ED0" w14:textId="77777777" w:rsidR="002260A1" w:rsidRDefault="00274B26">
            <w:pPr>
              <w:pStyle w:val="TableParagraph"/>
              <w:jc w:val="left"/>
            </w:pPr>
            <w:r>
              <w:rPr>
                <w:spacing w:val="-2"/>
              </w:rPr>
              <w:t>Partnerships</w:t>
            </w:r>
          </w:p>
        </w:tc>
        <w:tc>
          <w:tcPr>
            <w:tcW w:w="6047" w:type="dxa"/>
          </w:tcPr>
          <w:p w14:paraId="5DE51ED1" w14:textId="77777777" w:rsidR="002260A1" w:rsidRDefault="00274B26">
            <w:pPr>
              <w:pStyle w:val="TableParagraph"/>
              <w:spacing w:line="252" w:lineRule="exact"/>
              <w:ind w:right="91"/>
              <w:jc w:val="left"/>
            </w:pPr>
            <w:r>
              <w:t>Local</w:t>
            </w:r>
            <w:r>
              <w:rPr>
                <w:spacing w:val="-16"/>
              </w:rPr>
              <w:t xml:space="preserve"> </w:t>
            </w:r>
            <w:r>
              <w:t>solutions</w:t>
            </w:r>
            <w:r>
              <w:rPr>
                <w:spacing w:val="-16"/>
              </w:rPr>
              <w:t xml:space="preserve"> </w:t>
            </w:r>
            <w:r>
              <w:t>through</w:t>
            </w:r>
            <w:r>
              <w:rPr>
                <w:spacing w:val="-17"/>
              </w:rPr>
              <w:t xml:space="preserve"> </w:t>
            </w:r>
            <w:r>
              <w:t>services</w:t>
            </w:r>
            <w:r>
              <w:rPr>
                <w:spacing w:val="-15"/>
              </w:rPr>
              <w:t xml:space="preserve"> </w:t>
            </w:r>
            <w:r>
              <w:t>working</w:t>
            </w:r>
            <w:r>
              <w:rPr>
                <w:spacing w:val="-17"/>
              </w:rPr>
              <w:t xml:space="preserve"> </w:t>
            </w:r>
            <w:r>
              <w:t>together</w:t>
            </w:r>
            <w:r>
              <w:rPr>
                <w:spacing w:val="-15"/>
              </w:rPr>
              <w:t xml:space="preserve"> </w:t>
            </w:r>
            <w:r>
              <w:t>within</w:t>
            </w:r>
            <w:r>
              <w:rPr>
                <w:spacing w:val="-16"/>
              </w:rPr>
              <w:t xml:space="preserve"> </w:t>
            </w:r>
            <w:r>
              <w:t xml:space="preserve">their </w:t>
            </w:r>
            <w:r>
              <w:rPr>
                <w:spacing w:val="-2"/>
              </w:rPr>
              <w:t>communities.</w:t>
            </w:r>
          </w:p>
        </w:tc>
      </w:tr>
      <w:tr w:rsidR="002260A1" w14:paraId="5DE51ED5" w14:textId="77777777">
        <w:trPr>
          <w:trHeight w:val="506"/>
        </w:trPr>
        <w:tc>
          <w:tcPr>
            <w:tcW w:w="2972" w:type="dxa"/>
          </w:tcPr>
          <w:p w14:paraId="5DE51ED3" w14:textId="77777777" w:rsidR="002260A1" w:rsidRDefault="00274B26">
            <w:pPr>
              <w:pStyle w:val="TableParagraph"/>
              <w:jc w:val="left"/>
            </w:pPr>
            <w:r>
              <w:rPr>
                <w:spacing w:val="-2"/>
              </w:rPr>
              <w:t>Accountable</w:t>
            </w:r>
          </w:p>
        </w:tc>
        <w:tc>
          <w:tcPr>
            <w:tcW w:w="6047" w:type="dxa"/>
          </w:tcPr>
          <w:p w14:paraId="5DE51ED4" w14:textId="77777777" w:rsidR="002260A1" w:rsidRDefault="00274B26">
            <w:pPr>
              <w:pStyle w:val="TableParagraph"/>
              <w:spacing w:line="252" w:lineRule="exact"/>
              <w:ind w:right="99"/>
              <w:jc w:val="left"/>
            </w:pPr>
            <w:r>
              <w:t>Accountability</w:t>
            </w:r>
            <w:r>
              <w:rPr>
                <w:spacing w:val="-13"/>
              </w:rPr>
              <w:t xml:space="preserve"> </w:t>
            </w:r>
            <w:r>
              <w:t>and</w:t>
            </w:r>
            <w:r>
              <w:rPr>
                <w:spacing w:val="-15"/>
              </w:rPr>
              <w:t xml:space="preserve"> </w:t>
            </w:r>
            <w:r>
              <w:t>transparency</w:t>
            </w:r>
            <w:r>
              <w:rPr>
                <w:spacing w:val="-13"/>
              </w:rPr>
              <w:t xml:space="preserve"> </w:t>
            </w:r>
            <w:r>
              <w:t>in</w:t>
            </w:r>
            <w:r>
              <w:rPr>
                <w:spacing w:val="-13"/>
              </w:rPr>
              <w:t xml:space="preserve"> </w:t>
            </w:r>
            <w:r>
              <w:t>delivering</w:t>
            </w:r>
            <w:r>
              <w:rPr>
                <w:spacing w:val="-15"/>
              </w:rPr>
              <w:t xml:space="preserve"> </w:t>
            </w:r>
            <w:r>
              <w:t>a</w:t>
            </w:r>
            <w:r>
              <w:rPr>
                <w:spacing w:val="-13"/>
              </w:rPr>
              <w:t xml:space="preserve"> </w:t>
            </w:r>
            <w:r>
              <w:t xml:space="preserve">safeguarding </w:t>
            </w:r>
            <w:r>
              <w:rPr>
                <w:spacing w:val="-2"/>
              </w:rPr>
              <w:t>response.</w:t>
            </w:r>
          </w:p>
        </w:tc>
      </w:tr>
    </w:tbl>
    <w:p w14:paraId="5DE51ED6" w14:textId="77777777" w:rsidR="002260A1" w:rsidRDefault="002260A1">
      <w:pPr>
        <w:pStyle w:val="BodyText"/>
        <w:spacing w:before="2"/>
      </w:pPr>
    </w:p>
    <w:p w14:paraId="5DE51ED7" w14:textId="77777777" w:rsidR="002260A1" w:rsidRDefault="00274B26">
      <w:pPr>
        <w:pStyle w:val="BodyText"/>
        <w:ind w:left="100" w:right="114"/>
        <w:jc w:val="both"/>
      </w:pPr>
      <w:r>
        <w:t>Safeguarding</w:t>
      </w:r>
      <w:r>
        <w:rPr>
          <w:spacing w:val="-2"/>
        </w:rPr>
        <w:t xml:space="preserve"> </w:t>
      </w:r>
      <w:r>
        <w:t>means protecting an</w:t>
      </w:r>
      <w:r>
        <w:rPr>
          <w:spacing w:val="-2"/>
        </w:rPr>
        <w:t xml:space="preserve"> </w:t>
      </w:r>
      <w:r>
        <w:t>adult’s</w:t>
      </w:r>
      <w:r>
        <w:rPr>
          <w:spacing w:val="-1"/>
        </w:rPr>
        <w:t xml:space="preserve"> </w:t>
      </w:r>
      <w:r>
        <w:t>right to</w:t>
      </w:r>
      <w:r>
        <w:rPr>
          <w:spacing w:val="-2"/>
        </w:rPr>
        <w:t xml:space="preserve"> </w:t>
      </w:r>
      <w:r>
        <w:t>live in safety, free</w:t>
      </w:r>
      <w:r>
        <w:rPr>
          <w:spacing w:val="-2"/>
        </w:rPr>
        <w:t xml:space="preserve"> </w:t>
      </w:r>
      <w:r>
        <w:t>from</w:t>
      </w:r>
      <w:r>
        <w:rPr>
          <w:spacing w:val="-1"/>
        </w:rPr>
        <w:t xml:space="preserve"> </w:t>
      </w:r>
      <w:r>
        <w:t xml:space="preserve">abuse and neglect. It is about people and </w:t>
      </w:r>
      <w:proofErr w:type="spellStart"/>
      <w:r>
        <w:t>organisations</w:t>
      </w:r>
      <w:proofErr w:type="spellEnd"/>
      <w:r>
        <w:t xml:space="preserve"> working together to prevent and stop both the risks and experience</w:t>
      </w:r>
      <w:r>
        <w:rPr>
          <w:spacing w:val="-8"/>
        </w:rPr>
        <w:t xml:space="preserve"> </w:t>
      </w:r>
      <w:r>
        <w:t>of</w:t>
      </w:r>
      <w:r>
        <w:rPr>
          <w:spacing w:val="-9"/>
        </w:rPr>
        <w:t xml:space="preserve"> </w:t>
      </w:r>
      <w:r>
        <w:t>abuse</w:t>
      </w:r>
      <w:r>
        <w:rPr>
          <w:spacing w:val="-8"/>
        </w:rPr>
        <w:t xml:space="preserve"> </w:t>
      </w:r>
      <w:r>
        <w:t>or</w:t>
      </w:r>
      <w:r>
        <w:rPr>
          <w:spacing w:val="-9"/>
        </w:rPr>
        <w:t xml:space="preserve"> </w:t>
      </w:r>
      <w:r>
        <w:t>neglect,</w:t>
      </w:r>
      <w:r>
        <w:rPr>
          <w:spacing w:val="-7"/>
        </w:rPr>
        <w:t xml:space="preserve"> </w:t>
      </w:r>
      <w:r>
        <w:t>while</w:t>
      </w:r>
      <w:r>
        <w:rPr>
          <w:spacing w:val="-8"/>
        </w:rPr>
        <w:t xml:space="preserve"> </w:t>
      </w:r>
      <w:r>
        <w:t>at</w:t>
      </w:r>
      <w:r>
        <w:rPr>
          <w:spacing w:val="-9"/>
        </w:rPr>
        <w:t xml:space="preserve"> </w:t>
      </w:r>
      <w:r>
        <w:t>the</w:t>
      </w:r>
      <w:r>
        <w:rPr>
          <w:spacing w:val="-8"/>
        </w:rPr>
        <w:t xml:space="preserve"> </w:t>
      </w:r>
      <w:r>
        <w:t>same</w:t>
      </w:r>
      <w:r>
        <w:rPr>
          <w:spacing w:val="-10"/>
        </w:rPr>
        <w:t xml:space="preserve"> </w:t>
      </w:r>
      <w:r>
        <w:t>time</w:t>
      </w:r>
      <w:r>
        <w:rPr>
          <w:spacing w:val="-10"/>
        </w:rPr>
        <w:t xml:space="preserve"> </w:t>
      </w:r>
      <w:r>
        <w:t>making</w:t>
      </w:r>
      <w:r>
        <w:rPr>
          <w:spacing w:val="-8"/>
        </w:rPr>
        <w:t xml:space="preserve"> </w:t>
      </w:r>
      <w:r>
        <w:t>sure</w:t>
      </w:r>
      <w:r>
        <w:rPr>
          <w:spacing w:val="-10"/>
        </w:rPr>
        <w:t xml:space="preserve"> </w:t>
      </w:r>
      <w:r>
        <w:t>that</w:t>
      </w:r>
      <w:r>
        <w:rPr>
          <w:spacing w:val="-7"/>
        </w:rPr>
        <w:t xml:space="preserve"> </w:t>
      </w:r>
      <w:r>
        <w:t>the</w:t>
      </w:r>
      <w:r>
        <w:rPr>
          <w:spacing w:val="-11"/>
        </w:rPr>
        <w:t xml:space="preserve"> </w:t>
      </w:r>
      <w:r>
        <w:t>adult’s</w:t>
      </w:r>
      <w:r>
        <w:rPr>
          <w:spacing w:val="-8"/>
        </w:rPr>
        <w:t xml:space="preserve"> </w:t>
      </w:r>
      <w:r>
        <w:t>well-being is promoted.</w:t>
      </w:r>
    </w:p>
    <w:p w14:paraId="5DE51ED8" w14:textId="77777777" w:rsidR="002260A1" w:rsidRDefault="002260A1">
      <w:pPr>
        <w:pStyle w:val="BodyText"/>
        <w:spacing w:before="11"/>
        <w:rPr>
          <w:sz w:val="21"/>
        </w:rPr>
      </w:pPr>
    </w:p>
    <w:p w14:paraId="5DE51ED9" w14:textId="60AFBEC7" w:rsidR="002260A1" w:rsidRDefault="006A0A20">
      <w:pPr>
        <w:pStyle w:val="BodyText"/>
        <w:ind w:left="100" w:right="111"/>
        <w:jc w:val="both"/>
      </w:pPr>
      <w:r>
        <w:t>The Bolton Woods Centre</w:t>
      </w:r>
      <w:r w:rsidR="00274B26">
        <w:rPr>
          <w:spacing w:val="-8"/>
        </w:rPr>
        <w:t xml:space="preserve"> </w:t>
      </w:r>
      <w:r w:rsidR="00274B26">
        <w:t>staff</w:t>
      </w:r>
      <w:r w:rsidR="00274B26">
        <w:rPr>
          <w:spacing w:val="-10"/>
        </w:rPr>
        <w:t xml:space="preserve"> </w:t>
      </w:r>
      <w:proofErr w:type="spellStart"/>
      <w:r w:rsidR="00274B26">
        <w:t>recognise</w:t>
      </w:r>
      <w:proofErr w:type="spellEnd"/>
      <w:r w:rsidR="00274B26">
        <w:rPr>
          <w:spacing w:val="-9"/>
        </w:rPr>
        <w:t xml:space="preserve"> </w:t>
      </w:r>
      <w:r w:rsidR="00274B26">
        <w:t>people</w:t>
      </w:r>
      <w:r w:rsidR="00274B26">
        <w:rPr>
          <w:spacing w:val="-9"/>
        </w:rPr>
        <w:t xml:space="preserve"> </w:t>
      </w:r>
      <w:r w:rsidR="00274B26">
        <w:t>have</w:t>
      </w:r>
      <w:r w:rsidR="00274B26">
        <w:rPr>
          <w:spacing w:val="-9"/>
        </w:rPr>
        <w:t xml:space="preserve"> </w:t>
      </w:r>
      <w:r w:rsidR="00274B26">
        <w:t>complex</w:t>
      </w:r>
      <w:r w:rsidR="00274B26">
        <w:rPr>
          <w:spacing w:val="-9"/>
        </w:rPr>
        <w:t xml:space="preserve"> </w:t>
      </w:r>
      <w:r w:rsidR="00274B26">
        <w:t>lives</w:t>
      </w:r>
      <w:r w:rsidR="00274B26">
        <w:rPr>
          <w:spacing w:val="-10"/>
        </w:rPr>
        <w:t xml:space="preserve"> </w:t>
      </w:r>
      <w:r w:rsidR="00274B26">
        <w:t>and</w:t>
      </w:r>
      <w:r w:rsidR="00274B26">
        <w:rPr>
          <w:spacing w:val="-9"/>
        </w:rPr>
        <w:t xml:space="preserve"> </w:t>
      </w:r>
      <w:r w:rsidR="00274B26">
        <w:t>being</w:t>
      </w:r>
      <w:r w:rsidR="00274B26">
        <w:rPr>
          <w:spacing w:val="-9"/>
        </w:rPr>
        <w:t xml:space="preserve"> </w:t>
      </w:r>
      <w:r w:rsidR="00274B26">
        <w:t>safe</w:t>
      </w:r>
      <w:r w:rsidR="00274B26">
        <w:rPr>
          <w:spacing w:val="-10"/>
        </w:rPr>
        <w:t xml:space="preserve"> </w:t>
      </w:r>
      <w:r w:rsidR="00274B26">
        <w:t>maybe</w:t>
      </w:r>
      <w:r w:rsidR="00274B26">
        <w:rPr>
          <w:spacing w:val="-9"/>
        </w:rPr>
        <w:t xml:space="preserve"> </w:t>
      </w:r>
      <w:r w:rsidR="00274B26">
        <w:t>only</w:t>
      </w:r>
      <w:r w:rsidR="00274B26">
        <w:rPr>
          <w:spacing w:val="-8"/>
        </w:rPr>
        <w:t xml:space="preserve"> </w:t>
      </w:r>
      <w:r w:rsidR="00274B26">
        <w:t>one</w:t>
      </w:r>
      <w:r w:rsidR="00274B26">
        <w:rPr>
          <w:spacing w:val="-9"/>
        </w:rPr>
        <w:t xml:space="preserve"> </w:t>
      </w:r>
      <w:r w:rsidR="00274B26">
        <w:t>of</w:t>
      </w:r>
      <w:r w:rsidR="00274B26">
        <w:rPr>
          <w:spacing w:val="-10"/>
        </w:rPr>
        <w:t xml:space="preserve"> </w:t>
      </w:r>
      <w:r w:rsidR="00274B26">
        <w:t>the</w:t>
      </w:r>
      <w:r w:rsidR="00274B26">
        <w:rPr>
          <w:spacing w:val="-9"/>
        </w:rPr>
        <w:t xml:space="preserve"> </w:t>
      </w:r>
      <w:r w:rsidR="00274B26">
        <w:t>things they</w:t>
      </w:r>
      <w:r w:rsidR="00274B26">
        <w:rPr>
          <w:spacing w:val="-7"/>
        </w:rPr>
        <w:t xml:space="preserve"> </w:t>
      </w:r>
      <w:r w:rsidR="00274B26">
        <w:t>want</w:t>
      </w:r>
      <w:r w:rsidR="00274B26">
        <w:rPr>
          <w:spacing w:val="-8"/>
        </w:rPr>
        <w:t xml:space="preserve"> </w:t>
      </w:r>
      <w:r w:rsidR="00274B26">
        <w:t>for</w:t>
      </w:r>
      <w:r w:rsidR="00274B26">
        <w:rPr>
          <w:spacing w:val="-8"/>
        </w:rPr>
        <w:t xml:space="preserve"> </w:t>
      </w:r>
      <w:r w:rsidR="00274B26">
        <w:t>themselves.</w:t>
      </w:r>
      <w:r w:rsidR="00274B26">
        <w:rPr>
          <w:spacing w:val="-6"/>
        </w:rPr>
        <w:t xml:space="preserve"> </w:t>
      </w:r>
      <w:r w:rsidR="00274B26">
        <w:t>Staff</w:t>
      </w:r>
      <w:r w:rsidR="00274B26">
        <w:rPr>
          <w:spacing w:val="-6"/>
        </w:rPr>
        <w:t xml:space="preserve"> </w:t>
      </w:r>
      <w:r w:rsidR="00274B26">
        <w:t>should</w:t>
      </w:r>
      <w:r w:rsidR="00274B26">
        <w:rPr>
          <w:spacing w:val="-7"/>
        </w:rPr>
        <w:t xml:space="preserve"> </w:t>
      </w:r>
      <w:r w:rsidR="00274B26">
        <w:t>work</w:t>
      </w:r>
      <w:r w:rsidR="00274B26">
        <w:rPr>
          <w:spacing w:val="-7"/>
        </w:rPr>
        <w:t xml:space="preserve"> </w:t>
      </w:r>
      <w:r w:rsidR="00274B26">
        <w:t>with</w:t>
      </w:r>
      <w:r w:rsidR="00274B26">
        <w:rPr>
          <w:spacing w:val="-9"/>
        </w:rPr>
        <w:t xml:space="preserve"> </w:t>
      </w:r>
      <w:r w:rsidR="00274B26">
        <w:t>the</w:t>
      </w:r>
      <w:r w:rsidR="00274B26">
        <w:rPr>
          <w:spacing w:val="-8"/>
        </w:rPr>
        <w:t xml:space="preserve"> </w:t>
      </w:r>
      <w:proofErr w:type="gramStart"/>
      <w:r w:rsidR="00274B26">
        <w:t>adult</w:t>
      </w:r>
      <w:proofErr w:type="gramEnd"/>
      <w:r w:rsidR="00274B26">
        <w:rPr>
          <w:spacing w:val="-8"/>
        </w:rPr>
        <w:t xml:space="preserve"> </w:t>
      </w:r>
      <w:r w:rsidR="00274B26">
        <w:t>to</w:t>
      </w:r>
      <w:r w:rsidR="00274B26">
        <w:rPr>
          <w:spacing w:val="-7"/>
        </w:rPr>
        <w:t xml:space="preserve"> </w:t>
      </w:r>
      <w:r w:rsidR="00274B26">
        <w:t>establish</w:t>
      </w:r>
      <w:r w:rsidR="00274B26">
        <w:rPr>
          <w:spacing w:val="-7"/>
        </w:rPr>
        <w:t xml:space="preserve"> </w:t>
      </w:r>
      <w:r w:rsidR="00274B26">
        <w:t>what</w:t>
      </w:r>
      <w:r w:rsidR="00274B26">
        <w:rPr>
          <w:spacing w:val="-6"/>
        </w:rPr>
        <w:t xml:space="preserve"> </w:t>
      </w:r>
      <w:r w:rsidR="00274B26">
        <w:t>being</w:t>
      </w:r>
      <w:r w:rsidR="00274B26">
        <w:rPr>
          <w:spacing w:val="-8"/>
        </w:rPr>
        <w:t xml:space="preserve"> </w:t>
      </w:r>
      <w:r w:rsidR="00274B26">
        <w:t>safe</w:t>
      </w:r>
      <w:r w:rsidR="00274B26">
        <w:rPr>
          <w:spacing w:val="-9"/>
        </w:rPr>
        <w:t xml:space="preserve"> </w:t>
      </w:r>
      <w:r w:rsidR="00274B26">
        <w:t>means to them and how that can be best achieved.</w:t>
      </w:r>
    </w:p>
    <w:p w14:paraId="5DE51EDA" w14:textId="77777777" w:rsidR="002260A1" w:rsidRDefault="002260A1">
      <w:pPr>
        <w:pStyle w:val="BodyText"/>
        <w:spacing w:before="1"/>
      </w:pPr>
    </w:p>
    <w:p w14:paraId="5DE51EDB" w14:textId="77777777" w:rsidR="002260A1" w:rsidRDefault="00274B26">
      <w:pPr>
        <w:pStyle w:val="Heading2"/>
      </w:pPr>
      <w:proofErr w:type="spellStart"/>
      <w:r>
        <w:t>Recognising</w:t>
      </w:r>
      <w:proofErr w:type="spellEnd"/>
      <w:r>
        <w:rPr>
          <w:spacing w:val="-6"/>
        </w:rPr>
        <w:t xml:space="preserve"> </w:t>
      </w:r>
      <w:r>
        <w:t>and</w:t>
      </w:r>
      <w:r>
        <w:rPr>
          <w:spacing w:val="-6"/>
        </w:rPr>
        <w:t xml:space="preserve"> </w:t>
      </w:r>
      <w:r>
        <w:t>responding</w:t>
      </w:r>
      <w:r>
        <w:rPr>
          <w:spacing w:val="-7"/>
        </w:rPr>
        <w:t xml:space="preserve"> </w:t>
      </w:r>
      <w:r>
        <w:t>to</w:t>
      </w:r>
      <w:r>
        <w:rPr>
          <w:spacing w:val="-4"/>
        </w:rPr>
        <w:t xml:space="preserve"> </w:t>
      </w:r>
      <w:r>
        <w:t>concerns</w:t>
      </w:r>
      <w:r>
        <w:rPr>
          <w:spacing w:val="-6"/>
        </w:rPr>
        <w:t xml:space="preserve"> </w:t>
      </w:r>
      <w:r>
        <w:t>for</w:t>
      </w:r>
      <w:r>
        <w:rPr>
          <w:spacing w:val="-4"/>
        </w:rPr>
        <w:t xml:space="preserve"> </w:t>
      </w:r>
      <w:r>
        <w:t>the</w:t>
      </w:r>
      <w:r>
        <w:rPr>
          <w:spacing w:val="-4"/>
        </w:rPr>
        <w:t xml:space="preserve"> </w:t>
      </w:r>
      <w:r>
        <w:t>wellbeing</w:t>
      </w:r>
      <w:r>
        <w:rPr>
          <w:spacing w:val="-4"/>
        </w:rPr>
        <w:t xml:space="preserve"> </w:t>
      </w:r>
      <w:r>
        <w:t>of</w:t>
      </w:r>
      <w:r>
        <w:rPr>
          <w:spacing w:val="1"/>
        </w:rPr>
        <w:t xml:space="preserve"> </w:t>
      </w:r>
      <w:r>
        <w:rPr>
          <w:spacing w:val="-2"/>
        </w:rPr>
        <w:t>adults</w:t>
      </w:r>
    </w:p>
    <w:p w14:paraId="5DE51EDC" w14:textId="77777777" w:rsidR="002260A1" w:rsidRDefault="002260A1">
      <w:pPr>
        <w:pStyle w:val="BodyText"/>
        <w:spacing w:before="1"/>
        <w:rPr>
          <w:b/>
        </w:rPr>
      </w:pPr>
    </w:p>
    <w:p w14:paraId="5DE51EDD" w14:textId="77777777" w:rsidR="002260A1" w:rsidRDefault="00274B26">
      <w:pPr>
        <w:pStyle w:val="BodyText"/>
        <w:ind w:left="100" w:right="115"/>
        <w:jc w:val="both"/>
      </w:pPr>
      <w:r>
        <w:t>Staff</w:t>
      </w:r>
      <w:r>
        <w:rPr>
          <w:spacing w:val="-16"/>
        </w:rPr>
        <w:t xml:space="preserve"> </w:t>
      </w:r>
      <w:r>
        <w:t>must</w:t>
      </w:r>
      <w:r>
        <w:rPr>
          <w:spacing w:val="-15"/>
        </w:rPr>
        <w:t xml:space="preserve"> </w:t>
      </w:r>
      <w:proofErr w:type="spellStart"/>
      <w:r>
        <w:t>recognise</w:t>
      </w:r>
      <w:proofErr w:type="spellEnd"/>
      <w:r>
        <w:rPr>
          <w:spacing w:val="-15"/>
        </w:rPr>
        <w:t xml:space="preserve"> </w:t>
      </w:r>
      <w:r>
        <w:t>that</w:t>
      </w:r>
      <w:r>
        <w:rPr>
          <w:spacing w:val="-16"/>
        </w:rPr>
        <w:t xml:space="preserve"> </w:t>
      </w:r>
      <w:r>
        <w:t>adults</w:t>
      </w:r>
      <w:r>
        <w:rPr>
          <w:spacing w:val="-15"/>
        </w:rPr>
        <w:t xml:space="preserve"> </w:t>
      </w:r>
      <w:r>
        <w:t>sometimes</w:t>
      </w:r>
      <w:r>
        <w:rPr>
          <w:spacing w:val="-15"/>
        </w:rPr>
        <w:t xml:space="preserve"> </w:t>
      </w:r>
      <w:r>
        <w:t>have</w:t>
      </w:r>
      <w:r>
        <w:rPr>
          <w:spacing w:val="-15"/>
        </w:rPr>
        <w:t xml:space="preserve"> </w:t>
      </w:r>
      <w:r>
        <w:t>complex</w:t>
      </w:r>
      <w:r>
        <w:rPr>
          <w:spacing w:val="-14"/>
        </w:rPr>
        <w:t xml:space="preserve"> </w:t>
      </w:r>
      <w:r>
        <w:t>interpersonal</w:t>
      </w:r>
      <w:r>
        <w:rPr>
          <w:spacing w:val="-15"/>
        </w:rPr>
        <w:t xml:space="preserve"> </w:t>
      </w:r>
      <w:r>
        <w:t>relationships</w:t>
      </w:r>
      <w:r>
        <w:rPr>
          <w:spacing w:val="-14"/>
        </w:rPr>
        <w:t xml:space="preserve"> </w:t>
      </w:r>
      <w:r>
        <w:t>and</w:t>
      </w:r>
      <w:r>
        <w:rPr>
          <w:spacing w:val="-15"/>
        </w:rPr>
        <w:t xml:space="preserve"> </w:t>
      </w:r>
      <w:r>
        <w:t>may be ambivalent, unclear, or unrealistic about their personal circumstances.</w:t>
      </w:r>
    </w:p>
    <w:p w14:paraId="5DE51EDE" w14:textId="77777777" w:rsidR="002260A1" w:rsidRDefault="002260A1">
      <w:pPr>
        <w:pStyle w:val="BodyText"/>
        <w:spacing w:before="11"/>
        <w:rPr>
          <w:sz w:val="21"/>
        </w:rPr>
      </w:pPr>
    </w:p>
    <w:p w14:paraId="5DE51EDF" w14:textId="77777777" w:rsidR="002260A1" w:rsidRDefault="00274B26">
      <w:pPr>
        <w:pStyle w:val="BodyText"/>
        <w:ind w:left="100" w:right="113"/>
        <w:jc w:val="both"/>
      </w:pPr>
      <w:r>
        <w:t>Abuse</w:t>
      </w:r>
      <w:r>
        <w:rPr>
          <w:spacing w:val="-6"/>
        </w:rPr>
        <w:t xml:space="preserve"> </w:t>
      </w:r>
      <w:r>
        <w:t>of</w:t>
      </w:r>
      <w:r>
        <w:rPr>
          <w:spacing w:val="-5"/>
        </w:rPr>
        <w:t xml:space="preserve"> </w:t>
      </w:r>
      <w:r>
        <w:t>a</w:t>
      </w:r>
      <w:r>
        <w:rPr>
          <w:spacing w:val="-6"/>
        </w:rPr>
        <w:t xml:space="preserve"> </w:t>
      </w:r>
      <w:r>
        <w:t>person</w:t>
      </w:r>
      <w:r>
        <w:rPr>
          <w:spacing w:val="-7"/>
        </w:rPr>
        <w:t xml:space="preserve"> </w:t>
      </w:r>
      <w:r>
        <w:t>at</w:t>
      </w:r>
      <w:r>
        <w:rPr>
          <w:spacing w:val="-5"/>
        </w:rPr>
        <w:t xml:space="preserve"> </w:t>
      </w:r>
      <w:r>
        <w:t>risk</w:t>
      </w:r>
      <w:r>
        <w:rPr>
          <w:spacing w:val="-8"/>
        </w:rPr>
        <w:t xml:space="preserve"> </w:t>
      </w:r>
      <w:r>
        <w:t>may</w:t>
      </w:r>
      <w:r>
        <w:rPr>
          <w:spacing w:val="-6"/>
        </w:rPr>
        <w:t xml:space="preserve"> </w:t>
      </w:r>
      <w:r>
        <w:t>consist</w:t>
      </w:r>
      <w:r>
        <w:rPr>
          <w:spacing w:val="-5"/>
        </w:rPr>
        <w:t xml:space="preserve"> </w:t>
      </w:r>
      <w:r>
        <w:t>of</w:t>
      </w:r>
      <w:r>
        <w:rPr>
          <w:spacing w:val="-5"/>
        </w:rPr>
        <w:t xml:space="preserve"> </w:t>
      </w:r>
      <w:r>
        <w:t>a</w:t>
      </w:r>
      <w:r>
        <w:rPr>
          <w:spacing w:val="-6"/>
        </w:rPr>
        <w:t xml:space="preserve"> </w:t>
      </w:r>
      <w:r>
        <w:t>single</w:t>
      </w:r>
      <w:r>
        <w:rPr>
          <w:spacing w:val="-6"/>
        </w:rPr>
        <w:t xml:space="preserve"> </w:t>
      </w:r>
      <w:r>
        <w:t>act</w:t>
      </w:r>
      <w:r>
        <w:rPr>
          <w:spacing w:val="-5"/>
        </w:rPr>
        <w:t xml:space="preserve"> </w:t>
      </w:r>
      <w:r>
        <w:t>or</w:t>
      </w:r>
      <w:r>
        <w:rPr>
          <w:spacing w:val="-8"/>
        </w:rPr>
        <w:t xml:space="preserve"> </w:t>
      </w:r>
      <w:r>
        <w:t>repeated</w:t>
      </w:r>
      <w:r>
        <w:rPr>
          <w:spacing w:val="-7"/>
        </w:rPr>
        <w:t xml:space="preserve"> </w:t>
      </w:r>
      <w:r>
        <w:t>acts</w:t>
      </w:r>
      <w:r>
        <w:rPr>
          <w:spacing w:val="-6"/>
        </w:rPr>
        <w:t xml:space="preserve"> </w:t>
      </w:r>
      <w:r>
        <w:t>affecting</w:t>
      </w:r>
      <w:r>
        <w:rPr>
          <w:spacing w:val="-7"/>
        </w:rPr>
        <w:t xml:space="preserve"> </w:t>
      </w:r>
      <w:r>
        <w:t>more</w:t>
      </w:r>
      <w:r>
        <w:rPr>
          <w:spacing w:val="-8"/>
        </w:rPr>
        <w:t xml:space="preserve"> </w:t>
      </w:r>
      <w:r>
        <w:t>than</w:t>
      </w:r>
      <w:r>
        <w:rPr>
          <w:spacing w:val="-6"/>
        </w:rPr>
        <w:t xml:space="preserve"> </w:t>
      </w:r>
      <w:r>
        <w:t>one person.</w:t>
      </w:r>
      <w:r>
        <w:rPr>
          <w:spacing w:val="-9"/>
        </w:rPr>
        <w:t xml:space="preserve"> </w:t>
      </w:r>
      <w:r>
        <w:t>It</w:t>
      </w:r>
      <w:r>
        <w:rPr>
          <w:spacing w:val="-9"/>
        </w:rPr>
        <w:t xml:space="preserve"> </w:t>
      </w:r>
      <w:r>
        <w:t>may</w:t>
      </w:r>
      <w:r>
        <w:rPr>
          <w:spacing w:val="-8"/>
        </w:rPr>
        <w:t xml:space="preserve"> </w:t>
      </w:r>
      <w:r>
        <w:t>occur</w:t>
      </w:r>
      <w:r>
        <w:rPr>
          <w:spacing w:val="-7"/>
        </w:rPr>
        <w:t xml:space="preserve"> </w:t>
      </w:r>
      <w:r>
        <w:t>because</w:t>
      </w:r>
      <w:r>
        <w:rPr>
          <w:spacing w:val="-8"/>
        </w:rPr>
        <w:t xml:space="preserve"> </w:t>
      </w:r>
      <w:r>
        <w:t>of</w:t>
      </w:r>
      <w:r>
        <w:rPr>
          <w:spacing w:val="-7"/>
        </w:rPr>
        <w:t xml:space="preserve"> </w:t>
      </w:r>
      <w:r>
        <w:t>a</w:t>
      </w:r>
      <w:r>
        <w:rPr>
          <w:spacing w:val="-8"/>
        </w:rPr>
        <w:t xml:space="preserve"> </w:t>
      </w:r>
      <w:r>
        <w:t>failure</w:t>
      </w:r>
      <w:r>
        <w:rPr>
          <w:spacing w:val="-10"/>
        </w:rPr>
        <w:t xml:space="preserve"> </w:t>
      </w:r>
      <w:r>
        <w:t>to</w:t>
      </w:r>
      <w:r>
        <w:rPr>
          <w:spacing w:val="-8"/>
        </w:rPr>
        <w:t xml:space="preserve"> </w:t>
      </w:r>
      <w:r>
        <w:t>undertake</w:t>
      </w:r>
      <w:r>
        <w:rPr>
          <w:spacing w:val="-8"/>
        </w:rPr>
        <w:t xml:space="preserve"> </w:t>
      </w:r>
      <w:r>
        <w:t>action</w:t>
      </w:r>
      <w:r>
        <w:rPr>
          <w:spacing w:val="-8"/>
        </w:rPr>
        <w:t xml:space="preserve"> </w:t>
      </w:r>
      <w:r>
        <w:t>or</w:t>
      </w:r>
      <w:r>
        <w:rPr>
          <w:spacing w:val="-7"/>
        </w:rPr>
        <w:t xml:space="preserve"> </w:t>
      </w:r>
      <w:r>
        <w:t>appropriate</w:t>
      </w:r>
      <w:r>
        <w:rPr>
          <w:spacing w:val="-8"/>
        </w:rPr>
        <w:t xml:space="preserve"> </w:t>
      </w:r>
      <w:r>
        <w:t>care</w:t>
      </w:r>
      <w:r>
        <w:rPr>
          <w:spacing w:val="-7"/>
        </w:rPr>
        <w:t xml:space="preserve"> </w:t>
      </w:r>
      <w:r>
        <w:t>tasks.</w:t>
      </w:r>
      <w:r>
        <w:rPr>
          <w:spacing w:val="-9"/>
        </w:rPr>
        <w:t xml:space="preserve"> </w:t>
      </w:r>
      <w:r>
        <w:t>It</w:t>
      </w:r>
      <w:r>
        <w:rPr>
          <w:spacing w:val="-9"/>
        </w:rPr>
        <w:t xml:space="preserve"> </w:t>
      </w:r>
      <w:r>
        <w:t>may be</w:t>
      </w:r>
      <w:r>
        <w:rPr>
          <w:spacing w:val="-2"/>
        </w:rPr>
        <w:t xml:space="preserve"> </w:t>
      </w:r>
      <w:r>
        <w:t>an</w:t>
      </w:r>
      <w:r>
        <w:rPr>
          <w:spacing w:val="-4"/>
        </w:rPr>
        <w:t xml:space="preserve"> </w:t>
      </w:r>
      <w:r>
        <w:t>act</w:t>
      </w:r>
      <w:r>
        <w:rPr>
          <w:spacing w:val="-3"/>
        </w:rPr>
        <w:t xml:space="preserve"> </w:t>
      </w:r>
      <w:r>
        <w:t>of</w:t>
      </w:r>
      <w:r>
        <w:rPr>
          <w:spacing w:val="-3"/>
        </w:rPr>
        <w:t xml:space="preserve"> </w:t>
      </w:r>
      <w:r>
        <w:t>neglect</w:t>
      </w:r>
      <w:r>
        <w:rPr>
          <w:spacing w:val="-3"/>
        </w:rPr>
        <w:t xml:space="preserve"> </w:t>
      </w:r>
      <w:r>
        <w:t>or</w:t>
      </w:r>
      <w:r>
        <w:rPr>
          <w:spacing w:val="-3"/>
        </w:rPr>
        <w:t xml:space="preserve"> </w:t>
      </w:r>
      <w:r>
        <w:t>an</w:t>
      </w:r>
      <w:r>
        <w:rPr>
          <w:spacing w:val="-2"/>
        </w:rPr>
        <w:t xml:space="preserve"> </w:t>
      </w:r>
      <w:r>
        <w:t>omission</w:t>
      </w:r>
      <w:r>
        <w:rPr>
          <w:spacing w:val="-4"/>
        </w:rPr>
        <w:t xml:space="preserve"> </w:t>
      </w:r>
      <w:r>
        <w:t>to</w:t>
      </w:r>
      <w:r>
        <w:rPr>
          <w:spacing w:val="-4"/>
        </w:rPr>
        <w:t xml:space="preserve"> </w:t>
      </w:r>
      <w:r>
        <w:t>act,</w:t>
      </w:r>
      <w:r>
        <w:rPr>
          <w:spacing w:val="-3"/>
        </w:rPr>
        <w:t xml:space="preserve"> </w:t>
      </w:r>
      <w:r>
        <w:t>or</w:t>
      </w:r>
      <w:r>
        <w:rPr>
          <w:spacing w:val="-3"/>
        </w:rPr>
        <w:t xml:space="preserve"> </w:t>
      </w:r>
      <w:r>
        <w:t>it</w:t>
      </w:r>
      <w:r>
        <w:rPr>
          <w:spacing w:val="-3"/>
        </w:rPr>
        <w:t xml:space="preserve"> </w:t>
      </w:r>
      <w:r>
        <w:t>may</w:t>
      </w:r>
      <w:r>
        <w:rPr>
          <w:spacing w:val="-2"/>
        </w:rPr>
        <w:t xml:space="preserve"> </w:t>
      </w:r>
      <w:r>
        <w:t>occur</w:t>
      </w:r>
      <w:r>
        <w:rPr>
          <w:spacing w:val="-3"/>
        </w:rPr>
        <w:t xml:space="preserve"> </w:t>
      </w:r>
      <w:r>
        <w:t>where</w:t>
      </w:r>
      <w:r>
        <w:rPr>
          <w:spacing w:val="-4"/>
        </w:rPr>
        <w:t xml:space="preserve"> </w:t>
      </w:r>
      <w:r>
        <w:t>an</w:t>
      </w:r>
      <w:r>
        <w:rPr>
          <w:spacing w:val="-4"/>
        </w:rPr>
        <w:t xml:space="preserve"> </w:t>
      </w:r>
      <w:r>
        <w:t>adult</w:t>
      </w:r>
      <w:r>
        <w:rPr>
          <w:spacing w:val="-5"/>
        </w:rPr>
        <w:t xml:space="preserve"> </w:t>
      </w:r>
      <w:r>
        <w:t>at</w:t>
      </w:r>
      <w:r>
        <w:rPr>
          <w:spacing w:val="-3"/>
        </w:rPr>
        <w:t xml:space="preserve"> </w:t>
      </w:r>
      <w:r>
        <w:t>risk</w:t>
      </w:r>
      <w:r>
        <w:rPr>
          <w:spacing w:val="-4"/>
        </w:rPr>
        <w:t xml:space="preserve"> </w:t>
      </w:r>
      <w:r>
        <w:t>is</w:t>
      </w:r>
      <w:r>
        <w:rPr>
          <w:spacing w:val="-4"/>
        </w:rPr>
        <w:t xml:space="preserve"> </w:t>
      </w:r>
      <w:r>
        <w:t xml:space="preserve">persuaded to </w:t>
      </w:r>
      <w:proofErr w:type="gramStart"/>
      <w:r>
        <w:t>enter</w:t>
      </w:r>
      <w:proofErr w:type="gramEnd"/>
      <w:r>
        <w:t xml:space="preserve"> a financial or sexual transaction to which they do not, or cannot, consent.</w:t>
      </w:r>
    </w:p>
    <w:p w14:paraId="5DE51EE0" w14:textId="77777777" w:rsidR="002260A1" w:rsidRDefault="002260A1">
      <w:pPr>
        <w:pStyle w:val="BodyText"/>
      </w:pPr>
    </w:p>
    <w:p w14:paraId="5DE51EE1" w14:textId="77777777" w:rsidR="002260A1" w:rsidRDefault="00274B26">
      <w:pPr>
        <w:pStyle w:val="BodyText"/>
        <w:ind w:left="100" w:right="116"/>
        <w:jc w:val="both"/>
      </w:pPr>
      <w:r>
        <w:t xml:space="preserve">Staff must </w:t>
      </w:r>
      <w:proofErr w:type="spellStart"/>
      <w:r>
        <w:t>recognise</w:t>
      </w:r>
      <w:proofErr w:type="spellEnd"/>
      <w:r>
        <w:t xml:space="preserve"> that intent is not an issue at the point of deciding whether an act or a failure</w:t>
      </w:r>
      <w:r>
        <w:rPr>
          <w:spacing w:val="-3"/>
        </w:rPr>
        <w:t xml:space="preserve"> </w:t>
      </w:r>
      <w:r>
        <w:t>to</w:t>
      </w:r>
      <w:r>
        <w:rPr>
          <w:spacing w:val="-3"/>
        </w:rPr>
        <w:t xml:space="preserve"> </w:t>
      </w:r>
      <w:r>
        <w:t>act</w:t>
      </w:r>
      <w:r>
        <w:rPr>
          <w:spacing w:val="-2"/>
        </w:rPr>
        <w:t xml:space="preserve"> </w:t>
      </w:r>
      <w:r>
        <w:t>is</w:t>
      </w:r>
      <w:r>
        <w:rPr>
          <w:spacing w:val="-3"/>
        </w:rPr>
        <w:t xml:space="preserve"> </w:t>
      </w:r>
      <w:r>
        <w:t>abuse;</w:t>
      </w:r>
      <w:r>
        <w:rPr>
          <w:spacing w:val="-2"/>
        </w:rPr>
        <w:t xml:space="preserve"> </w:t>
      </w:r>
      <w:r>
        <w:t>it</w:t>
      </w:r>
      <w:r>
        <w:rPr>
          <w:spacing w:val="-2"/>
        </w:rPr>
        <w:t xml:space="preserve"> </w:t>
      </w:r>
      <w:r>
        <w:t>is</w:t>
      </w:r>
      <w:r>
        <w:rPr>
          <w:spacing w:val="-3"/>
        </w:rPr>
        <w:t xml:space="preserve"> </w:t>
      </w:r>
      <w:r>
        <w:t>the</w:t>
      </w:r>
      <w:r>
        <w:rPr>
          <w:spacing w:val="-3"/>
        </w:rPr>
        <w:t xml:space="preserve"> </w:t>
      </w:r>
      <w:r>
        <w:t>impact</w:t>
      </w:r>
      <w:r>
        <w:rPr>
          <w:spacing w:val="-2"/>
        </w:rPr>
        <w:t xml:space="preserve"> </w:t>
      </w:r>
      <w:r>
        <w:t>of</w:t>
      </w:r>
      <w:r>
        <w:rPr>
          <w:spacing w:val="-4"/>
        </w:rPr>
        <w:t xml:space="preserve"> </w:t>
      </w:r>
      <w:r>
        <w:t>the</w:t>
      </w:r>
      <w:r>
        <w:rPr>
          <w:spacing w:val="-3"/>
        </w:rPr>
        <w:t xml:space="preserve"> </w:t>
      </w:r>
      <w:r>
        <w:t>act</w:t>
      </w:r>
      <w:r>
        <w:rPr>
          <w:spacing w:val="-2"/>
        </w:rPr>
        <w:t xml:space="preserve"> </w:t>
      </w:r>
      <w:r>
        <w:t>on</w:t>
      </w:r>
      <w:r>
        <w:rPr>
          <w:spacing w:val="-3"/>
        </w:rPr>
        <w:t xml:space="preserve"> </w:t>
      </w:r>
      <w:r>
        <w:t>the</w:t>
      </w:r>
      <w:r>
        <w:rPr>
          <w:spacing w:val="-3"/>
        </w:rPr>
        <w:t xml:space="preserve"> </w:t>
      </w:r>
      <w:r>
        <w:t>person</w:t>
      </w:r>
      <w:r>
        <w:rPr>
          <w:spacing w:val="-3"/>
        </w:rPr>
        <w:t xml:space="preserve"> </w:t>
      </w:r>
      <w:r>
        <w:t>and</w:t>
      </w:r>
      <w:r>
        <w:rPr>
          <w:spacing w:val="-5"/>
        </w:rPr>
        <w:t xml:space="preserve"> </w:t>
      </w:r>
      <w:r>
        <w:t>the</w:t>
      </w:r>
      <w:r>
        <w:rPr>
          <w:spacing w:val="-3"/>
        </w:rPr>
        <w:t xml:space="preserve"> </w:t>
      </w:r>
      <w:r>
        <w:t>harm</w:t>
      </w:r>
      <w:r>
        <w:rPr>
          <w:spacing w:val="-2"/>
        </w:rPr>
        <w:t xml:space="preserve"> </w:t>
      </w:r>
      <w:r>
        <w:t>or</w:t>
      </w:r>
      <w:r>
        <w:rPr>
          <w:spacing w:val="-5"/>
        </w:rPr>
        <w:t xml:space="preserve"> </w:t>
      </w:r>
      <w:r>
        <w:t>risk</w:t>
      </w:r>
      <w:r>
        <w:rPr>
          <w:spacing w:val="-3"/>
        </w:rPr>
        <w:t xml:space="preserve"> </w:t>
      </w:r>
      <w:r>
        <w:t>of</w:t>
      </w:r>
      <w:r>
        <w:rPr>
          <w:spacing w:val="-2"/>
        </w:rPr>
        <w:t xml:space="preserve"> </w:t>
      </w:r>
      <w:r>
        <w:t>harm</w:t>
      </w:r>
      <w:r>
        <w:rPr>
          <w:spacing w:val="-4"/>
        </w:rPr>
        <w:t xml:space="preserve"> </w:t>
      </w:r>
      <w:r>
        <w:t>to that person.</w:t>
      </w:r>
    </w:p>
    <w:p w14:paraId="5DE51EE2" w14:textId="77777777" w:rsidR="002260A1" w:rsidRDefault="002260A1">
      <w:pPr>
        <w:pStyle w:val="BodyText"/>
        <w:spacing w:before="1"/>
      </w:pPr>
    </w:p>
    <w:p w14:paraId="5DE51EE3" w14:textId="77777777" w:rsidR="002260A1" w:rsidRDefault="00274B26">
      <w:pPr>
        <w:pStyle w:val="BodyText"/>
        <w:ind w:left="100" w:right="115"/>
        <w:jc w:val="both"/>
      </w:pPr>
      <w:r>
        <w:t>Staff</w:t>
      </w:r>
      <w:r>
        <w:rPr>
          <w:spacing w:val="-7"/>
        </w:rPr>
        <w:t xml:space="preserve"> </w:t>
      </w:r>
      <w:r>
        <w:t>need</w:t>
      </w:r>
      <w:r>
        <w:rPr>
          <w:spacing w:val="-9"/>
        </w:rPr>
        <w:t xml:space="preserve"> </w:t>
      </w:r>
      <w:r>
        <w:t>to</w:t>
      </w:r>
      <w:r>
        <w:rPr>
          <w:spacing w:val="-6"/>
        </w:rPr>
        <w:t xml:space="preserve"> </w:t>
      </w:r>
      <w:r>
        <w:t>look</w:t>
      </w:r>
      <w:r>
        <w:rPr>
          <w:spacing w:val="-8"/>
        </w:rPr>
        <w:t xml:space="preserve"> </w:t>
      </w:r>
      <w:r>
        <w:t>beyond</w:t>
      </w:r>
      <w:r>
        <w:rPr>
          <w:spacing w:val="-6"/>
        </w:rPr>
        <w:t xml:space="preserve"> </w:t>
      </w:r>
      <w:r>
        <w:t>single</w:t>
      </w:r>
      <w:r>
        <w:rPr>
          <w:spacing w:val="-6"/>
        </w:rPr>
        <w:t xml:space="preserve"> </w:t>
      </w:r>
      <w:r>
        <w:t>incidents</w:t>
      </w:r>
      <w:r>
        <w:rPr>
          <w:spacing w:val="-5"/>
        </w:rPr>
        <w:t xml:space="preserve"> </w:t>
      </w:r>
      <w:r>
        <w:t>or</w:t>
      </w:r>
      <w:r>
        <w:rPr>
          <w:spacing w:val="-8"/>
        </w:rPr>
        <w:t xml:space="preserve"> </w:t>
      </w:r>
      <w:r>
        <w:t>people</w:t>
      </w:r>
      <w:r>
        <w:rPr>
          <w:spacing w:val="-5"/>
        </w:rPr>
        <w:t xml:space="preserve"> </w:t>
      </w:r>
      <w:r>
        <w:t>to</w:t>
      </w:r>
      <w:r>
        <w:rPr>
          <w:spacing w:val="-6"/>
        </w:rPr>
        <w:t xml:space="preserve"> </w:t>
      </w:r>
      <w:r>
        <w:t>identify</w:t>
      </w:r>
      <w:r>
        <w:rPr>
          <w:spacing w:val="-6"/>
        </w:rPr>
        <w:t xml:space="preserve"> </w:t>
      </w:r>
      <w:r>
        <w:t>patterns</w:t>
      </w:r>
      <w:r>
        <w:rPr>
          <w:spacing w:val="-6"/>
        </w:rPr>
        <w:t xml:space="preserve"> </w:t>
      </w:r>
      <w:r>
        <w:t>of</w:t>
      </w:r>
      <w:r>
        <w:rPr>
          <w:spacing w:val="-7"/>
        </w:rPr>
        <w:t xml:space="preserve"> </w:t>
      </w:r>
      <w:r>
        <w:t>harm.</w:t>
      </w:r>
      <w:r>
        <w:rPr>
          <w:spacing w:val="-5"/>
        </w:rPr>
        <w:t xml:space="preserve"> </w:t>
      </w:r>
      <w:r>
        <w:t>To</w:t>
      </w:r>
      <w:r>
        <w:rPr>
          <w:spacing w:val="-9"/>
        </w:rPr>
        <w:t xml:space="preserve"> </w:t>
      </w:r>
      <w:r>
        <w:t>see</w:t>
      </w:r>
      <w:r>
        <w:rPr>
          <w:spacing w:val="-9"/>
        </w:rPr>
        <w:t xml:space="preserve"> </w:t>
      </w:r>
      <w:r>
        <w:t>these patterns, it is important that information is recorded and appropriately shared.</w:t>
      </w:r>
    </w:p>
    <w:p w14:paraId="5DE51EE4" w14:textId="77777777" w:rsidR="002260A1" w:rsidRDefault="002260A1">
      <w:pPr>
        <w:pStyle w:val="BodyText"/>
      </w:pPr>
    </w:p>
    <w:p w14:paraId="5DE51EE5" w14:textId="77777777" w:rsidR="002260A1" w:rsidRDefault="00274B26">
      <w:pPr>
        <w:pStyle w:val="BodyText"/>
        <w:ind w:left="100"/>
        <w:jc w:val="both"/>
      </w:pPr>
      <w:r>
        <w:t>The</w:t>
      </w:r>
      <w:r>
        <w:rPr>
          <w:spacing w:val="-10"/>
        </w:rPr>
        <w:t xml:space="preserve"> </w:t>
      </w:r>
      <w:r>
        <w:t>Care</w:t>
      </w:r>
      <w:r>
        <w:rPr>
          <w:spacing w:val="-11"/>
        </w:rPr>
        <w:t xml:space="preserve"> </w:t>
      </w:r>
      <w:r>
        <w:t>and</w:t>
      </w:r>
      <w:r>
        <w:rPr>
          <w:spacing w:val="-12"/>
        </w:rPr>
        <w:t xml:space="preserve"> </w:t>
      </w:r>
      <w:r>
        <w:t>Support</w:t>
      </w:r>
      <w:r>
        <w:rPr>
          <w:spacing w:val="-10"/>
        </w:rPr>
        <w:t xml:space="preserve"> </w:t>
      </w:r>
      <w:r>
        <w:t>Statutory</w:t>
      </w:r>
      <w:r>
        <w:rPr>
          <w:spacing w:val="-11"/>
        </w:rPr>
        <w:t xml:space="preserve"> </w:t>
      </w:r>
      <w:r>
        <w:t>Guidance</w:t>
      </w:r>
      <w:r>
        <w:rPr>
          <w:spacing w:val="-12"/>
        </w:rPr>
        <w:t xml:space="preserve"> </w:t>
      </w:r>
      <w:r>
        <w:t>identifies</w:t>
      </w:r>
      <w:r>
        <w:rPr>
          <w:spacing w:val="-12"/>
        </w:rPr>
        <w:t xml:space="preserve"> </w:t>
      </w:r>
      <w:r>
        <w:t>types</w:t>
      </w:r>
      <w:r>
        <w:rPr>
          <w:spacing w:val="-11"/>
        </w:rPr>
        <w:t xml:space="preserve"> </w:t>
      </w:r>
      <w:r>
        <w:t>of</w:t>
      </w:r>
      <w:r>
        <w:rPr>
          <w:spacing w:val="-11"/>
        </w:rPr>
        <w:t xml:space="preserve"> </w:t>
      </w:r>
      <w:r>
        <w:t>abuse,</w:t>
      </w:r>
      <w:r>
        <w:rPr>
          <w:spacing w:val="-10"/>
        </w:rPr>
        <w:t xml:space="preserve"> </w:t>
      </w:r>
      <w:r>
        <w:t>but</w:t>
      </w:r>
      <w:r>
        <w:rPr>
          <w:spacing w:val="-10"/>
        </w:rPr>
        <w:t xml:space="preserve"> </w:t>
      </w:r>
      <w:r>
        <w:t>also</w:t>
      </w:r>
      <w:r>
        <w:rPr>
          <w:spacing w:val="-10"/>
        </w:rPr>
        <w:t xml:space="preserve"> </w:t>
      </w:r>
      <w:proofErr w:type="spellStart"/>
      <w:r>
        <w:t>emphasises</w:t>
      </w:r>
      <w:proofErr w:type="spellEnd"/>
      <w:r>
        <w:rPr>
          <w:spacing w:val="-11"/>
        </w:rPr>
        <w:t xml:space="preserve"> </w:t>
      </w:r>
      <w:r>
        <w:rPr>
          <w:spacing w:val="-4"/>
        </w:rPr>
        <w:t>that</w:t>
      </w:r>
    </w:p>
    <w:p w14:paraId="5DE51EE6" w14:textId="77777777" w:rsidR="002260A1" w:rsidRDefault="002260A1">
      <w:pPr>
        <w:jc w:val="both"/>
        <w:sectPr w:rsidR="002260A1">
          <w:pgSz w:w="11910" w:h="16840"/>
          <w:pgMar w:top="1340" w:right="1320" w:bottom="1440" w:left="1340" w:header="0" w:footer="1202" w:gutter="0"/>
          <w:cols w:space="720"/>
        </w:sectPr>
      </w:pPr>
    </w:p>
    <w:p w14:paraId="5DE51EE7" w14:textId="77777777" w:rsidR="002260A1" w:rsidRDefault="00274B26">
      <w:pPr>
        <w:pStyle w:val="BodyText"/>
        <w:spacing w:before="82"/>
        <w:ind w:left="100"/>
      </w:pPr>
      <w:proofErr w:type="spellStart"/>
      <w:r>
        <w:lastRenderedPageBreak/>
        <w:t>organisations</w:t>
      </w:r>
      <w:proofErr w:type="spellEnd"/>
      <w:r>
        <w:t xml:space="preserve"> should not limit their view of what constitutes abuse or neglect. The specific</w:t>
      </w:r>
      <w:r>
        <w:rPr>
          <w:spacing w:val="80"/>
        </w:rPr>
        <w:t xml:space="preserve"> </w:t>
      </w:r>
      <w:r>
        <w:t>circumstances of an individual case should always be considered.</w:t>
      </w:r>
    </w:p>
    <w:p w14:paraId="5DE51EE8" w14:textId="77777777" w:rsidR="002260A1" w:rsidRDefault="002260A1">
      <w:pPr>
        <w:pStyle w:val="BodyText"/>
        <w:spacing w:before="10" w:after="1"/>
        <w:rPr>
          <w:sz w:val="21"/>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08"/>
        <w:gridCol w:w="4510"/>
      </w:tblGrid>
      <w:tr w:rsidR="002260A1" w14:paraId="5DE51EEB" w14:textId="77777777">
        <w:trPr>
          <w:trHeight w:val="254"/>
        </w:trPr>
        <w:tc>
          <w:tcPr>
            <w:tcW w:w="4508" w:type="dxa"/>
          </w:tcPr>
          <w:p w14:paraId="5DE51EE9" w14:textId="77777777" w:rsidR="002260A1" w:rsidRDefault="00274B26">
            <w:pPr>
              <w:pStyle w:val="TableParagraph"/>
              <w:spacing w:line="234" w:lineRule="exact"/>
              <w:jc w:val="left"/>
              <w:rPr>
                <w:b/>
              </w:rPr>
            </w:pPr>
            <w:r>
              <w:rPr>
                <w:b/>
              </w:rPr>
              <w:t>Types</w:t>
            </w:r>
            <w:r>
              <w:rPr>
                <w:b/>
                <w:spacing w:val="-5"/>
              </w:rPr>
              <w:t xml:space="preserve"> </w:t>
            </w:r>
            <w:r>
              <w:rPr>
                <w:b/>
              </w:rPr>
              <w:t>of</w:t>
            </w:r>
            <w:r>
              <w:rPr>
                <w:b/>
                <w:spacing w:val="-1"/>
              </w:rPr>
              <w:t xml:space="preserve"> </w:t>
            </w:r>
            <w:r>
              <w:rPr>
                <w:b/>
                <w:spacing w:val="-4"/>
              </w:rPr>
              <w:t>Abuse</w:t>
            </w:r>
          </w:p>
        </w:tc>
        <w:tc>
          <w:tcPr>
            <w:tcW w:w="4510" w:type="dxa"/>
          </w:tcPr>
          <w:p w14:paraId="5DE51EEA" w14:textId="77777777" w:rsidR="002260A1" w:rsidRDefault="00274B26">
            <w:pPr>
              <w:pStyle w:val="TableParagraph"/>
              <w:spacing w:line="234" w:lineRule="exact"/>
              <w:jc w:val="left"/>
              <w:rPr>
                <w:b/>
              </w:rPr>
            </w:pPr>
            <w:r>
              <w:rPr>
                <w:b/>
              </w:rPr>
              <w:t>Description</w:t>
            </w:r>
            <w:r>
              <w:rPr>
                <w:b/>
                <w:spacing w:val="-5"/>
              </w:rPr>
              <w:t xml:space="preserve"> </w:t>
            </w:r>
            <w:r>
              <w:rPr>
                <w:b/>
              </w:rPr>
              <w:t>and</w:t>
            </w:r>
            <w:r>
              <w:rPr>
                <w:b/>
                <w:spacing w:val="-6"/>
              </w:rPr>
              <w:t xml:space="preserve"> </w:t>
            </w:r>
            <w:r>
              <w:rPr>
                <w:b/>
              </w:rPr>
              <w:t>supporting</w:t>
            </w:r>
            <w:r>
              <w:rPr>
                <w:b/>
                <w:spacing w:val="-6"/>
              </w:rPr>
              <w:t xml:space="preserve"> </w:t>
            </w:r>
            <w:r>
              <w:rPr>
                <w:b/>
                <w:spacing w:val="-2"/>
              </w:rPr>
              <w:t>evidence</w:t>
            </w:r>
          </w:p>
        </w:tc>
      </w:tr>
      <w:tr w:rsidR="002260A1" w14:paraId="5DE51EEF" w14:textId="77777777">
        <w:trPr>
          <w:trHeight w:val="2781"/>
        </w:trPr>
        <w:tc>
          <w:tcPr>
            <w:tcW w:w="4508" w:type="dxa"/>
          </w:tcPr>
          <w:p w14:paraId="5DE51EEC" w14:textId="77777777" w:rsidR="002260A1" w:rsidRDefault="00274B26">
            <w:pPr>
              <w:pStyle w:val="TableParagraph"/>
              <w:jc w:val="left"/>
              <w:rPr>
                <w:b/>
              </w:rPr>
            </w:pPr>
            <w:r>
              <w:rPr>
                <w:b/>
              </w:rPr>
              <w:t>Discriminatory</w:t>
            </w:r>
            <w:r>
              <w:rPr>
                <w:b/>
                <w:spacing w:val="-13"/>
              </w:rPr>
              <w:t xml:space="preserve"> </w:t>
            </w:r>
            <w:r>
              <w:rPr>
                <w:b/>
                <w:spacing w:val="-4"/>
              </w:rPr>
              <w:t>Abuse</w:t>
            </w:r>
          </w:p>
        </w:tc>
        <w:tc>
          <w:tcPr>
            <w:tcW w:w="4510" w:type="dxa"/>
          </w:tcPr>
          <w:p w14:paraId="5DE51EED" w14:textId="77777777" w:rsidR="002260A1" w:rsidRDefault="00274B26">
            <w:pPr>
              <w:pStyle w:val="TableParagraph"/>
              <w:ind w:right="95"/>
            </w:pPr>
            <w:r>
              <w:t>Discrimination on the grounds of race, faith or religion, age, disability, gender, sexual orientation and political views, along with racist, sexist, homophobic or ageist comments or jokes, or comments and jokes based on a person’s disability or any other form</w:t>
            </w:r>
            <w:r>
              <w:rPr>
                <w:spacing w:val="-16"/>
              </w:rPr>
              <w:t xml:space="preserve"> </w:t>
            </w:r>
            <w:r>
              <w:t>of</w:t>
            </w:r>
            <w:r>
              <w:rPr>
                <w:spacing w:val="-15"/>
              </w:rPr>
              <w:t xml:space="preserve"> </w:t>
            </w:r>
            <w:r>
              <w:t>harassment,</w:t>
            </w:r>
            <w:r>
              <w:rPr>
                <w:spacing w:val="-15"/>
              </w:rPr>
              <w:t xml:space="preserve"> </w:t>
            </w:r>
            <w:r>
              <w:t>slur</w:t>
            </w:r>
            <w:r>
              <w:rPr>
                <w:spacing w:val="-16"/>
              </w:rPr>
              <w:t xml:space="preserve"> </w:t>
            </w:r>
            <w:r>
              <w:t>or</w:t>
            </w:r>
            <w:r>
              <w:rPr>
                <w:spacing w:val="-15"/>
              </w:rPr>
              <w:t xml:space="preserve"> </w:t>
            </w:r>
            <w:r>
              <w:t>similar</w:t>
            </w:r>
            <w:r>
              <w:rPr>
                <w:spacing w:val="-15"/>
              </w:rPr>
              <w:t xml:space="preserve"> </w:t>
            </w:r>
            <w:r>
              <w:t>treatment. Excluding a person from activities on the basis they are ‘not liked’ is also discriminatory</w:t>
            </w:r>
            <w:r>
              <w:rPr>
                <w:spacing w:val="74"/>
                <w:w w:val="150"/>
              </w:rPr>
              <w:t xml:space="preserve"> </w:t>
            </w:r>
            <w:r>
              <w:t>abuse,</w:t>
            </w:r>
            <w:r>
              <w:rPr>
                <w:spacing w:val="74"/>
                <w:w w:val="150"/>
              </w:rPr>
              <w:t xml:space="preserve"> </w:t>
            </w:r>
            <w:r>
              <w:t>for</w:t>
            </w:r>
            <w:r>
              <w:rPr>
                <w:spacing w:val="76"/>
                <w:w w:val="150"/>
              </w:rPr>
              <w:t xml:space="preserve"> </w:t>
            </w:r>
            <w:r>
              <w:t>example,</w:t>
            </w:r>
            <w:r>
              <w:rPr>
                <w:spacing w:val="76"/>
                <w:w w:val="150"/>
              </w:rPr>
              <w:t xml:space="preserve"> </w:t>
            </w:r>
            <w:r>
              <w:rPr>
                <w:spacing w:val="-4"/>
              </w:rPr>
              <w:t>hate</w:t>
            </w:r>
          </w:p>
          <w:p w14:paraId="5DE51EEE" w14:textId="77777777" w:rsidR="002260A1" w:rsidRDefault="00274B26">
            <w:pPr>
              <w:pStyle w:val="TableParagraph"/>
              <w:spacing w:line="232" w:lineRule="exact"/>
              <w:jc w:val="left"/>
            </w:pPr>
            <w:r>
              <w:rPr>
                <w:spacing w:val="-2"/>
              </w:rPr>
              <w:t>crime.</w:t>
            </w:r>
          </w:p>
        </w:tc>
      </w:tr>
      <w:tr w:rsidR="002260A1" w14:paraId="5DE51EFC" w14:textId="77777777">
        <w:trPr>
          <w:trHeight w:val="3038"/>
        </w:trPr>
        <w:tc>
          <w:tcPr>
            <w:tcW w:w="4508" w:type="dxa"/>
          </w:tcPr>
          <w:p w14:paraId="5DE51EF0" w14:textId="77777777" w:rsidR="002260A1" w:rsidRDefault="00274B26">
            <w:pPr>
              <w:pStyle w:val="TableParagraph"/>
              <w:spacing w:before="2"/>
              <w:rPr>
                <w:b/>
              </w:rPr>
            </w:pPr>
            <w:r>
              <w:rPr>
                <w:b/>
              </w:rPr>
              <w:t>Domestic</w:t>
            </w:r>
            <w:r>
              <w:rPr>
                <w:b/>
                <w:spacing w:val="-12"/>
              </w:rPr>
              <w:t xml:space="preserve"> </w:t>
            </w:r>
            <w:r>
              <w:rPr>
                <w:b/>
                <w:spacing w:val="-4"/>
              </w:rPr>
              <w:t>Abuse</w:t>
            </w:r>
          </w:p>
          <w:p w14:paraId="5DE51EF1" w14:textId="77777777" w:rsidR="002260A1" w:rsidRDefault="002260A1">
            <w:pPr>
              <w:pStyle w:val="TableParagraph"/>
              <w:spacing w:before="9"/>
              <w:ind w:left="0"/>
              <w:jc w:val="left"/>
              <w:rPr>
                <w:sz w:val="21"/>
              </w:rPr>
            </w:pPr>
          </w:p>
          <w:p w14:paraId="5DE51EF2" w14:textId="77777777" w:rsidR="002260A1" w:rsidRDefault="00274B26">
            <w:pPr>
              <w:pStyle w:val="TableParagraph"/>
              <w:ind w:right="92"/>
            </w:pPr>
            <w:r>
              <w:t>The</w:t>
            </w:r>
            <w:r>
              <w:rPr>
                <w:spacing w:val="-16"/>
              </w:rPr>
              <w:t xml:space="preserve"> </w:t>
            </w:r>
            <w:r>
              <w:t>cross-government</w:t>
            </w:r>
            <w:r>
              <w:rPr>
                <w:spacing w:val="-15"/>
              </w:rPr>
              <w:t xml:space="preserve"> </w:t>
            </w:r>
            <w:r>
              <w:t>definition</w:t>
            </w:r>
            <w:r>
              <w:rPr>
                <w:spacing w:val="-15"/>
              </w:rPr>
              <w:t xml:space="preserve"> </w:t>
            </w:r>
            <w:r>
              <w:t>of</w:t>
            </w:r>
            <w:r>
              <w:rPr>
                <w:spacing w:val="-16"/>
              </w:rPr>
              <w:t xml:space="preserve"> </w:t>
            </w:r>
            <w:r>
              <w:t>domestic violence</w:t>
            </w:r>
            <w:r>
              <w:rPr>
                <w:spacing w:val="-14"/>
              </w:rPr>
              <w:t xml:space="preserve"> </w:t>
            </w:r>
            <w:r>
              <w:t>and</w:t>
            </w:r>
            <w:r>
              <w:rPr>
                <w:spacing w:val="-14"/>
              </w:rPr>
              <w:t xml:space="preserve"> </w:t>
            </w:r>
            <w:r>
              <w:t>abuse</w:t>
            </w:r>
            <w:r>
              <w:rPr>
                <w:spacing w:val="-15"/>
              </w:rPr>
              <w:t xml:space="preserve"> </w:t>
            </w:r>
            <w:r>
              <w:t>is</w:t>
            </w:r>
            <w:r>
              <w:rPr>
                <w:spacing w:val="-14"/>
              </w:rPr>
              <w:t xml:space="preserve"> </w:t>
            </w:r>
            <w:r>
              <w:t>any</w:t>
            </w:r>
            <w:r>
              <w:rPr>
                <w:spacing w:val="-14"/>
              </w:rPr>
              <w:t xml:space="preserve"> </w:t>
            </w:r>
            <w:r>
              <w:t>incident</w:t>
            </w:r>
            <w:r>
              <w:rPr>
                <w:spacing w:val="-13"/>
              </w:rPr>
              <w:t xml:space="preserve"> </w:t>
            </w:r>
            <w:r>
              <w:t>or</w:t>
            </w:r>
            <w:r>
              <w:rPr>
                <w:spacing w:val="-13"/>
              </w:rPr>
              <w:t xml:space="preserve"> </w:t>
            </w:r>
            <w:r>
              <w:t xml:space="preserve">pattern of incidents of controlling, coercive, threatening </w:t>
            </w:r>
            <w:proofErr w:type="spellStart"/>
            <w:r>
              <w:t>behaviour</w:t>
            </w:r>
            <w:proofErr w:type="spellEnd"/>
            <w:r>
              <w:t>, violence or abuse between</w:t>
            </w:r>
            <w:r>
              <w:rPr>
                <w:spacing w:val="-6"/>
              </w:rPr>
              <w:t xml:space="preserve"> </w:t>
            </w:r>
            <w:r>
              <w:t>people</w:t>
            </w:r>
            <w:r>
              <w:rPr>
                <w:spacing w:val="-8"/>
              </w:rPr>
              <w:t xml:space="preserve"> </w:t>
            </w:r>
            <w:r>
              <w:t>aged</w:t>
            </w:r>
            <w:r>
              <w:rPr>
                <w:spacing w:val="-9"/>
              </w:rPr>
              <w:t xml:space="preserve"> </w:t>
            </w:r>
            <w:r>
              <w:t>16</w:t>
            </w:r>
            <w:r>
              <w:rPr>
                <w:spacing w:val="-9"/>
              </w:rPr>
              <w:t xml:space="preserve"> </w:t>
            </w:r>
            <w:r>
              <w:t>or</w:t>
            </w:r>
            <w:r>
              <w:rPr>
                <w:spacing w:val="-8"/>
              </w:rPr>
              <w:t xml:space="preserve"> </w:t>
            </w:r>
            <w:r>
              <w:t>over</w:t>
            </w:r>
            <w:r>
              <w:rPr>
                <w:spacing w:val="-7"/>
              </w:rPr>
              <w:t xml:space="preserve"> </w:t>
            </w:r>
            <w:r>
              <w:t>who</w:t>
            </w:r>
            <w:r>
              <w:rPr>
                <w:spacing w:val="-6"/>
              </w:rPr>
              <w:t xml:space="preserve"> </w:t>
            </w:r>
            <w:r>
              <w:t>are,</w:t>
            </w:r>
            <w:r>
              <w:rPr>
                <w:spacing w:val="-7"/>
              </w:rPr>
              <w:t xml:space="preserve"> </w:t>
            </w:r>
            <w:r>
              <w:t>or have been, intimate partners or family members regardless of gender or sexuality.</w:t>
            </w:r>
          </w:p>
        </w:tc>
        <w:tc>
          <w:tcPr>
            <w:tcW w:w="4510" w:type="dxa"/>
          </w:tcPr>
          <w:p w14:paraId="5DE51EF3" w14:textId="77777777" w:rsidR="002260A1" w:rsidRDefault="00274B26">
            <w:pPr>
              <w:pStyle w:val="TableParagraph"/>
              <w:spacing w:before="2"/>
              <w:jc w:val="left"/>
            </w:pPr>
            <w:r>
              <w:t>The</w:t>
            </w:r>
            <w:r>
              <w:rPr>
                <w:spacing w:val="40"/>
              </w:rPr>
              <w:t xml:space="preserve"> </w:t>
            </w:r>
            <w:r>
              <w:t>abuse</w:t>
            </w:r>
            <w:r>
              <w:rPr>
                <w:spacing w:val="40"/>
              </w:rPr>
              <w:t xml:space="preserve"> </w:t>
            </w:r>
            <w:r>
              <w:t>can</w:t>
            </w:r>
            <w:r>
              <w:rPr>
                <w:spacing w:val="40"/>
              </w:rPr>
              <w:t xml:space="preserve"> </w:t>
            </w:r>
            <w:r>
              <w:t>encompass</w:t>
            </w:r>
            <w:r>
              <w:rPr>
                <w:spacing w:val="40"/>
              </w:rPr>
              <w:t xml:space="preserve"> </w:t>
            </w:r>
            <w:r>
              <w:t>but</w:t>
            </w:r>
            <w:r>
              <w:rPr>
                <w:spacing w:val="40"/>
              </w:rPr>
              <w:t xml:space="preserve"> </w:t>
            </w:r>
            <w:r>
              <w:t>it</w:t>
            </w:r>
            <w:r>
              <w:rPr>
                <w:spacing w:val="40"/>
              </w:rPr>
              <w:t xml:space="preserve"> </w:t>
            </w:r>
            <w:r>
              <w:t>is</w:t>
            </w:r>
            <w:r>
              <w:rPr>
                <w:spacing w:val="40"/>
              </w:rPr>
              <w:t xml:space="preserve"> </w:t>
            </w:r>
            <w:r>
              <w:t>not</w:t>
            </w:r>
            <w:r>
              <w:rPr>
                <w:spacing w:val="40"/>
              </w:rPr>
              <w:t xml:space="preserve"> </w:t>
            </w:r>
            <w:r>
              <w:t>limited to:</w:t>
            </w:r>
          </w:p>
          <w:p w14:paraId="5DE51EF4" w14:textId="77777777" w:rsidR="002260A1" w:rsidRDefault="00274B26">
            <w:pPr>
              <w:pStyle w:val="TableParagraph"/>
              <w:numPr>
                <w:ilvl w:val="0"/>
                <w:numId w:val="9"/>
              </w:numPr>
              <w:tabs>
                <w:tab w:val="left" w:pos="245"/>
              </w:tabs>
              <w:spacing w:line="251" w:lineRule="exact"/>
              <w:ind w:left="245" w:hanging="138"/>
              <w:jc w:val="left"/>
            </w:pPr>
            <w:r>
              <w:rPr>
                <w:spacing w:val="-2"/>
              </w:rPr>
              <w:t>psychological</w:t>
            </w:r>
          </w:p>
          <w:p w14:paraId="5DE51EF5" w14:textId="77777777" w:rsidR="002260A1" w:rsidRDefault="00274B26">
            <w:pPr>
              <w:pStyle w:val="TableParagraph"/>
              <w:numPr>
                <w:ilvl w:val="0"/>
                <w:numId w:val="9"/>
              </w:numPr>
              <w:tabs>
                <w:tab w:val="left" w:pos="247"/>
              </w:tabs>
              <w:spacing w:before="1" w:line="252" w:lineRule="exact"/>
              <w:ind w:left="247" w:hanging="140"/>
              <w:jc w:val="left"/>
            </w:pPr>
            <w:r>
              <w:t>sexual</w:t>
            </w:r>
            <w:r>
              <w:rPr>
                <w:spacing w:val="-9"/>
              </w:rPr>
              <w:t xml:space="preserve"> </w:t>
            </w:r>
            <w:r>
              <w:t>(including</w:t>
            </w:r>
            <w:r>
              <w:rPr>
                <w:spacing w:val="-7"/>
              </w:rPr>
              <w:t xml:space="preserve"> </w:t>
            </w:r>
            <w:r>
              <w:t>female</w:t>
            </w:r>
            <w:r>
              <w:rPr>
                <w:spacing w:val="-4"/>
              </w:rPr>
              <w:t xml:space="preserve"> </w:t>
            </w:r>
            <w:r>
              <w:t>genital</w:t>
            </w:r>
            <w:r>
              <w:rPr>
                <w:spacing w:val="-8"/>
              </w:rPr>
              <w:t xml:space="preserve"> </w:t>
            </w:r>
            <w:r>
              <w:rPr>
                <w:spacing w:val="-2"/>
              </w:rPr>
              <w:t>mutilation)</w:t>
            </w:r>
          </w:p>
          <w:p w14:paraId="5DE51EF6" w14:textId="77777777" w:rsidR="002260A1" w:rsidRDefault="00274B26">
            <w:pPr>
              <w:pStyle w:val="TableParagraph"/>
              <w:numPr>
                <w:ilvl w:val="0"/>
                <w:numId w:val="9"/>
              </w:numPr>
              <w:tabs>
                <w:tab w:val="left" w:pos="245"/>
              </w:tabs>
              <w:spacing w:line="252" w:lineRule="exact"/>
              <w:ind w:left="245" w:hanging="138"/>
              <w:jc w:val="left"/>
            </w:pPr>
            <w:r>
              <w:rPr>
                <w:spacing w:val="-2"/>
              </w:rPr>
              <w:t>financial</w:t>
            </w:r>
          </w:p>
          <w:p w14:paraId="5DE51EF7" w14:textId="77777777" w:rsidR="002260A1" w:rsidRDefault="00274B26">
            <w:pPr>
              <w:pStyle w:val="TableParagraph"/>
              <w:numPr>
                <w:ilvl w:val="0"/>
                <w:numId w:val="9"/>
              </w:numPr>
              <w:tabs>
                <w:tab w:val="left" w:pos="245"/>
              </w:tabs>
              <w:spacing w:before="2" w:line="252" w:lineRule="exact"/>
              <w:ind w:left="245" w:hanging="138"/>
              <w:jc w:val="left"/>
            </w:pPr>
            <w:r>
              <w:rPr>
                <w:spacing w:val="-2"/>
              </w:rPr>
              <w:t>emotional</w:t>
            </w:r>
          </w:p>
          <w:p w14:paraId="5DE51EF8" w14:textId="77777777" w:rsidR="002260A1" w:rsidRDefault="00274B26">
            <w:pPr>
              <w:pStyle w:val="TableParagraph"/>
              <w:numPr>
                <w:ilvl w:val="0"/>
                <w:numId w:val="9"/>
              </w:numPr>
              <w:tabs>
                <w:tab w:val="left" w:pos="245"/>
              </w:tabs>
              <w:spacing w:line="252" w:lineRule="exact"/>
              <w:ind w:left="245" w:hanging="138"/>
              <w:jc w:val="left"/>
            </w:pPr>
            <w:r>
              <w:t>forced</w:t>
            </w:r>
            <w:r>
              <w:rPr>
                <w:spacing w:val="-5"/>
              </w:rPr>
              <w:t xml:space="preserve"> </w:t>
            </w:r>
            <w:r>
              <w:rPr>
                <w:spacing w:val="-2"/>
              </w:rPr>
              <w:t>marriage</w:t>
            </w:r>
          </w:p>
          <w:p w14:paraId="5DE51EF9" w14:textId="77777777" w:rsidR="002260A1" w:rsidRDefault="00274B26">
            <w:pPr>
              <w:pStyle w:val="TableParagraph"/>
              <w:numPr>
                <w:ilvl w:val="0"/>
                <w:numId w:val="9"/>
              </w:numPr>
              <w:tabs>
                <w:tab w:val="left" w:pos="245"/>
              </w:tabs>
              <w:spacing w:line="252" w:lineRule="exact"/>
              <w:ind w:left="245" w:hanging="138"/>
              <w:jc w:val="left"/>
            </w:pPr>
            <w:proofErr w:type="spellStart"/>
            <w:r>
              <w:t>honour</w:t>
            </w:r>
            <w:proofErr w:type="spellEnd"/>
            <w:r>
              <w:t>-based</w:t>
            </w:r>
            <w:r>
              <w:rPr>
                <w:spacing w:val="-11"/>
              </w:rPr>
              <w:t xml:space="preserve"> </w:t>
            </w:r>
            <w:r>
              <w:rPr>
                <w:spacing w:val="-2"/>
              </w:rPr>
              <w:t>violence.</w:t>
            </w:r>
          </w:p>
          <w:p w14:paraId="5DE51EFA" w14:textId="77777777" w:rsidR="002260A1" w:rsidRDefault="00274B26">
            <w:pPr>
              <w:pStyle w:val="TableParagraph"/>
              <w:spacing w:before="1"/>
              <w:ind w:right="97"/>
            </w:pPr>
            <w:r>
              <w:t xml:space="preserve">A new offence of coercive and controlling </w:t>
            </w:r>
            <w:proofErr w:type="spellStart"/>
            <w:r>
              <w:t>behaviour</w:t>
            </w:r>
            <w:proofErr w:type="spellEnd"/>
            <w:r>
              <w:t xml:space="preserve"> in intimate and familial relationships</w:t>
            </w:r>
            <w:r>
              <w:rPr>
                <w:spacing w:val="16"/>
              </w:rPr>
              <w:t xml:space="preserve"> </w:t>
            </w:r>
            <w:r>
              <w:t>was</w:t>
            </w:r>
            <w:r>
              <w:rPr>
                <w:spacing w:val="16"/>
              </w:rPr>
              <w:t xml:space="preserve"> </w:t>
            </w:r>
            <w:r>
              <w:t>introduced</w:t>
            </w:r>
            <w:r>
              <w:rPr>
                <w:spacing w:val="16"/>
              </w:rPr>
              <w:t xml:space="preserve"> </w:t>
            </w:r>
            <w:r>
              <w:t>in</w:t>
            </w:r>
            <w:r>
              <w:rPr>
                <w:spacing w:val="16"/>
              </w:rPr>
              <w:t xml:space="preserve"> </w:t>
            </w:r>
            <w:r>
              <w:t>the</w:t>
            </w:r>
            <w:r>
              <w:rPr>
                <w:spacing w:val="14"/>
              </w:rPr>
              <w:t xml:space="preserve"> </w:t>
            </w:r>
            <w:r>
              <w:rPr>
                <w:spacing w:val="-2"/>
              </w:rPr>
              <w:t>Serious</w:t>
            </w:r>
          </w:p>
          <w:p w14:paraId="5DE51EFB" w14:textId="77777777" w:rsidR="002260A1" w:rsidRDefault="00274B26">
            <w:pPr>
              <w:pStyle w:val="TableParagraph"/>
              <w:spacing w:line="234" w:lineRule="exact"/>
            </w:pPr>
            <w:r>
              <w:t>Crime</w:t>
            </w:r>
            <w:r>
              <w:rPr>
                <w:spacing w:val="-6"/>
              </w:rPr>
              <w:t xml:space="preserve"> </w:t>
            </w:r>
            <w:r>
              <w:t>Act</w:t>
            </w:r>
            <w:r>
              <w:rPr>
                <w:spacing w:val="-1"/>
              </w:rPr>
              <w:t xml:space="preserve"> </w:t>
            </w:r>
            <w:r>
              <w:rPr>
                <w:spacing w:val="-4"/>
              </w:rPr>
              <w:t>2015.</w:t>
            </w:r>
          </w:p>
        </w:tc>
      </w:tr>
      <w:tr w:rsidR="002260A1" w14:paraId="5DE51F02" w14:textId="77777777">
        <w:trPr>
          <w:trHeight w:val="4046"/>
        </w:trPr>
        <w:tc>
          <w:tcPr>
            <w:tcW w:w="4508" w:type="dxa"/>
          </w:tcPr>
          <w:p w14:paraId="5DE51EFD" w14:textId="77777777" w:rsidR="002260A1" w:rsidRDefault="00274B26">
            <w:pPr>
              <w:pStyle w:val="TableParagraph"/>
              <w:jc w:val="left"/>
              <w:rPr>
                <w:b/>
              </w:rPr>
            </w:pPr>
            <w:r>
              <w:rPr>
                <w:b/>
              </w:rPr>
              <w:t>Financial</w:t>
            </w:r>
            <w:r>
              <w:rPr>
                <w:b/>
                <w:spacing w:val="-4"/>
              </w:rPr>
              <w:t xml:space="preserve"> </w:t>
            </w:r>
            <w:r>
              <w:rPr>
                <w:b/>
              </w:rPr>
              <w:t>or</w:t>
            </w:r>
            <w:r>
              <w:rPr>
                <w:b/>
                <w:spacing w:val="-8"/>
              </w:rPr>
              <w:t xml:space="preserve"> </w:t>
            </w:r>
            <w:r>
              <w:rPr>
                <w:b/>
              </w:rPr>
              <w:t>Material</w:t>
            </w:r>
            <w:r>
              <w:rPr>
                <w:b/>
                <w:spacing w:val="-6"/>
              </w:rPr>
              <w:t xml:space="preserve"> </w:t>
            </w:r>
            <w:r>
              <w:rPr>
                <w:b/>
                <w:spacing w:val="-4"/>
              </w:rPr>
              <w:t>Abuse</w:t>
            </w:r>
          </w:p>
        </w:tc>
        <w:tc>
          <w:tcPr>
            <w:tcW w:w="4510" w:type="dxa"/>
          </w:tcPr>
          <w:p w14:paraId="5DE51EFE" w14:textId="77777777" w:rsidR="002260A1" w:rsidRDefault="00274B26">
            <w:pPr>
              <w:pStyle w:val="TableParagraph"/>
              <w:ind w:right="94"/>
            </w:pPr>
            <w:r>
              <w:t>Theft, fraud, internet scamming, coercion in relation to an adult’s financial affairs or arrangements, including in connection with wills, property, inheritance or financial transactions, or the misuse or misappropriation</w:t>
            </w:r>
            <w:r>
              <w:rPr>
                <w:spacing w:val="-16"/>
              </w:rPr>
              <w:t xml:space="preserve"> </w:t>
            </w:r>
            <w:r>
              <w:t>of</w:t>
            </w:r>
            <w:r>
              <w:rPr>
                <w:spacing w:val="-15"/>
              </w:rPr>
              <w:t xml:space="preserve"> </w:t>
            </w:r>
            <w:r>
              <w:t>property,</w:t>
            </w:r>
            <w:r>
              <w:rPr>
                <w:spacing w:val="-15"/>
              </w:rPr>
              <w:t xml:space="preserve"> </w:t>
            </w:r>
            <w:r>
              <w:t>possessions</w:t>
            </w:r>
            <w:r>
              <w:rPr>
                <w:spacing w:val="-16"/>
              </w:rPr>
              <w:t xml:space="preserve"> </w:t>
            </w:r>
            <w:r>
              <w:t xml:space="preserve">or </w:t>
            </w:r>
            <w:r>
              <w:rPr>
                <w:spacing w:val="-2"/>
              </w:rPr>
              <w:t>benefits.</w:t>
            </w:r>
          </w:p>
          <w:p w14:paraId="5DE51EFF" w14:textId="77777777" w:rsidR="002260A1" w:rsidRDefault="002260A1">
            <w:pPr>
              <w:pStyle w:val="TableParagraph"/>
              <w:spacing w:before="10"/>
              <w:ind w:left="0"/>
              <w:jc w:val="left"/>
              <w:rPr>
                <w:sz w:val="21"/>
              </w:rPr>
            </w:pPr>
          </w:p>
          <w:p w14:paraId="5DE51F00" w14:textId="77777777" w:rsidR="002260A1" w:rsidRDefault="00274B26">
            <w:pPr>
              <w:pStyle w:val="TableParagraph"/>
              <w:ind w:right="94"/>
            </w:pPr>
            <w:r>
              <w:t>Internet scams, postal scams and doorstep crime</w:t>
            </w:r>
            <w:r>
              <w:rPr>
                <w:spacing w:val="-5"/>
              </w:rPr>
              <w:t xml:space="preserve"> </w:t>
            </w:r>
            <w:r>
              <w:t>are</w:t>
            </w:r>
            <w:r>
              <w:rPr>
                <w:spacing w:val="-5"/>
              </w:rPr>
              <w:t xml:space="preserve"> </w:t>
            </w:r>
            <w:r>
              <w:t>often</w:t>
            </w:r>
            <w:r>
              <w:rPr>
                <w:spacing w:val="-8"/>
              </w:rPr>
              <w:t xml:space="preserve"> </w:t>
            </w:r>
            <w:r>
              <w:t>targeted</w:t>
            </w:r>
            <w:r>
              <w:rPr>
                <w:spacing w:val="-8"/>
              </w:rPr>
              <w:t xml:space="preserve"> </w:t>
            </w:r>
            <w:r>
              <w:t>at</w:t>
            </w:r>
            <w:r>
              <w:rPr>
                <w:spacing w:val="-5"/>
              </w:rPr>
              <w:t xml:space="preserve"> </w:t>
            </w:r>
            <w:r>
              <w:t>adults</w:t>
            </w:r>
            <w:r>
              <w:rPr>
                <w:spacing w:val="-5"/>
              </w:rPr>
              <w:t xml:space="preserve"> </w:t>
            </w:r>
            <w:r>
              <w:t>at</w:t>
            </w:r>
            <w:r>
              <w:rPr>
                <w:spacing w:val="-5"/>
              </w:rPr>
              <w:t xml:space="preserve"> </w:t>
            </w:r>
            <w:r>
              <w:t>risk</w:t>
            </w:r>
            <w:r>
              <w:rPr>
                <w:spacing w:val="-7"/>
              </w:rPr>
              <w:t xml:space="preserve"> </w:t>
            </w:r>
            <w:r>
              <w:t>and all forms of financial abuse. These scams are becoming ever more sophisticated and elaborate. These instances should always be reported to the local police service and local</w:t>
            </w:r>
            <w:r>
              <w:rPr>
                <w:spacing w:val="33"/>
              </w:rPr>
              <w:t xml:space="preserve"> </w:t>
            </w:r>
            <w:r>
              <w:t>authority</w:t>
            </w:r>
            <w:r>
              <w:rPr>
                <w:spacing w:val="32"/>
              </w:rPr>
              <w:t xml:space="preserve"> </w:t>
            </w:r>
            <w:r>
              <w:t>Trading</w:t>
            </w:r>
            <w:r>
              <w:rPr>
                <w:spacing w:val="30"/>
              </w:rPr>
              <w:t xml:space="preserve"> </w:t>
            </w:r>
            <w:r>
              <w:t>Standards</w:t>
            </w:r>
            <w:r>
              <w:rPr>
                <w:spacing w:val="32"/>
              </w:rPr>
              <w:t xml:space="preserve"> </w:t>
            </w:r>
            <w:r>
              <w:rPr>
                <w:spacing w:val="-2"/>
              </w:rPr>
              <w:t>Services</w:t>
            </w:r>
          </w:p>
          <w:p w14:paraId="5DE51F01" w14:textId="77777777" w:rsidR="002260A1" w:rsidRDefault="00274B26">
            <w:pPr>
              <w:pStyle w:val="TableParagraph"/>
              <w:spacing w:before="1" w:line="232" w:lineRule="exact"/>
            </w:pPr>
            <w:r>
              <w:t>for</w:t>
            </w:r>
            <w:r>
              <w:rPr>
                <w:spacing w:val="-1"/>
              </w:rPr>
              <w:t xml:space="preserve"> </w:t>
            </w:r>
            <w:r>
              <w:rPr>
                <w:spacing w:val="-2"/>
              </w:rPr>
              <w:t>investigation.</w:t>
            </w:r>
          </w:p>
        </w:tc>
      </w:tr>
      <w:tr w:rsidR="002260A1" w14:paraId="5DE51F0C" w14:textId="77777777">
        <w:trPr>
          <w:trHeight w:val="2783"/>
        </w:trPr>
        <w:tc>
          <w:tcPr>
            <w:tcW w:w="4508" w:type="dxa"/>
          </w:tcPr>
          <w:p w14:paraId="5DE51F03" w14:textId="77777777" w:rsidR="002260A1" w:rsidRDefault="00274B26">
            <w:pPr>
              <w:pStyle w:val="TableParagraph"/>
              <w:jc w:val="left"/>
              <w:rPr>
                <w:b/>
              </w:rPr>
            </w:pPr>
            <w:r>
              <w:rPr>
                <w:b/>
              </w:rPr>
              <w:t>Modern</w:t>
            </w:r>
            <w:r>
              <w:rPr>
                <w:b/>
                <w:spacing w:val="-4"/>
              </w:rPr>
              <w:t xml:space="preserve"> </w:t>
            </w:r>
            <w:r>
              <w:rPr>
                <w:b/>
                <w:spacing w:val="-2"/>
              </w:rPr>
              <w:t>Slavery</w:t>
            </w:r>
          </w:p>
          <w:p w14:paraId="5DE51F04" w14:textId="77777777" w:rsidR="002260A1" w:rsidRDefault="002260A1">
            <w:pPr>
              <w:pStyle w:val="TableParagraph"/>
              <w:ind w:left="0"/>
              <w:jc w:val="left"/>
            </w:pPr>
          </w:p>
          <w:p w14:paraId="5DE51F05" w14:textId="77777777" w:rsidR="002260A1" w:rsidRDefault="00274B26">
            <w:pPr>
              <w:pStyle w:val="TableParagraph"/>
              <w:jc w:val="left"/>
            </w:pPr>
            <w:r>
              <w:t>Includes</w:t>
            </w:r>
            <w:r>
              <w:rPr>
                <w:spacing w:val="40"/>
              </w:rPr>
              <w:t xml:space="preserve"> </w:t>
            </w:r>
            <w:r>
              <w:t>slavery,</w:t>
            </w:r>
            <w:r>
              <w:rPr>
                <w:spacing w:val="40"/>
              </w:rPr>
              <w:t xml:space="preserve"> </w:t>
            </w:r>
            <w:r>
              <w:t>servitude</w:t>
            </w:r>
            <w:r>
              <w:rPr>
                <w:spacing w:val="40"/>
              </w:rPr>
              <w:t xml:space="preserve"> </w:t>
            </w:r>
            <w:r>
              <w:t>and</w:t>
            </w:r>
            <w:r>
              <w:rPr>
                <w:spacing w:val="40"/>
              </w:rPr>
              <w:t xml:space="preserve"> </w:t>
            </w:r>
            <w:r>
              <w:t>forced</w:t>
            </w:r>
            <w:r>
              <w:rPr>
                <w:spacing w:val="40"/>
              </w:rPr>
              <w:t xml:space="preserve"> </w:t>
            </w:r>
            <w:r>
              <w:t xml:space="preserve">or compulsory </w:t>
            </w:r>
            <w:proofErr w:type="spellStart"/>
            <w:r>
              <w:t>labour</w:t>
            </w:r>
            <w:proofErr w:type="spellEnd"/>
          </w:p>
        </w:tc>
        <w:tc>
          <w:tcPr>
            <w:tcW w:w="4510" w:type="dxa"/>
          </w:tcPr>
          <w:p w14:paraId="5DE51F06" w14:textId="77777777" w:rsidR="002260A1" w:rsidRDefault="00274B26">
            <w:pPr>
              <w:pStyle w:val="TableParagraph"/>
            </w:pPr>
            <w:r>
              <w:t>Someone</w:t>
            </w:r>
            <w:r>
              <w:rPr>
                <w:spacing w:val="-4"/>
              </w:rPr>
              <w:t xml:space="preserve"> </w:t>
            </w:r>
            <w:r>
              <w:t>is</w:t>
            </w:r>
            <w:r>
              <w:rPr>
                <w:spacing w:val="-3"/>
              </w:rPr>
              <w:t xml:space="preserve"> </w:t>
            </w:r>
            <w:r>
              <w:t>in</w:t>
            </w:r>
            <w:r>
              <w:rPr>
                <w:spacing w:val="-6"/>
              </w:rPr>
              <w:t xml:space="preserve"> </w:t>
            </w:r>
            <w:r>
              <w:t>slavery</w:t>
            </w:r>
            <w:r>
              <w:rPr>
                <w:spacing w:val="-5"/>
              </w:rPr>
              <w:t xml:space="preserve"> </w:t>
            </w:r>
            <w:r>
              <w:t>if</w:t>
            </w:r>
            <w:r>
              <w:rPr>
                <w:spacing w:val="-5"/>
              </w:rPr>
              <w:t xml:space="preserve"> </w:t>
            </w:r>
            <w:r>
              <w:t>they</w:t>
            </w:r>
            <w:r>
              <w:rPr>
                <w:spacing w:val="-2"/>
              </w:rPr>
              <w:t xml:space="preserve"> </w:t>
            </w:r>
            <w:r>
              <w:rPr>
                <w:spacing w:val="-4"/>
              </w:rPr>
              <w:t>are:</w:t>
            </w:r>
          </w:p>
          <w:p w14:paraId="5DE51F07" w14:textId="77777777" w:rsidR="002260A1" w:rsidRDefault="00274B26">
            <w:pPr>
              <w:pStyle w:val="TableParagraph"/>
              <w:numPr>
                <w:ilvl w:val="0"/>
                <w:numId w:val="8"/>
              </w:numPr>
              <w:tabs>
                <w:tab w:val="left" w:pos="348"/>
              </w:tabs>
              <w:spacing w:before="1"/>
              <w:ind w:right="94" w:firstLine="0"/>
            </w:pPr>
            <w:r>
              <w:t>Forced to work – through mental or physical threat.</w:t>
            </w:r>
          </w:p>
          <w:p w14:paraId="5DE51F08" w14:textId="77777777" w:rsidR="002260A1" w:rsidRDefault="00274B26">
            <w:pPr>
              <w:pStyle w:val="TableParagraph"/>
              <w:numPr>
                <w:ilvl w:val="0"/>
                <w:numId w:val="8"/>
              </w:numPr>
              <w:tabs>
                <w:tab w:val="left" w:pos="312"/>
              </w:tabs>
              <w:ind w:right="96" w:firstLine="0"/>
            </w:pPr>
            <w:r>
              <w:t>Owned or controlled by an “employer”, usually through</w:t>
            </w:r>
            <w:r>
              <w:rPr>
                <w:spacing w:val="-1"/>
              </w:rPr>
              <w:t xml:space="preserve"> </w:t>
            </w:r>
            <w:r>
              <w:t>mental or physical abuse or the threat of abuse.</w:t>
            </w:r>
          </w:p>
          <w:p w14:paraId="5DE51F09" w14:textId="77777777" w:rsidR="002260A1" w:rsidRDefault="00274B26">
            <w:pPr>
              <w:pStyle w:val="TableParagraph"/>
              <w:numPr>
                <w:ilvl w:val="0"/>
                <w:numId w:val="8"/>
              </w:numPr>
              <w:tabs>
                <w:tab w:val="left" w:pos="267"/>
              </w:tabs>
              <w:ind w:right="99" w:firstLine="0"/>
            </w:pPr>
            <w:proofErr w:type="spellStart"/>
            <w:r>
              <w:t>Dehumanised</w:t>
            </w:r>
            <w:proofErr w:type="spellEnd"/>
            <w:r>
              <w:t>, treated as a commodity or bought and sold as property.</w:t>
            </w:r>
          </w:p>
          <w:p w14:paraId="5DE51F0A" w14:textId="77777777" w:rsidR="002260A1" w:rsidRDefault="00274B26">
            <w:pPr>
              <w:pStyle w:val="TableParagraph"/>
              <w:numPr>
                <w:ilvl w:val="0"/>
                <w:numId w:val="8"/>
              </w:numPr>
              <w:tabs>
                <w:tab w:val="left" w:pos="281"/>
              </w:tabs>
              <w:spacing w:before="1"/>
              <w:ind w:right="95" w:firstLine="0"/>
            </w:pPr>
            <w:r>
              <w:t>Physically constrained or has restrictions placed on his/her freedom of movement.</w:t>
            </w:r>
          </w:p>
          <w:p w14:paraId="5DE51F0B" w14:textId="77777777" w:rsidR="002260A1" w:rsidRDefault="00274B26">
            <w:pPr>
              <w:pStyle w:val="TableParagraph"/>
              <w:numPr>
                <w:ilvl w:val="0"/>
                <w:numId w:val="8"/>
              </w:numPr>
              <w:tabs>
                <w:tab w:val="left" w:pos="245"/>
              </w:tabs>
              <w:spacing w:line="232" w:lineRule="exact"/>
              <w:ind w:left="245" w:hanging="138"/>
            </w:pPr>
            <w:r>
              <w:t>Subject</w:t>
            </w:r>
            <w:r>
              <w:rPr>
                <w:spacing w:val="-5"/>
              </w:rPr>
              <w:t xml:space="preserve"> </w:t>
            </w:r>
            <w:r>
              <w:t>to</w:t>
            </w:r>
            <w:r>
              <w:rPr>
                <w:spacing w:val="-4"/>
              </w:rPr>
              <w:t xml:space="preserve"> </w:t>
            </w:r>
            <w:r>
              <w:t>human</w:t>
            </w:r>
            <w:r>
              <w:rPr>
                <w:spacing w:val="-5"/>
              </w:rPr>
              <w:t xml:space="preserve"> </w:t>
            </w:r>
            <w:r>
              <w:rPr>
                <w:spacing w:val="-2"/>
              </w:rPr>
              <w:t>trafficking.</w:t>
            </w:r>
          </w:p>
        </w:tc>
      </w:tr>
    </w:tbl>
    <w:p w14:paraId="5DE51F0D" w14:textId="77777777" w:rsidR="002260A1" w:rsidRDefault="002260A1">
      <w:pPr>
        <w:spacing w:line="232" w:lineRule="exact"/>
        <w:jc w:val="both"/>
        <w:sectPr w:rsidR="002260A1">
          <w:pgSz w:w="11910" w:h="16840"/>
          <w:pgMar w:top="1340" w:right="1320" w:bottom="1570" w:left="1340" w:header="0" w:footer="1202"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08"/>
        <w:gridCol w:w="4510"/>
      </w:tblGrid>
      <w:tr w:rsidR="002260A1" w14:paraId="5DE51F10" w14:textId="77777777">
        <w:trPr>
          <w:trHeight w:val="254"/>
        </w:trPr>
        <w:tc>
          <w:tcPr>
            <w:tcW w:w="4508" w:type="dxa"/>
          </w:tcPr>
          <w:p w14:paraId="5DE51F0E" w14:textId="77777777" w:rsidR="002260A1" w:rsidRDefault="002260A1">
            <w:pPr>
              <w:pStyle w:val="TableParagraph"/>
              <w:ind w:left="0"/>
              <w:jc w:val="left"/>
              <w:rPr>
                <w:rFonts w:ascii="Times New Roman"/>
                <w:sz w:val="18"/>
              </w:rPr>
            </w:pPr>
          </w:p>
        </w:tc>
        <w:tc>
          <w:tcPr>
            <w:tcW w:w="4510" w:type="dxa"/>
          </w:tcPr>
          <w:p w14:paraId="5DE51F0F" w14:textId="77777777" w:rsidR="002260A1" w:rsidRDefault="002260A1">
            <w:pPr>
              <w:pStyle w:val="TableParagraph"/>
              <w:ind w:left="0"/>
              <w:jc w:val="left"/>
              <w:rPr>
                <w:rFonts w:ascii="Times New Roman"/>
                <w:sz w:val="18"/>
              </w:rPr>
            </w:pPr>
          </w:p>
        </w:tc>
      </w:tr>
      <w:tr w:rsidR="002260A1" w14:paraId="5DE51F16" w14:textId="77777777">
        <w:trPr>
          <w:trHeight w:val="3035"/>
        </w:trPr>
        <w:tc>
          <w:tcPr>
            <w:tcW w:w="4508" w:type="dxa"/>
          </w:tcPr>
          <w:p w14:paraId="5DE51F11" w14:textId="77777777" w:rsidR="002260A1" w:rsidRDefault="00274B26">
            <w:pPr>
              <w:pStyle w:val="TableParagraph"/>
              <w:jc w:val="left"/>
              <w:rPr>
                <w:b/>
              </w:rPr>
            </w:pPr>
            <w:r>
              <w:rPr>
                <w:b/>
              </w:rPr>
              <w:t>Neglect</w:t>
            </w:r>
            <w:r>
              <w:rPr>
                <w:b/>
                <w:spacing w:val="-1"/>
              </w:rPr>
              <w:t xml:space="preserve"> </w:t>
            </w:r>
            <w:r>
              <w:rPr>
                <w:b/>
              </w:rPr>
              <w:t>and</w:t>
            </w:r>
            <w:r>
              <w:rPr>
                <w:b/>
                <w:spacing w:val="-6"/>
              </w:rPr>
              <w:t xml:space="preserve"> </w:t>
            </w:r>
            <w:r>
              <w:rPr>
                <w:b/>
              </w:rPr>
              <w:t>Acts</w:t>
            </w:r>
            <w:r>
              <w:rPr>
                <w:b/>
                <w:spacing w:val="-4"/>
              </w:rPr>
              <w:t xml:space="preserve"> </w:t>
            </w:r>
            <w:r>
              <w:rPr>
                <w:b/>
              </w:rPr>
              <w:t>of</w:t>
            </w:r>
            <w:r>
              <w:rPr>
                <w:b/>
                <w:spacing w:val="-2"/>
              </w:rPr>
              <w:t xml:space="preserve"> Omission</w:t>
            </w:r>
          </w:p>
        </w:tc>
        <w:tc>
          <w:tcPr>
            <w:tcW w:w="4510" w:type="dxa"/>
          </w:tcPr>
          <w:p w14:paraId="5DE51F12" w14:textId="77777777" w:rsidR="002260A1" w:rsidRDefault="00274B26">
            <w:pPr>
              <w:pStyle w:val="TableParagraph"/>
              <w:ind w:right="96"/>
            </w:pPr>
            <w:r>
              <w:t>This</w:t>
            </w:r>
            <w:r>
              <w:rPr>
                <w:spacing w:val="-5"/>
              </w:rPr>
              <w:t xml:space="preserve"> </w:t>
            </w:r>
            <w:r>
              <w:t>includes</w:t>
            </w:r>
            <w:r>
              <w:rPr>
                <w:spacing w:val="-5"/>
              </w:rPr>
              <w:t xml:space="preserve"> </w:t>
            </w:r>
            <w:r>
              <w:t>ignoring</w:t>
            </w:r>
            <w:r>
              <w:rPr>
                <w:spacing w:val="-5"/>
              </w:rPr>
              <w:t xml:space="preserve"> </w:t>
            </w:r>
            <w:r>
              <w:t>medical,</w:t>
            </w:r>
            <w:r>
              <w:rPr>
                <w:spacing w:val="-4"/>
              </w:rPr>
              <w:t xml:space="preserve"> </w:t>
            </w:r>
            <w:r>
              <w:t>emotional</w:t>
            </w:r>
            <w:r>
              <w:rPr>
                <w:spacing w:val="-7"/>
              </w:rPr>
              <w:t xml:space="preserve"> </w:t>
            </w:r>
            <w:r>
              <w:t>or physical care needs, failure to provide access to appropriate health, social care or educational</w:t>
            </w:r>
            <w:r>
              <w:rPr>
                <w:spacing w:val="-1"/>
              </w:rPr>
              <w:t xml:space="preserve"> </w:t>
            </w:r>
            <w:r>
              <w:t>services, and the</w:t>
            </w:r>
            <w:r>
              <w:rPr>
                <w:spacing w:val="-2"/>
              </w:rPr>
              <w:t xml:space="preserve"> </w:t>
            </w:r>
            <w:r>
              <w:t>withholding of the necessities of life such as medication, adequate nutrition and heating.</w:t>
            </w:r>
          </w:p>
          <w:p w14:paraId="5DE51F13" w14:textId="77777777" w:rsidR="002260A1" w:rsidRDefault="002260A1">
            <w:pPr>
              <w:pStyle w:val="TableParagraph"/>
              <w:ind w:left="0"/>
              <w:jc w:val="left"/>
            </w:pPr>
          </w:p>
          <w:p w14:paraId="5DE51F14" w14:textId="77777777" w:rsidR="002260A1" w:rsidRDefault="00274B26">
            <w:pPr>
              <w:pStyle w:val="TableParagraph"/>
              <w:ind w:right="94"/>
            </w:pPr>
            <w:r>
              <w:t>Neglect</w:t>
            </w:r>
            <w:r>
              <w:rPr>
                <w:spacing w:val="-16"/>
              </w:rPr>
              <w:t xml:space="preserve"> </w:t>
            </w:r>
            <w:r>
              <w:t>also</w:t>
            </w:r>
            <w:r>
              <w:rPr>
                <w:spacing w:val="-15"/>
              </w:rPr>
              <w:t xml:space="preserve"> </w:t>
            </w:r>
            <w:r>
              <w:t>includes</w:t>
            </w:r>
            <w:r>
              <w:rPr>
                <w:spacing w:val="-15"/>
              </w:rPr>
              <w:t xml:space="preserve"> </w:t>
            </w:r>
            <w:r>
              <w:t>a</w:t>
            </w:r>
            <w:r>
              <w:rPr>
                <w:spacing w:val="-16"/>
              </w:rPr>
              <w:t xml:space="preserve"> </w:t>
            </w:r>
            <w:r>
              <w:t>failure</w:t>
            </w:r>
            <w:r>
              <w:rPr>
                <w:spacing w:val="-15"/>
              </w:rPr>
              <w:t xml:space="preserve"> </w:t>
            </w:r>
            <w:r>
              <w:t>to</w:t>
            </w:r>
            <w:r>
              <w:rPr>
                <w:spacing w:val="-15"/>
              </w:rPr>
              <w:t xml:space="preserve"> </w:t>
            </w:r>
            <w:r>
              <w:t>intervene</w:t>
            </w:r>
            <w:r>
              <w:rPr>
                <w:spacing w:val="-15"/>
              </w:rPr>
              <w:t xml:space="preserve"> </w:t>
            </w:r>
            <w:r>
              <w:t>in situations that are dangerous to the person concerned</w:t>
            </w:r>
            <w:r>
              <w:rPr>
                <w:spacing w:val="-16"/>
              </w:rPr>
              <w:t xml:space="preserve"> </w:t>
            </w:r>
            <w:r>
              <w:t>or</w:t>
            </w:r>
            <w:r>
              <w:rPr>
                <w:spacing w:val="-15"/>
              </w:rPr>
              <w:t xml:space="preserve"> </w:t>
            </w:r>
            <w:r>
              <w:t>to</w:t>
            </w:r>
            <w:r>
              <w:rPr>
                <w:spacing w:val="-14"/>
              </w:rPr>
              <w:t xml:space="preserve"> </w:t>
            </w:r>
            <w:r>
              <w:t>others,</w:t>
            </w:r>
            <w:r>
              <w:rPr>
                <w:spacing w:val="-11"/>
              </w:rPr>
              <w:t xml:space="preserve"> </w:t>
            </w:r>
            <w:r>
              <w:t>particularly</w:t>
            </w:r>
            <w:r>
              <w:rPr>
                <w:spacing w:val="-14"/>
              </w:rPr>
              <w:t xml:space="preserve"> </w:t>
            </w:r>
            <w:r>
              <w:t>when</w:t>
            </w:r>
            <w:r>
              <w:rPr>
                <w:spacing w:val="-13"/>
              </w:rPr>
              <w:t xml:space="preserve"> </w:t>
            </w:r>
            <w:r>
              <w:rPr>
                <w:spacing w:val="-5"/>
              </w:rPr>
              <w:t>the</w:t>
            </w:r>
          </w:p>
          <w:p w14:paraId="5DE51F15" w14:textId="77777777" w:rsidR="002260A1" w:rsidRDefault="00274B26">
            <w:pPr>
              <w:pStyle w:val="TableParagraph"/>
              <w:spacing w:line="252" w:lineRule="exact"/>
              <w:ind w:right="98"/>
            </w:pPr>
            <w:r>
              <w:t>person lacks the mental capacity to assess risk for themselves.</w:t>
            </w:r>
          </w:p>
        </w:tc>
      </w:tr>
      <w:tr w:rsidR="002260A1" w14:paraId="5DE51F1A" w14:textId="77777777">
        <w:trPr>
          <w:trHeight w:val="1516"/>
        </w:trPr>
        <w:tc>
          <w:tcPr>
            <w:tcW w:w="4508" w:type="dxa"/>
          </w:tcPr>
          <w:p w14:paraId="5DE51F17" w14:textId="77777777" w:rsidR="002260A1" w:rsidRDefault="00274B26">
            <w:pPr>
              <w:pStyle w:val="TableParagraph"/>
              <w:jc w:val="left"/>
              <w:rPr>
                <w:b/>
              </w:rPr>
            </w:pPr>
            <w:proofErr w:type="spellStart"/>
            <w:r>
              <w:rPr>
                <w:b/>
              </w:rPr>
              <w:t>Organisational</w:t>
            </w:r>
            <w:proofErr w:type="spellEnd"/>
            <w:r>
              <w:rPr>
                <w:b/>
                <w:spacing w:val="-13"/>
              </w:rPr>
              <w:t xml:space="preserve"> </w:t>
            </w:r>
            <w:r>
              <w:rPr>
                <w:b/>
                <w:spacing w:val="-4"/>
              </w:rPr>
              <w:t>Abuse</w:t>
            </w:r>
          </w:p>
        </w:tc>
        <w:tc>
          <w:tcPr>
            <w:tcW w:w="4510" w:type="dxa"/>
          </w:tcPr>
          <w:p w14:paraId="5DE51F18" w14:textId="77777777" w:rsidR="002260A1" w:rsidRDefault="00274B26">
            <w:pPr>
              <w:pStyle w:val="TableParagraph"/>
              <w:ind w:right="94"/>
            </w:pPr>
            <w:r>
              <w:t>Is the mistreatment, abuse or neglect of an adult by a regime or people in a setting or service</w:t>
            </w:r>
            <w:r>
              <w:rPr>
                <w:spacing w:val="-16"/>
              </w:rPr>
              <w:t xml:space="preserve"> </w:t>
            </w:r>
            <w:r>
              <w:t>where</w:t>
            </w:r>
            <w:r>
              <w:rPr>
                <w:spacing w:val="-15"/>
              </w:rPr>
              <w:t xml:space="preserve"> </w:t>
            </w:r>
            <w:r>
              <w:t>the</w:t>
            </w:r>
            <w:r>
              <w:rPr>
                <w:spacing w:val="-15"/>
              </w:rPr>
              <w:t xml:space="preserve"> </w:t>
            </w:r>
            <w:r>
              <w:t>adult</w:t>
            </w:r>
            <w:r>
              <w:rPr>
                <w:spacing w:val="-16"/>
              </w:rPr>
              <w:t xml:space="preserve"> </w:t>
            </w:r>
            <w:r>
              <w:t>lives</w:t>
            </w:r>
            <w:r>
              <w:rPr>
                <w:spacing w:val="-15"/>
              </w:rPr>
              <w:t xml:space="preserve"> </w:t>
            </w:r>
            <w:r>
              <w:t>or</w:t>
            </w:r>
            <w:r>
              <w:rPr>
                <w:spacing w:val="-15"/>
              </w:rPr>
              <w:t xml:space="preserve"> </w:t>
            </w:r>
            <w:r>
              <w:t>that</w:t>
            </w:r>
            <w:r>
              <w:rPr>
                <w:spacing w:val="-15"/>
              </w:rPr>
              <w:t xml:space="preserve"> </w:t>
            </w:r>
            <w:r>
              <w:t>they</w:t>
            </w:r>
            <w:r>
              <w:rPr>
                <w:spacing w:val="-16"/>
              </w:rPr>
              <w:t xml:space="preserve"> </w:t>
            </w:r>
            <w:r>
              <w:t>use. Such</w:t>
            </w:r>
            <w:r>
              <w:rPr>
                <w:spacing w:val="-16"/>
              </w:rPr>
              <w:t xml:space="preserve"> </w:t>
            </w:r>
            <w:r>
              <w:t>abuse</w:t>
            </w:r>
            <w:r>
              <w:rPr>
                <w:spacing w:val="-15"/>
              </w:rPr>
              <w:t xml:space="preserve"> </w:t>
            </w:r>
            <w:r>
              <w:t>violates</w:t>
            </w:r>
            <w:r>
              <w:rPr>
                <w:spacing w:val="-15"/>
              </w:rPr>
              <w:t xml:space="preserve"> </w:t>
            </w:r>
            <w:r>
              <w:t>the</w:t>
            </w:r>
            <w:r>
              <w:rPr>
                <w:spacing w:val="-16"/>
              </w:rPr>
              <w:t xml:space="preserve"> </w:t>
            </w:r>
            <w:r>
              <w:t>person’s</w:t>
            </w:r>
            <w:r>
              <w:rPr>
                <w:spacing w:val="-15"/>
              </w:rPr>
              <w:t xml:space="preserve"> </w:t>
            </w:r>
            <w:r>
              <w:t>dignity</w:t>
            </w:r>
            <w:r>
              <w:rPr>
                <w:spacing w:val="-15"/>
              </w:rPr>
              <w:t xml:space="preserve"> </w:t>
            </w:r>
            <w:r>
              <w:t>and represents</w:t>
            </w:r>
            <w:r>
              <w:rPr>
                <w:spacing w:val="2"/>
              </w:rPr>
              <w:t xml:space="preserve"> </w:t>
            </w:r>
            <w:r>
              <w:t>a</w:t>
            </w:r>
            <w:r>
              <w:rPr>
                <w:spacing w:val="3"/>
              </w:rPr>
              <w:t xml:space="preserve"> </w:t>
            </w:r>
            <w:r>
              <w:t>lack</w:t>
            </w:r>
            <w:r>
              <w:rPr>
                <w:spacing w:val="3"/>
              </w:rPr>
              <w:t xml:space="preserve"> </w:t>
            </w:r>
            <w:r>
              <w:t>of</w:t>
            </w:r>
            <w:r>
              <w:rPr>
                <w:spacing w:val="3"/>
              </w:rPr>
              <w:t xml:space="preserve"> </w:t>
            </w:r>
            <w:r>
              <w:t>respect</w:t>
            </w:r>
            <w:r>
              <w:rPr>
                <w:spacing w:val="2"/>
              </w:rPr>
              <w:t xml:space="preserve"> </w:t>
            </w:r>
            <w:r>
              <w:t>for</w:t>
            </w:r>
            <w:r>
              <w:rPr>
                <w:spacing w:val="1"/>
              </w:rPr>
              <w:t xml:space="preserve"> </w:t>
            </w:r>
            <w:r>
              <w:t>their</w:t>
            </w:r>
            <w:r>
              <w:rPr>
                <w:spacing w:val="5"/>
              </w:rPr>
              <w:t xml:space="preserve"> </w:t>
            </w:r>
            <w:r>
              <w:rPr>
                <w:spacing w:val="-4"/>
              </w:rPr>
              <w:t>human</w:t>
            </w:r>
          </w:p>
          <w:p w14:paraId="5DE51F19" w14:textId="77777777" w:rsidR="002260A1" w:rsidRDefault="00274B26">
            <w:pPr>
              <w:pStyle w:val="TableParagraph"/>
              <w:spacing w:line="232" w:lineRule="exact"/>
              <w:jc w:val="left"/>
            </w:pPr>
            <w:r>
              <w:rPr>
                <w:spacing w:val="-2"/>
              </w:rPr>
              <w:t>rights.</w:t>
            </w:r>
          </w:p>
        </w:tc>
      </w:tr>
      <w:tr w:rsidR="002260A1" w14:paraId="5DE51F1E" w14:textId="77777777">
        <w:trPr>
          <w:trHeight w:val="760"/>
        </w:trPr>
        <w:tc>
          <w:tcPr>
            <w:tcW w:w="4508" w:type="dxa"/>
          </w:tcPr>
          <w:p w14:paraId="5DE51F1B" w14:textId="77777777" w:rsidR="002260A1" w:rsidRDefault="00274B26">
            <w:pPr>
              <w:pStyle w:val="TableParagraph"/>
              <w:jc w:val="left"/>
              <w:rPr>
                <w:b/>
              </w:rPr>
            </w:pPr>
            <w:r>
              <w:rPr>
                <w:b/>
              </w:rPr>
              <w:t>Physical</w:t>
            </w:r>
            <w:r>
              <w:rPr>
                <w:b/>
                <w:spacing w:val="-4"/>
              </w:rPr>
              <w:t xml:space="preserve"> </w:t>
            </w:r>
            <w:r>
              <w:rPr>
                <w:b/>
                <w:spacing w:val="-2"/>
              </w:rPr>
              <w:t>Abuse</w:t>
            </w:r>
          </w:p>
        </w:tc>
        <w:tc>
          <w:tcPr>
            <w:tcW w:w="4510" w:type="dxa"/>
          </w:tcPr>
          <w:p w14:paraId="5DE51F1C" w14:textId="77777777" w:rsidR="002260A1" w:rsidRDefault="00274B26">
            <w:pPr>
              <w:pStyle w:val="TableParagraph"/>
              <w:jc w:val="left"/>
            </w:pPr>
            <w:r>
              <w:rPr>
                <w:spacing w:val="-2"/>
              </w:rPr>
              <w:t>Assault,</w:t>
            </w:r>
            <w:r>
              <w:t xml:space="preserve"> </w:t>
            </w:r>
            <w:r>
              <w:rPr>
                <w:spacing w:val="-2"/>
              </w:rPr>
              <w:t>hitting,</w:t>
            </w:r>
            <w:r>
              <w:t xml:space="preserve"> </w:t>
            </w:r>
            <w:r>
              <w:rPr>
                <w:spacing w:val="-2"/>
              </w:rPr>
              <w:t>slapping,</w:t>
            </w:r>
            <w:r>
              <w:rPr>
                <w:spacing w:val="1"/>
              </w:rPr>
              <w:t xml:space="preserve"> </w:t>
            </w:r>
            <w:r>
              <w:rPr>
                <w:spacing w:val="-2"/>
              </w:rPr>
              <w:t>pushing,</w:t>
            </w:r>
            <w:r>
              <w:t xml:space="preserve"> </w:t>
            </w:r>
            <w:r>
              <w:rPr>
                <w:spacing w:val="-2"/>
              </w:rPr>
              <w:t>misuse</w:t>
            </w:r>
            <w:r>
              <w:t xml:space="preserve"> </w:t>
            </w:r>
            <w:r>
              <w:rPr>
                <w:spacing w:val="-5"/>
              </w:rPr>
              <w:t>of</w:t>
            </w:r>
          </w:p>
          <w:p w14:paraId="5DE51F1D" w14:textId="77777777" w:rsidR="002260A1" w:rsidRDefault="00274B26">
            <w:pPr>
              <w:pStyle w:val="TableParagraph"/>
              <w:tabs>
                <w:tab w:val="left" w:pos="1530"/>
                <w:tab w:val="left" w:pos="2622"/>
                <w:tab w:val="left" w:pos="3116"/>
              </w:tabs>
              <w:spacing w:line="252" w:lineRule="exact"/>
              <w:ind w:right="95"/>
              <w:jc w:val="left"/>
            </w:pPr>
            <w:r>
              <w:rPr>
                <w:spacing w:val="-2"/>
              </w:rPr>
              <w:t>medication,</w:t>
            </w:r>
            <w:r>
              <w:tab/>
            </w:r>
            <w:r>
              <w:rPr>
                <w:spacing w:val="-2"/>
              </w:rPr>
              <w:t>restraint</w:t>
            </w:r>
            <w:r>
              <w:tab/>
            </w:r>
            <w:r>
              <w:rPr>
                <w:spacing w:val="-6"/>
              </w:rPr>
              <w:t>or</w:t>
            </w:r>
            <w:r>
              <w:tab/>
            </w:r>
            <w:r>
              <w:rPr>
                <w:spacing w:val="-2"/>
              </w:rPr>
              <w:t xml:space="preserve">inappropriate </w:t>
            </w:r>
            <w:r>
              <w:t>physical sanctions.</w:t>
            </w:r>
          </w:p>
        </w:tc>
      </w:tr>
      <w:tr w:rsidR="002260A1" w14:paraId="5DE51F22" w14:textId="77777777">
        <w:trPr>
          <w:trHeight w:val="1771"/>
        </w:trPr>
        <w:tc>
          <w:tcPr>
            <w:tcW w:w="4508" w:type="dxa"/>
          </w:tcPr>
          <w:p w14:paraId="5DE51F1F" w14:textId="77777777" w:rsidR="002260A1" w:rsidRDefault="00274B26">
            <w:pPr>
              <w:pStyle w:val="TableParagraph"/>
              <w:jc w:val="left"/>
              <w:rPr>
                <w:b/>
              </w:rPr>
            </w:pPr>
            <w:r>
              <w:rPr>
                <w:b/>
              </w:rPr>
              <w:t>Psychological</w:t>
            </w:r>
            <w:r>
              <w:rPr>
                <w:b/>
                <w:spacing w:val="-16"/>
              </w:rPr>
              <w:t xml:space="preserve"> </w:t>
            </w:r>
            <w:r>
              <w:rPr>
                <w:b/>
                <w:spacing w:val="-4"/>
              </w:rPr>
              <w:t>Abuse</w:t>
            </w:r>
          </w:p>
        </w:tc>
        <w:tc>
          <w:tcPr>
            <w:tcW w:w="4510" w:type="dxa"/>
          </w:tcPr>
          <w:p w14:paraId="5DE51F20" w14:textId="77777777" w:rsidR="002260A1" w:rsidRDefault="00274B26">
            <w:pPr>
              <w:pStyle w:val="TableParagraph"/>
              <w:tabs>
                <w:tab w:val="left" w:pos="1864"/>
                <w:tab w:val="left" w:pos="3337"/>
              </w:tabs>
              <w:ind w:right="94"/>
            </w:pPr>
            <w:r>
              <w:t xml:space="preserve">Emotional abuse, threats of harm or abandonment, deprivation of contact, </w:t>
            </w:r>
            <w:r>
              <w:rPr>
                <w:spacing w:val="-2"/>
              </w:rPr>
              <w:t>humiliation,</w:t>
            </w:r>
            <w:r>
              <w:tab/>
            </w:r>
            <w:r>
              <w:rPr>
                <w:spacing w:val="-2"/>
              </w:rPr>
              <w:t>blaming,</w:t>
            </w:r>
            <w:r>
              <w:tab/>
            </w:r>
            <w:r>
              <w:rPr>
                <w:spacing w:val="-2"/>
              </w:rPr>
              <w:t xml:space="preserve">controlling, </w:t>
            </w:r>
            <w:r>
              <w:t xml:space="preserve">intimidation, coercion, harassment, verbal </w:t>
            </w:r>
            <w:proofErr w:type="gramStart"/>
            <w:r>
              <w:t>abuse,</w:t>
            </w:r>
            <w:r>
              <w:rPr>
                <w:spacing w:val="65"/>
                <w:w w:val="150"/>
              </w:rPr>
              <w:t xml:space="preserve">  </w:t>
            </w:r>
            <w:r>
              <w:t>cyber</w:t>
            </w:r>
            <w:proofErr w:type="gramEnd"/>
            <w:r>
              <w:rPr>
                <w:spacing w:val="65"/>
                <w:w w:val="150"/>
              </w:rPr>
              <w:t xml:space="preserve">  </w:t>
            </w:r>
            <w:r>
              <w:t>bullying,</w:t>
            </w:r>
            <w:r>
              <w:rPr>
                <w:spacing w:val="65"/>
                <w:w w:val="150"/>
              </w:rPr>
              <w:t xml:space="preserve">  </w:t>
            </w:r>
            <w:r>
              <w:t>isolation</w:t>
            </w:r>
            <w:r>
              <w:rPr>
                <w:spacing w:val="64"/>
                <w:w w:val="150"/>
              </w:rPr>
              <w:t xml:space="preserve">  </w:t>
            </w:r>
            <w:r>
              <w:rPr>
                <w:spacing w:val="-5"/>
              </w:rPr>
              <w:t>or</w:t>
            </w:r>
          </w:p>
          <w:p w14:paraId="5DE51F21" w14:textId="77777777" w:rsidR="002260A1" w:rsidRDefault="00274B26">
            <w:pPr>
              <w:pStyle w:val="TableParagraph"/>
              <w:spacing w:line="252" w:lineRule="exact"/>
              <w:ind w:right="97"/>
            </w:pPr>
            <w:r>
              <w:t>unreasonable and unjustified withdrawal of services or supportive networks.</w:t>
            </w:r>
          </w:p>
        </w:tc>
      </w:tr>
      <w:tr w:rsidR="002260A1" w14:paraId="5DE51F26" w14:textId="77777777">
        <w:trPr>
          <w:trHeight w:val="2022"/>
        </w:trPr>
        <w:tc>
          <w:tcPr>
            <w:tcW w:w="4508" w:type="dxa"/>
          </w:tcPr>
          <w:p w14:paraId="5DE51F23" w14:textId="77777777" w:rsidR="002260A1" w:rsidRDefault="00274B26">
            <w:pPr>
              <w:pStyle w:val="TableParagraph"/>
              <w:jc w:val="left"/>
              <w:rPr>
                <w:b/>
              </w:rPr>
            </w:pPr>
            <w:r>
              <w:rPr>
                <w:b/>
              </w:rPr>
              <w:t>Sexual</w:t>
            </w:r>
            <w:r>
              <w:rPr>
                <w:b/>
                <w:spacing w:val="-6"/>
              </w:rPr>
              <w:t xml:space="preserve"> </w:t>
            </w:r>
            <w:r>
              <w:rPr>
                <w:b/>
                <w:spacing w:val="-2"/>
              </w:rPr>
              <w:t>Abuse</w:t>
            </w:r>
          </w:p>
        </w:tc>
        <w:tc>
          <w:tcPr>
            <w:tcW w:w="4510" w:type="dxa"/>
          </w:tcPr>
          <w:p w14:paraId="5DE51F24" w14:textId="77777777" w:rsidR="002260A1" w:rsidRDefault="00274B26">
            <w:pPr>
              <w:pStyle w:val="TableParagraph"/>
              <w:ind w:right="94"/>
            </w:pPr>
            <w:r>
              <w:t>Rape, indecent exposure, sexual harassment, inappropriate looking or touching,</w:t>
            </w:r>
            <w:r>
              <w:rPr>
                <w:spacing w:val="-16"/>
              </w:rPr>
              <w:t xml:space="preserve"> </w:t>
            </w:r>
            <w:r>
              <w:t>sexual</w:t>
            </w:r>
            <w:r>
              <w:rPr>
                <w:spacing w:val="-15"/>
              </w:rPr>
              <w:t xml:space="preserve"> </w:t>
            </w:r>
            <w:r>
              <w:t>teasing</w:t>
            </w:r>
            <w:r>
              <w:rPr>
                <w:spacing w:val="-15"/>
              </w:rPr>
              <w:t xml:space="preserve"> </w:t>
            </w:r>
            <w:r>
              <w:t>or</w:t>
            </w:r>
            <w:r>
              <w:rPr>
                <w:spacing w:val="-16"/>
              </w:rPr>
              <w:t xml:space="preserve"> </w:t>
            </w:r>
            <w:r>
              <w:t>innuendo,</w:t>
            </w:r>
            <w:r>
              <w:rPr>
                <w:spacing w:val="-15"/>
              </w:rPr>
              <w:t xml:space="preserve"> </w:t>
            </w:r>
            <w:r>
              <w:t xml:space="preserve">sexual photography, subjection to pornography or witnessing sexual acts, indecent exposure and sexual assault or sexual acts to which </w:t>
            </w:r>
            <w:proofErr w:type="gramStart"/>
            <w:r>
              <w:t>the</w:t>
            </w:r>
            <w:r>
              <w:rPr>
                <w:spacing w:val="40"/>
              </w:rPr>
              <w:t xml:space="preserve">  </w:t>
            </w:r>
            <w:r>
              <w:t>adult</w:t>
            </w:r>
            <w:proofErr w:type="gramEnd"/>
            <w:r>
              <w:rPr>
                <w:spacing w:val="40"/>
              </w:rPr>
              <w:t xml:space="preserve">  </w:t>
            </w:r>
            <w:r>
              <w:t>has</w:t>
            </w:r>
            <w:r>
              <w:rPr>
                <w:spacing w:val="41"/>
              </w:rPr>
              <w:t xml:space="preserve">  </w:t>
            </w:r>
            <w:r>
              <w:t>not</w:t>
            </w:r>
            <w:r>
              <w:rPr>
                <w:spacing w:val="41"/>
              </w:rPr>
              <w:t xml:space="preserve">  </w:t>
            </w:r>
            <w:r>
              <w:t>consented</w:t>
            </w:r>
            <w:r>
              <w:rPr>
                <w:spacing w:val="41"/>
              </w:rPr>
              <w:t xml:space="preserve">  </w:t>
            </w:r>
            <w:r>
              <w:t>or</w:t>
            </w:r>
            <w:r>
              <w:rPr>
                <w:spacing w:val="41"/>
              </w:rPr>
              <w:t xml:space="preserve">  </w:t>
            </w:r>
            <w:r>
              <w:rPr>
                <w:spacing w:val="-5"/>
              </w:rPr>
              <w:t>was</w:t>
            </w:r>
          </w:p>
          <w:p w14:paraId="5DE51F25" w14:textId="77777777" w:rsidR="002260A1" w:rsidRDefault="00274B26">
            <w:pPr>
              <w:pStyle w:val="TableParagraph"/>
              <w:spacing w:line="232" w:lineRule="exact"/>
            </w:pPr>
            <w:r>
              <w:t>pressured</w:t>
            </w:r>
            <w:r>
              <w:rPr>
                <w:spacing w:val="-8"/>
              </w:rPr>
              <w:t xml:space="preserve"> </w:t>
            </w:r>
            <w:r>
              <w:t>into</w:t>
            </w:r>
            <w:r>
              <w:rPr>
                <w:spacing w:val="-8"/>
              </w:rPr>
              <w:t xml:space="preserve"> </w:t>
            </w:r>
            <w:r>
              <w:rPr>
                <w:spacing w:val="-2"/>
              </w:rPr>
              <w:t>consenting.</w:t>
            </w:r>
          </w:p>
        </w:tc>
      </w:tr>
      <w:tr w:rsidR="002260A1" w14:paraId="5DE51F2C" w14:textId="77777777">
        <w:trPr>
          <w:trHeight w:val="2784"/>
        </w:trPr>
        <w:tc>
          <w:tcPr>
            <w:tcW w:w="4508" w:type="dxa"/>
          </w:tcPr>
          <w:p w14:paraId="5DE51F27" w14:textId="77777777" w:rsidR="002260A1" w:rsidRDefault="00274B26">
            <w:pPr>
              <w:pStyle w:val="TableParagraph"/>
              <w:jc w:val="left"/>
              <w:rPr>
                <w:b/>
              </w:rPr>
            </w:pPr>
            <w:r>
              <w:rPr>
                <w:b/>
              </w:rPr>
              <w:t>Self-</w:t>
            </w:r>
            <w:r>
              <w:rPr>
                <w:b/>
                <w:spacing w:val="-2"/>
              </w:rPr>
              <w:t>Neglect</w:t>
            </w:r>
          </w:p>
        </w:tc>
        <w:tc>
          <w:tcPr>
            <w:tcW w:w="4510" w:type="dxa"/>
          </w:tcPr>
          <w:p w14:paraId="5DE51F28" w14:textId="77777777" w:rsidR="002260A1" w:rsidRDefault="00274B26">
            <w:pPr>
              <w:pStyle w:val="TableParagraph"/>
              <w:ind w:right="96"/>
            </w:pPr>
            <w:r>
              <w:t xml:space="preserve">This covers a wide range of </w:t>
            </w:r>
            <w:proofErr w:type="spellStart"/>
            <w:r>
              <w:t>behaviour</w:t>
            </w:r>
            <w:proofErr w:type="spellEnd"/>
            <w:r>
              <w:t xml:space="preserve"> concerning a person’s personal hygiene, health or surroundings and includes </w:t>
            </w:r>
            <w:proofErr w:type="spellStart"/>
            <w:r>
              <w:t>behaviour</w:t>
            </w:r>
            <w:proofErr w:type="spellEnd"/>
            <w:r>
              <w:t xml:space="preserve"> such as hoarding</w:t>
            </w:r>
          </w:p>
          <w:p w14:paraId="5DE51F29" w14:textId="77777777" w:rsidR="002260A1" w:rsidRDefault="002260A1">
            <w:pPr>
              <w:pStyle w:val="TableParagraph"/>
              <w:ind w:left="0"/>
              <w:jc w:val="left"/>
            </w:pPr>
          </w:p>
          <w:p w14:paraId="5DE51F2A" w14:textId="77777777" w:rsidR="002260A1" w:rsidRDefault="00274B26">
            <w:pPr>
              <w:pStyle w:val="TableParagraph"/>
              <w:ind w:right="96"/>
            </w:pPr>
            <w:r>
              <w:t>A decision on whether a safeguarding response is needed will depend on the person’s ability to protect themselves by controlling</w:t>
            </w:r>
            <w:r>
              <w:rPr>
                <w:spacing w:val="19"/>
              </w:rPr>
              <w:t xml:space="preserve"> </w:t>
            </w:r>
            <w:r>
              <w:t>their</w:t>
            </w:r>
            <w:r>
              <w:rPr>
                <w:spacing w:val="20"/>
              </w:rPr>
              <w:t xml:space="preserve"> </w:t>
            </w:r>
            <w:r>
              <w:t>own</w:t>
            </w:r>
            <w:r>
              <w:rPr>
                <w:spacing w:val="18"/>
              </w:rPr>
              <w:t xml:space="preserve"> </w:t>
            </w:r>
            <w:proofErr w:type="spellStart"/>
            <w:r>
              <w:t>behaviour</w:t>
            </w:r>
            <w:proofErr w:type="spellEnd"/>
            <w:r>
              <w:t>.</w:t>
            </w:r>
            <w:r>
              <w:rPr>
                <w:spacing w:val="20"/>
              </w:rPr>
              <w:t xml:space="preserve"> </w:t>
            </w:r>
            <w:r>
              <w:t>There</w:t>
            </w:r>
            <w:r>
              <w:rPr>
                <w:spacing w:val="18"/>
              </w:rPr>
              <w:t xml:space="preserve"> </w:t>
            </w:r>
            <w:r>
              <w:rPr>
                <w:spacing w:val="-5"/>
              </w:rPr>
              <w:t>may</w:t>
            </w:r>
          </w:p>
          <w:p w14:paraId="5DE51F2B" w14:textId="77777777" w:rsidR="002260A1" w:rsidRDefault="00274B26">
            <w:pPr>
              <w:pStyle w:val="TableParagraph"/>
              <w:spacing w:line="252" w:lineRule="exact"/>
              <w:ind w:right="97"/>
            </w:pPr>
            <w:r>
              <w:t>come a point when they are no longer able to do this, without external support.</w:t>
            </w:r>
          </w:p>
        </w:tc>
      </w:tr>
      <w:tr w:rsidR="002260A1" w14:paraId="5DE51F32" w14:textId="77777777">
        <w:trPr>
          <w:trHeight w:val="1519"/>
        </w:trPr>
        <w:tc>
          <w:tcPr>
            <w:tcW w:w="4508" w:type="dxa"/>
          </w:tcPr>
          <w:p w14:paraId="5DE51F2D" w14:textId="77777777" w:rsidR="002260A1" w:rsidRDefault="00274B26">
            <w:pPr>
              <w:pStyle w:val="TableParagraph"/>
              <w:spacing w:line="252" w:lineRule="exact"/>
              <w:jc w:val="left"/>
              <w:rPr>
                <w:b/>
              </w:rPr>
            </w:pPr>
            <w:proofErr w:type="spellStart"/>
            <w:r>
              <w:rPr>
                <w:b/>
                <w:spacing w:val="-2"/>
              </w:rPr>
              <w:t>Radicalisation</w:t>
            </w:r>
            <w:proofErr w:type="spellEnd"/>
          </w:p>
          <w:p w14:paraId="5DE51F2E" w14:textId="77777777" w:rsidR="002260A1" w:rsidRDefault="00274B26">
            <w:pPr>
              <w:pStyle w:val="TableParagraph"/>
              <w:ind w:right="92"/>
            </w:pPr>
            <w:proofErr w:type="spellStart"/>
            <w:r>
              <w:t>Radicalisation’s</w:t>
            </w:r>
            <w:proofErr w:type="spellEnd"/>
            <w:r>
              <w:t xml:space="preserve"> aim is to attract people to another way of reasoning, inspire new recruits</w:t>
            </w:r>
            <w:r>
              <w:rPr>
                <w:spacing w:val="65"/>
                <w:w w:val="150"/>
              </w:rPr>
              <w:t xml:space="preserve"> </w:t>
            </w:r>
            <w:r>
              <w:t>and</w:t>
            </w:r>
            <w:r>
              <w:rPr>
                <w:spacing w:val="66"/>
                <w:w w:val="150"/>
              </w:rPr>
              <w:t xml:space="preserve"> </w:t>
            </w:r>
            <w:r>
              <w:t>embed</w:t>
            </w:r>
            <w:r>
              <w:rPr>
                <w:spacing w:val="67"/>
                <w:w w:val="150"/>
              </w:rPr>
              <w:t xml:space="preserve"> </w:t>
            </w:r>
            <w:r>
              <w:t>extreme</w:t>
            </w:r>
            <w:r>
              <w:rPr>
                <w:spacing w:val="66"/>
                <w:w w:val="150"/>
              </w:rPr>
              <w:t xml:space="preserve"> </w:t>
            </w:r>
            <w:r>
              <w:t>views</w:t>
            </w:r>
            <w:r>
              <w:rPr>
                <w:spacing w:val="69"/>
                <w:w w:val="150"/>
              </w:rPr>
              <w:t xml:space="preserve"> </w:t>
            </w:r>
            <w:r>
              <w:rPr>
                <w:spacing w:val="-5"/>
              </w:rPr>
              <w:t>and</w:t>
            </w:r>
          </w:p>
          <w:p w14:paraId="5DE51F2F" w14:textId="77777777" w:rsidR="002260A1" w:rsidRDefault="00274B26">
            <w:pPr>
              <w:pStyle w:val="TableParagraph"/>
              <w:spacing w:line="252" w:lineRule="exact"/>
              <w:ind w:right="94"/>
            </w:pPr>
            <w:r>
              <w:t>persuade vulnerable people of another cause’s legitimacy.</w:t>
            </w:r>
          </w:p>
        </w:tc>
        <w:tc>
          <w:tcPr>
            <w:tcW w:w="4510" w:type="dxa"/>
          </w:tcPr>
          <w:p w14:paraId="5DE51F30" w14:textId="77777777" w:rsidR="002260A1" w:rsidRDefault="00274B26">
            <w:pPr>
              <w:pStyle w:val="TableParagraph"/>
              <w:ind w:right="95"/>
            </w:pPr>
            <w:r>
              <w:t xml:space="preserve">This may be through face-to-face encounters or through social media. There are </w:t>
            </w:r>
            <w:proofErr w:type="gramStart"/>
            <w:r>
              <w:t>a number of</w:t>
            </w:r>
            <w:proofErr w:type="gramEnd"/>
            <w:r>
              <w:t xml:space="preserve"> factors that may make a person susceptible to exploitation by violent extremists.</w:t>
            </w:r>
            <w:r>
              <w:rPr>
                <w:spacing w:val="6"/>
              </w:rPr>
              <w:t xml:space="preserve"> </w:t>
            </w:r>
            <w:r>
              <w:t>None</w:t>
            </w:r>
            <w:r>
              <w:rPr>
                <w:spacing w:val="5"/>
              </w:rPr>
              <w:t xml:space="preserve"> </w:t>
            </w:r>
            <w:r>
              <w:t>of</w:t>
            </w:r>
            <w:r>
              <w:rPr>
                <w:spacing w:val="4"/>
              </w:rPr>
              <w:t xml:space="preserve"> </w:t>
            </w:r>
            <w:r>
              <w:t>these</w:t>
            </w:r>
            <w:r>
              <w:rPr>
                <w:spacing w:val="6"/>
              </w:rPr>
              <w:t xml:space="preserve"> </w:t>
            </w:r>
            <w:r>
              <w:t>factors</w:t>
            </w:r>
            <w:r>
              <w:rPr>
                <w:spacing w:val="3"/>
              </w:rPr>
              <w:t xml:space="preserve"> </w:t>
            </w:r>
            <w:r>
              <w:t>should</w:t>
            </w:r>
            <w:r>
              <w:rPr>
                <w:spacing w:val="6"/>
              </w:rPr>
              <w:t xml:space="preserve"> </w:t>
            </w:r>
            <w:r>
              <w:rPr>
                <w:spacing w:val="-5"/>
              </w:rPr>
              <w:t>be</w:t>
            </w:r>
          </w:p>
          <w:p w14:paraId="5DE51F31" w14:textId="77777777" w:rsidR="002260A1" w:rsidRDefault="00274B26">
            <w:pPr>
              <w:pStyle w:val="TableParagraph"/>
              <w:spacing w:line="234" w:lineRule="exact"/>
            </w:pPr>
            <w:r>
              <w:t>considered</w:t>
            </w:r>
            <w:r>
              <w:rPr>
                <w:spacing w:val="62"/>
              </w:rPr>
              <w:t xml:space="preserve"> </w:t>
            </w:r>
            <w:r>
              <w:t>in</w:t>
            </w:r>
            <w:r>
              <w:rPr>
                <w:spacing w:val="62"/>
              </w:rPr>
              <w:t xml:space="preserve"> </w:t>
            </w:r>
            <w:r>
              <w:t>isolation</w:t>
            </w:r>
            <w:r>
              <w:rPr>
                <w:spacing w:val="62"/>
              </w:rPr>
              <w:t xml:space="preserve"> </w:t>
            </w:r>
            <w:r>
              <w:t>but</w:t>
            </w:r>
            <w:r>
              <w:rPr>
                <w:spacing w:val="63"/>
              </w:rPr>
              <w:t xml:space="preserve"> </w:t>
            </w:r>
            <w:r>
              <w:t>in</w:t>
            </w:r>
            <w:r>
              <w:rPr>
                <w:spacing w:val="63"/>
              </w:rPr>
              <w:t xml:space="preserve"> </w:t>
            </w:r>
            <w:r>
              <w:rPr>
                <w:spacing w:val="-2"/>
              </w:rPr>
              <w:t>conjunction</w:t>
            </w:r>
          </w:p>
        </w:tc>
      </w:tr>
    </w:tbl>
    <w:p w14:paraId="5DE51F33" w14:textId="77777777" w:rsidR="002260A1" w:rsidRDefault="002260A1">
      <w:pPr>
        <w:spacing w:line="234" w:lineRule="exact"/>
        <w:sectPr w:rsidR="002260A1">
          <w:type w:val="continuous"/>
          <w:pgSz w:w="11910" w:h="16840"/>
          <w:pgMar w:top="1400" w:right="1320" w:bottom="1561" w:left="1340" w:header="0" w:footer="1202"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08"/>
        <w:gridCol w:w="4510"/>
      </w:tblGrid>
      <w:tr w:rsidR="002260A1" w14:paraId="5DE51F36" w14:textId="77777777">
        <w:trPr>
          <w:trHeight w:val="254"/>
        </w:trPr>
        <w:tc>
          <w:tcPr>
            <w:tcW w:w="4508" w:type="dxa"/>
          </w:tcPr>
          <w:p w14:paraId="5DE51F34" w14:textId="77777777" w:rsidR="002260A1" w:rsidRDefault="002260A1">
            <w:pPr>
              <w:pStyle w:val="TableParagraph"/>
              <w:ind w:left="0"/>
              <w:jc w:val="left"/>
              <w:rPr>
                <w:rFonts w:ascii="Times New Roman"/>
                <w:sz w:val="18"/>
              </w:rPr>
            </w:pPr>
          </w:p>
        </w:tc>
        <w:tc>
          <w:tcPr>
            <w:tcW w:w="4510" w:type="dxa"/>
          </w:tcPr>
          <w:p w14:paraId="5DE51F35" w14:textId="77777777" w:rsidR="002260A1" w:rsidRDefault="00274B26">
            <w:pPr>
              <w:pStyle w:val="TableParagraph"/>
              <w:spacing w:line="234" w:lineRule="exact"/>
              <w:jc w:val="left"/>
            </w:pPr>
            <w:r>
              <w:t>with</w:t>
            </w:r>
            <w:r>
              <w:rPr>
                <w:spacing w:val="-6"/>
              </w:rPr>
              <w:t xml:space="preserve"> </w:t>
            </w:r>
            <w:r>
              <w:t>the</w:t>
            </w:r>
            <w:r>
              <w:rPr>
                <w:spacing w:val="-7"/>
              </w:rPr>
              <w:t xml:space="preserve"> </w:t>
            </w:r>
            <w:r>
              <w:t>individual</w:t>
            </w:r>
            <w:r>
              <w:rPr>
                <w:spacing w:val="-6"/>
              </w:rPr>
              <w:t xml:space="preserve"> </w:t>
            </w:r>
            <w:r>
              <w:rPr>
                <w:spacing w:val="-2"/>
              </w:rPr>
              <w:t>circumstances.</w:t>
            </w:r>
          </w:p>
        </w:tc>
      </w:tr>
    </w:tbl>
    <w:p w14:paraId="5DE51F37" w14:textId="77777777" w:rsidR="002260A1" w:rsidRDefault="002260A1">
      <w:pPr>
        <w:pStyle w:val="BodyText"/>
        <w:spacing w:before="7"/>
        <w:rPr>
          <w:sz w:val="15"/>
        </w:rPr>
      </w:pPr>
    </w:p>
    <w:p w14:paraId="5DE51F38" w14:textId="77777777" w:rsidR="002260A1" w:rsidRDefault="00274B26">
      <w:pPr>
        <w:pStyle w:val="Heading2"/>
        <w:spacing w:before="94"/>
      </w:pPr>
      <w:r>
        <w:t>Sharing</w:t>
      </w:r>
      <w:r>
        <w:rPr>
          <w:spacing w:val="-7"/>
        </w:rPr>
        <w:t xml:space="preserve"> </w:t>
      </w:r>
      <w:r>
        <w:t>information</w:t>
      </w:r>
      <w:r>
        <w:rPr>
          <w:spacing w:val="-6"/>
        </w:rPr>
        <w:t xml:space="preserve"> </w:t>
      </w:r>
      <w:r>
        <w:t>in</w:t>
      </w:r>
      <w:r>
        <w:rPr>
          <w:spacing w:val="-8"/>
        </w:rPr>
        <w:t xml:space="preserve"> </w:t>
      </w:r>
      <w:r>
        <w:t>the</w:t>
      </w:r>
      <w:r>
        <w:rPr>
          <w:spacing w:val="-3"/>
        </w:rPr>
        <w:t xml:space="preserve"> </w:t>
      </w:r>
      <w:r>
        <w:t>best</w:t>
      </w:r>
      <w:r>
        <w:rPr>
          <w:spacing w:val="-5"/>
        </w:rPr>
        <w:t xml:space="preserve"> </w:t>
      </w:r>
      <w:r>
        <w:t>interests</w:t>
      </w:r>
      <w:r>
        <w:rPr>
          <w:spacing w:val="-3"/>
        </w:rPr>
        <w:t xml:space="preserve"> </w:t>
      </w:r>
      <w:r>
        <w:t>of</w:t>
      </w:r>
      <w:r>
        <w:rPr>
          <w:spacing w:val="-5"/>
        </w:rPr>
        <w:t xml:space="preserve"> </w:t>
      </w:r>
      <w:r>
        <w:t>the</w:t>
      </w:r>
      <w:r>
        <w:rPr>
          <w:spacing w:val="-3"/>
        </w:rPr>
        <w:t xml:space="preserve"> </w:t>
      </w:r>
      <w:r>
        <w:t>adult</w:t>
      </w:r>
      <w:r>
        <w:rPr>
          <w:spacing w:val="-3"/>
        </w:rPr>
        <w:t xml:space="preserve"> </w:t>
      </w:r>
      <w:r>
        <w:t>at</w:t>
      </w:r>
      <w:r>
        <w:rPr>
          <w:spacing w:val="-2"/>
        </w:rPr>
        <w:t xml:space="preserve"> </w:t>
      </w:r>
      <w:r>
        <w:rPr>
          <w:spacing w:val="-4"/>
        </w:rPr>
        <w:t>risk</w:t>
      </w:r>
    </w:p>
    <w:p w14:paraId="5DE51F39" w14:textId="77777777" w:rsidR="002260A1" w:rsidRDefault="002260A1">
      <w:pPr>
        <w:pStyle w:val="BodyText"/>
        <w:rPr>
          <w:b/>
        </w:rPr>
      </w:pPr>
    </w:p>
    <w:p w14:paraId="5DE51F3A" w14:textId="77777777" w:rsidR="002260A1" w:rsidRDefault="00274B26">
      <w:pPr>
        <w:pStyle w:val="BodyText"/>
        <w:ind w:left="100" w:right="114"/>
        <w:jc w:val="both"/>
      </w:pPr>
      <w:r>
        <w:t>It</w:t>
      </w:r>
      <w:r>
        <w:rPr>
          <w:spacing w:val="-5"/>
        </w:rPr>
        <w:t xml:space="preserve"> </w:t>
      </w:r>
      <w:r>
        <w:t>is</w:t>
      </w:r>
      <w:r>
        <w:rPr>
          <w:spacing w:val="-4"/>
        </w:rPr>
        <w:t xml:space="preserve"> </w:t>
      </w:r>
      <w:r>
        <w:t>good</w:t>
      </w:r>
      <w:r>
        <w:rPr>
          <w:spacing w:val="-7"/>
        </w:rPr>
        <w:t xml:space="preserve"> </w:t>
      </w:r>
      <w:r>
        <w:t>practice</w:t>
      </w:r>
      <w:r>
        <w:rPr>
          <w:spacing w:val="-6"/>
        </w:rPr>
        <w:t xml:space="preserve"> </w:t>
      </w:r>
      <w:r>
        <w:t>to</w:t>
      </w:r>
      <w:r>
        <w:rPr>
          <w:spacing w:val="-6"/>
        </w:rPr>
        <w:t xml:space="preserve"> </w:t>
      </w:r>
      <w:r>
        <w:t>seek</w:t>
      </w:r>
      <w:r>
        <w:rPr>
          <w:spacing w:val="-4"/>
        </w:rPr>
        <w:t xml:space="preserve"> </w:t>
      </w:r>
      <w:r>
        <w:t>consent</w:t>
      </w:r>
      <w:r>
        <w:rPr>
          <w:spacing w:val="-5"/>
        </w:rPr>
        <w:t xml:space="preserve"> </w:t>
      </w:r>
      <w:r>
        <w:t>from</w:t>
      </w:r>
      <w:r>
        <w:rPr>
          <w:spacing w:val="-5"/>
        </w:rPr>
        <w:t xml:space="preserve"> </w:t>
      </w:r>
      <w:r>
        <w:t>individuals</w:t>
      </w:r>
      <w:r>
        <w:rPr>
          <w:spacing w:val="-4"/>
        </w:rPr>
        <w:t xml:space="preserve"> </w:t>
      </w:r>
      <w:r>
        <w:t>before</w:t>
      </w:r>
      <w:r>
        <w:rPr>
          <w:spacing w:val="-6"/>
        </w:rPr>
        <w:t xml:space="preserve"> </w:t>
      </w:r>
      <w:r>
        <w:t>sharing</w:t>
      </w:r>
      <w:r>
        <w:rPr>
          <w:spacing w:val="-7"/>
        </w:rPr>
        <w:t xml:space="preserve"> </w:t>
      </w:r>
      <w:r>
        <w:t>their</w:t>
      </w:r>
      <w:r>
        <w:rPr>
          <w:spacing w:val="-5"/>
        </w:rPr>
        <w:t xml:space="preserve"> </w:t>
      </w:r>
      <w:r>
        <w:t>personal</w:t>
      </w:r>
      <w:r>
        <w:rPr>
          <w:spacing w:val="-5"/>
        </w:rPr>
        <w:t xml:space="preserve"> </w:t>
      </w:r>
      <w:r>
        <w:t>data,</w:t>
      </w:r>
      <w:r>
        <w:rPr>
          <w:spacing w:val="-5"/>
        </w:rPr>
        <w:t xml:space="preserve"> </w:t>
      </w:r>
      <w:r>
        <w:t xml:space="preserve">though not always practical or realistic in the context of adult safeguarding. The General Data Protection Regulations 2018 sets out the legal context and is the overarching protocol which promotes best practice and co-operation across partner </w:t>
      </w:r>
      <w:proofErr w:type="spellStart"/>
      <w:r>
        <w:t>organisations</w:t>
      </w:r>
      <w:proofErr w:type="spellEnd"/>
      <w:r>
        <w:t>.</w:t>
      </w:r>
    </w:p>
    <w:p w14:paraId="5DE51F3B" w14:textId="77777777" w:rsidR="002260A1" w:rsidRDefault="002260A1">
      <w:pPr>
        <w:pStyle w:val="BodyText"/>
      </w:pPr>
    </w:p>
    <w:p w14:paraId="5DE51F3C" w14:textId="3EB6A125" w:rsidR="002260A1" w:rsidRDefault="00274B26">
      <w:pPr>
        <w:pStyle w:val="BodyText"/>
        <w:ind w:left="100" w:right="113"/>
        <w:jc w:val="both"/>
      </w:pPr>
      <w:r>
        <w:t xml:space="preserve">When </w:t>
      </w:r>
      <w:r w:rsidR="00401A84">
        <w:t>The Bolton Woods Centre</w:t>
      </w:r>
      <w:r>
        <w:t xml:space="preserve"> starts working with people, it is important staff explain to clients our responsibilities</w:t>
      </w:r>
      <w:r>
        <w:rPr>
          <w:spacing w:val="-7"/>
        </w:rPr>
        <w:t xml:space="preserve"> </w:t>
      </w:r>
      <w:r>
        <w:t>for</w:t>
      </w:r>
      <w:r>
        <w:rPr>
          <w:spacing w:val="-7"/>
        </w:rPr>
        <w:t xml:space="preserve"> </w:t>
      </w:r>
      <w:r>
        <w:t>information</w:t>
      </w:r>
      <w:r>
        <w:rPr>
          <w:spacing w:val="-7"/>
        </w:rPr>
        <w:t xml:space="preserve"> </w:t>
      </w:r>
      <w:r>
        <w:t>sharing,</w:t>
      </w:r>
      <w:r>
        <w:rPr>
          <w:spacing w:val="-6"/>
        </w:rPr>
        <w:t xml:space="preserve"> </w:t>
      </w:r>
      <w:r>
        <w:t>what</w:t>
      </w:r>
      <w:r>
        <w:rPr>
          <w:spacing w:val="-6"/>
        </w:rPr>
        <w:t xml:space="preserve"> </w:t>
      </w:r>
      <w:r>
        <w:t>confidentiality</w:t>
      </w:r>
      <w:r>
        <w:rPr>
          <w:spacing w:val="-7"/>
        </w:rPr>
        <w:t xml:space="preserve"> </w:t>
      </w:r>
      <w:r>
        <w:t>means</w:t>
      </w:r>
      <w:r>
        <w:rPr>
          <w:spacing w:val="-7"/>
        </w:rPr>
        <w:t xml:space="preserve"> </w:t>
      </w:r>
      <w:r>
        <w:t>and</w:t>
      </w:r>
      <w:r>
        <w:rPr>
          <w:spacing w:val="-10"/>
        </w:rPr>
        <w:t xml:space="preserve"> </w:t>
      </w:r>
      <w:r>
        <w:t>what</w:t>
      </w:r>
      <w:r>
        <w:rPr>
          <w:spacing w:val="-6"/>
        </w:rPr>
        <w:t xml:space="preserve"> </w:t>
      </w:r>
      <w:r>
        <w:t>we</w:t>
      </w:r>
      <w:r>
        <w:rPr>
          <w:spacing w:val="-7"/>
        </w:rPr>
        <w:t xml:space="preserve"> </w:t>
      </w:r>
      <w:r>
        <w:t>will</w:t>
      </w:r>
      <w:r>
        <w:rPr>
          <w:spacing w:val="-8"/>
        </w:rPr>
        <w:t xml:space="preserve"> </w:t>
      </w:r>
      <w:r>
        <w:t>do</w:t>
      </w:r>
      <w:r>
        <w:rPr>
          <w:spacing w:val="-8"/>
        </w:rPr>
        <w:t xml:space="preserve"> </w:t>
      </w:r>
      <w:r>
        <w:t>should we</w:t>
      </w:r>
      <w:r>
        <w:rPr>
          <w:spacing w:val="-2"/>
        </w:rPr>
        <w:t xml:space="preserve"> </w:t>
      </w:r>
      <w:r>
        <w:t>have</w:t>
      </w:r>
      <w:r>
        <w:rPr>
          <w:spacing w:val="-4"/>
        </w:rPr>
        <w:t xml:space="preserve"> </w:t>
      </w:r>
      <w:r>
        <w:t>concerns</w:t>
      </w:r>
      <w:r>
        <w:rPr>
          <w:spacing w:val="-4"/>
        </w:rPr>
        <w:t xml:space="preserve"> </w:t>
      </w:r>
      <w:r>
        <w:t>about</w:t>
      </w:r>
      <w:r>
        <w:rPr>
          <w:spacing w:val="-5"/>
        </w:rPr>
        <w:t xml:space="preserve"> </w:t>
      </w:r>
      <w:r>
        <w:t>their</w:t>
      </w:r>
      <w:r>
        <w:rPr>
          <w:spacing w:val="-3"/>
        </w:rPr>
        <w:t xml:space="preserve"> </w:t>
      </w:r>
      <w:r>
        <w:t>welfare. Staff</w:t>
      </w:r>
      <w:r>
        <w:rPr>
          <w:spacing w:val="-3"/>
        </w:rPr>
        <w:t xml:space="preserve"> </w:t>
      </w:r>
      <w:r>
        <w:t>must</w:t>
      </w:r>
      <w:r>
        <w:rPr>
          <w:spacing w:val="-5"/>
        </w:rPr>
        <w:t xml:space="preserve"> </w:t>
      </w:r>
      <w:r>
        <w:t>always</w:t>
      </w:r>
      <w:r>
        <w:rPr>
          <w:spacing w:val="-2"/>
        </w:rPr>
        <w:t xml:space="preserve"> </w:t>
      </w:r>
      <w:r>
        <w:t>have</w:t>
      </w:r>
      <w:r>
        <w:rPr>
          <w:spacing w:val="-4"/>
        </w:rPr>
        <w:t xml:space="preserve"> </w:t>
      </w:r>
      <w:r>
        <w:t>a</w:t>
      </w:r>
      <w:r>
        <w:rPr>
          <w:spacing w:val="-4"/>
        </w:rPr>
        <w:t xml:space="preserve"> </w:t>
      </w:r>
      <w:r>
        <w:t>clear</w:t>
      </w:r>
      <w:r>
        <w:rPr>
          <w:spacing w:val="-3"/>
        </w:rPr>
        <w:t xml:space="preserve"> </w:t>
      </w:r>
      <w:r>
        <w:t>and</w:t>
      </w:r>
      <w:r>
        <w:rPr>
          <w:spacing w:val="-6"/>
        </w:rPr>
        <w:t xml:space="preserve"> </w:t>
      </w:r>
      <w:r>
        <w:t>legitimate</w:t>
      </w:r>
      <w:r>
        <w:rPr>
          <w:spacing w:val="-4"/>
        </w:rPr>
        <w:t xml:space="preserve"> </w:t>
      </w:r>
      <w:r>
        <w:t>purpose for sharing an adult’s personal information as set out in our privacy notice. It is therefore essential</w:t>
      </w:r>
      <w:r>
        <w:rPr>
          <w:spacing w:val="-14"/>
        </w:rPr>
        <w:t xml:space="preserve"> </w:t>
      </w:r>
      <w:r>
        <w:t>to</w:t>
      </w:r>
      <w:r>
        <w:rPr>
          <w:spacing w:val="-14"/>
        </w:rPr>
        <w:t xml:space="preserve"> </w:t>
      </w:r>
      <w:r>
        <w:t>keep</w:t>
      </w:r>
      <w:r>
        <w:rPr>
          <w:spacing w:val="-16"/>
        </w:rPr>
        <w:t xml:space="preserve"> </w:t>
      </w:r>
      <w:r>
        <w:t>a</w:t>
      </w:r>
      <w:r>
        <w:rPr>
          <w:spacing w:val="-13"/>
        </w:rPr>
        <w:t xml:space="preserve"> </w:t>
      </w:r>
      <w:r>
        <w:t>record</w:t>
      </w:r>
      <w:r>
        <w:rPr>
          <w:spacing w:val="-14"/>
        </w:rPr>
        <w:t xml:space="preserve"> </w:t>
      </w:r>
      <w:r>
        <w:t>of</w:t>
      </w:r>
      <w:r>
        <w:rPr>
          <w:spacing w:val="-15"/>
        </w:rPr>
        <w:t xml:space="preserve"> </w:t>
      </w:r>
      <w:r>
        <w:t>the</w:t>
      </w:r>
      <w:r>
        <w:rPr>
          <w:spacing w:val="-14"/>
        </w:rPr>
        <w:t xml:space="preserve"> </w:t>
      </w:r>
      <w:r>
        <w:t>reasons</w:t>
      </w:r>
      <w:r>
        <w:rPr>
          <w:spacing w:val="-13"/>
        </w:rPr>
        <w:t xml:space="preserve"> </w:t>
      </w:r>
      <w:r>
        <w:t>and</w:t>
      </w:r>
      <w:r>
        <w:rPr>
          <w:spacing w:val="-14"/>
        </w:rPr>
        <w:t xml:space="preserve"> </w:t>
      </w:r>
      <w:r>
        <w:t>decisions</w:t>
      </w:r>
      <w:r>
        <w:rPr>
          <w:spacing w:val="-13"/>
        </w:rPr>
        <w:t xml:space="preserve"> </w:t>
      </w:r>
      <w:r>
        <w:t>why</w:t>
      </w:r>
      <w:r>
        <w:rPr>
          <w:spacing w:val="-13"/>
        </w:rPr>
        <w:t xml:space="preserve"> </w:t>
      </w:r>
      <w:r>
        <w:t>information</w:t>
      </w:r>
      <w:r>
        <w:rPr>
          <w:spacing w:val="-14"/>
        </w:rPr>
        <w:t xml:space="preserve"> </w:t>
      </w:r>
      <w:r>
        <w:t>is</w:t>
      </w:r>
      <w:r>
        <w:rPr>
          <w:spacing w:val="-16"/>
        </w:rPr>
        <w:t xml:space="preserve"> </w:t>
      </w:r>
      <w:r>
        <w:t>being</w:t>
      </w:r>
      <w:r>
        <w:rPr>
          <w:spacing w:val="-13"/>
        </w:rPr>
        <w:t xml:space="preserve"> </w:t>
      </w:r>
      <w:r>
        <w:t>shared,</w:t>
      </w:r>
      <w:r>
        <w:rPr>
          <w:spacing w:val="-15"/>
        </w:rPr>
        <w:t xml:space="preserve"> </w:t>
      </w:r>
      <w:r>
        <w:t>these should be noted within the safeguarding report.</w:t>
      </w:r>
    </w:p>
    <w:p w14:paraId="5DE51F3D" w14:textId="77777777" w:rsidR="002260A1" w:rsidRDefault="002260A1">
      <w:pPr>
        <w:pStyle w:val="BodyText"/>
        <w:spacing w:before="1"/>
      </w:pPr>
    </w:p>
    <w:p w14:paraId="5DE51F3E" w14:textId="77777777" w:rsidR="002260A1" w:rsidRDefault="00274B26">
      <w:pPr>
        <w:pStyle w:val="BodyText"/>
        <w:ind w:left="100" w:right="113"/>
        <w:jc w:val="both"/>
      </w:pPr>
      <w:r>
        <w:t>Learning</w:t>
      </w:r>
      <w:r>
        <w:rPr>
          <w:spacing w:val="-13"/>
        </w:rPr>
        <w:t xml:space="preserve"> </w:t>
      </w:r>
      <w:r>
        <w:t>from</w:t>
      </w:r>
      <w:r>
        <w:rPr>
          <w:spacing w:val="-11"/>
        </w:rPr>
        <w:t xml:space="preserve"> </w:t>
      </w:r>
      <w:r>
        <w:t>case</w:t>
      </w:r>
      <w:r>
        <w:rPr>
          <w:spacing w:val="-15"/>
        </w:rPr>
        <w:t xml:space="preserve"> </w:t>
      </w:r>
      <w:r>
        <w:t>reviews</w:t>
      </w:r>
      <w:r>
        <w:rPr>
          <w:spacing w:val="-12"/>
        </w:rPr>
        <w:t xml:space="preserve"> </w:t>
      </w:r>
      <w:r>
        <w:t>frequently</w:t>
      </w:r>
      <w:r>
        <w:rPr>
          <w:spacing w:val="-15"/>
        </w:rPr>
        <w:t xml:space="preserve"> </w:t>
      </w:r>
      <w:r>
        <w:t>highlight</w:t>
      </w:r>
      <w:r>
        <w:rPr>
          <w:spacing w:val="-13"/>
        </w:rPr>
        <w:t xml:space="preserve"> </w:t>
      </w:r>
      <w:r>
        <w:t>failures</w:t>
      </w:r>
      <w:r>
        <w:rPr>
          <w:spacing w:val="-14"/>
        </w:rPr>
        <w:t xml:space="preserve"> </w:t>
      </w:r>
      <w:r>
        <w:t>to</w:t>
      </w:r>
      <w:r>
        <w:rPr>
          <w:spacing w:val="-12"/>
        </w:rPr>
        <w:t xml:space="preserve"> </w:t>
      </w:r>
      <w:r>
        <w:t>share</w:t>
      </w:r>
      <w:r>
        <w:rPr>
          <w:spacing w:val="-15"/>
        </w:rPr>
        <w:t xml:space="preserve"> </w:t>
      </w:r>
      <w:r>
        <w:t>information,</w:t>
      </w:r>
      <w:r>
        <w:rPr>
          <w:spacing w:val="-11"/>
        </w:rPr>
        <w:t xml:space="preserve"> </w:t>
      </w:r>
      <w:r>
        <w:t>such</w:t>
      </w:r>
      <w:r>
        <w:rPr>
          <w:spacing w:val="-15"/>
        </w:rPr>
        <w:t xml:space="preserve"> </w:t>
      </w:r>
      <w:r>
        <w:t>failures</w:t>
      </w:r>
      <w:r>
        <w:rPr>
          <w:spacing w:val="-14"/>
        </w:rPr>
        <w:t xml:space="preserve"> </w:t>
      </w:r>
      <w:r>
        <w:t xml:space="preserve">can lead to serious harm or abuse. Sharing information early is key to helping effectively where there are emerging concerns. Allstar </w:t>
      </w:r>
      <w:proofErr w:type="spellStart"/>
      <w:r>
        <w:t>recognises</w:t>
      </w:r>
      <w:proofErr w:type="spellEnd"/>
      <w:r>
        <w:t xml:space="preserve"> it is essential for staff to share information with</w:t>
      </w:r>
      <w:r>
        <w:rPr>
          <w:spacing w:val="-16"/>
        </w:rPr>
        <w:t xml:space="preserve"> </w:t>
      </w:r>
      <w:r>
        <w:t>the</w:t>
      </w:r>
      <w:r>
        <w:rPr>
          <w:spacing w:val="-15"/>
        </w:rPr>
        <w:t xml:space="preserve"> </w:t>
      </w:r>
      <w:r>
        <w:t>local</w:t>
      </w:r>
      <w:r>
        <w:rPr>
          <w:spacing w:val="-15"/>
        </w:rPr>
        <w:t xml:space="preserve"> </w:t>
      </w:r>
      <w:r>
        <w:t>authority</w:t>
      </w:r>
      <w:r>
        <w:rPr>
          <w:spacing w:val="-16"/>
        </w:rPr>
        <w:t xml:space="preserve"> </w:t>
      </w:r>
      <w:r>
        <w:t>if</w:t>
      </w:r>
      <w:r>
        <w:rPr>
          <w:spacing w:val="-15"/>
        </w:rPr>
        <w:t xml:space="preserve"> </w:t>
      </w:r>
      <w:r>
        <w:t>there</w:t>
      </w:r>
      <w:r>
        <w:rPr>
          <w:spacing w:val="-15"/>
        </w:rPr>
        <w:t xml:space="preserve"> </w:t>
      </w:r>
      <w:r>
        <w:t>are</w:t>
      </w:r>
      <w:r>
        <w:rPr>
          <w:spacing w:val="-15"/>
        </w:rPr>
        <w:t xml:space="preserve"> </w:t>
      </w:r>
      <w:r>
        <w:t>known</w:t>
      </w:r>
      <w:r>
        <w:rPr>
          <w:spacing w:val="-16"/>
        </w:rPr>
        <w:t xml:space="preserve"> </w:t>
      </w:r>
      <w:r>
        <w:t>concerns</w:t>
      </w:r>
      <w:r>
        <w:rPr>
          <w:spacing w:val="-15"/>
        </w:rPr>
        <w:t xml:space="preserve"> </w:t>
      </w:r>
      <w:r>
        <w:t>about</w:t>
      </w:r>
      <w:r>
        <w:rPr>
          <w:spacing w:val="-15"/>
        </w:rPr>
        <w:t xml:space="preserve"> </w:t>
      </w:r>
      <w:r>
        <w:t>an</w:t>
      </w:r>
      <w:r>
        <w:rPr>
          <w:spacing w:val="-16"/>
        </w:rPr>
        <w:t xml:space="preserve"> </w:t>
      </w:r>
      <w:r>
        <w:t>adult’s</w:t>
      </w:r>
      <w:r>
        <w:rPr>
          <w:spacing w:val="-15"/>
        </w:rPr>
        <w:t xml:space="preserve"> </w:t>
      </w:r>
      <w:r>
        <w:t>welfare</w:t>
      </w:r>
      <w:r>
        <w:rPr>
          <w:spacing w:val="-15"/>
        </w:rPr>
        <w:t xml:space="preserve"> </w:t>
      </w:r>
      <w:r>
        <w:t>in</w:t>
      </w:r>
      <w:r>
        <w:rPr>
          <w:spacing w:val="-15"/>
        </w:rPr>
        <w:t xml:space="preserve"> </w:t>
      </w:r>
      <w:r>
        <w:t>relation</w:t>
      </w:r>
      <w:r>
        <w:rPr>
          <w:spacing w:val="-16"/>
        </w:rPr>
        <w:t xml:space="preserve"> </w:t>
      </w:r>
      <w:r>
        <w:t>to</w:t>
      </w:r>
      <w:r>
        <w:rPr>
          <w:spacing w:val="-15"/>
        </w:rPr>
        <w:t xml:space="preserve"> </w:t>
      </w:r>
      <w:r>
        <w:t>abuse and</w:t>
      </w:r>
      <w:r>
        <w:rPr>
          <w:spacing w:val="-9"/>
        </w:rPr>
        <w:t xml:space="preserve"> </w:t>
      </w:r>
      <w:r>
        <w:t>neglect.</w:t>
      </w:r>
      <w:r>
        <w:rPr>
          <w:spacing w:val="-7"/>
        </w:rPr>
        <w:t xml:space="preserve"> </w:t>
      </w:r>
      <w:r>
        <w:t>Therefore,</w:t>
      </w:r>
      <w:r>
        <w:rPr>
          <w:spacing w:val="-8"/>
        </w:rPr>
        <w:t xml:space="preserve"> </w:t>
      </w:r>
      <w:r>
        <w:t>staff</w:t>
      </w:r>
      <w:r>
        <w:rPr>
          <w:spacing w:val="-7"/>
        </w:rPr>
        <w:t xml:space="preserve"> </w:t>
      </w:r>
      <w:r>
        <w:t>should</w:t>
      </w:r>
      <w:r>
        <w:rPr>
          <w:spacing w:val="-9"/>
        </w:rPr>
        <w:t xml:space="preserve"> </w:t>
      </w:r>
      <w:r>
        <w:t>never</w:t>
      </w:r>
      <w:r>
        <w:rPr>
          <w:spacing w:val="-8"/>
        </w:rPr>
        <w:t xml:space="preserve"> </w:t>
      </w:r>
      <w:r>
        <w:t>assume</w:t>
      </w:r>
      <w:r>
        <w:rPr>
          <w:spacing w:val="-11"/>
        </w:rPr>
        <w:t xml:space="preserve"> </w:t>
      </w:r>
      <w:r>
        <w:t>that</w:t>
      </w:r>
      <w:r>
        <w:rPr>
          <w:spacing w:val="-10"/>
        </w:rPr>
        <w:t xml:space="preserve"> </w:t>
      </w:r>
      <w:r>
        <w:t>someone</w:t>
      </w:r>
      <w:r>
        <w:rPr>
          <w:spacing w:val="-12"/>
        </w:rPr>
        <w:t xml:space="preserve"> </w:t>
      </w:r>
      <w:r>
        <w:t>else</w:t>
      </w:r>
      <w:r>
        <w:rPr>
          <w:spacing w:val="-9"/>
        </w:rPr>
        <w:t xml:space="preserve"> </w:t>
      </w:r>
      <w:r>
        <w:t>will</w:t>
      </w:r>
      <w:r>
        <w:rPr>
          <w:spacing w:val="-10"/>
        </w:rPr>
        <w:t xml:space="preserve"> </w:t>
      </w:r>
      <w:r>
        <w:t>pass</w:t>
      </w:r>
      <w:r>
        <w:rPr>
          <w:spacing w:val="-8"/>
        </w:rPr>
        <w:t xml:space="preserve"> </w:t>
      </w:r>
      <w:r>
        <w:t>on</w:t>
      </w:r>
      <w:r>
        <w:rPr>
          <w:spacing w:val="-9"/>
        </w:rPr>
        <w:t xml:space="preserve"> </w:t>
      </w:r>
      <w:r>
        <w:t>information which they think may be critical to the safety and well-being of an adult at risk of abuse or neglect.</w:t>
      </w:r>
      <w:r>
        <w:rPr>
          <w:spacing w:val="-7"/>
        </w:rPr>
        <w:t xml:space="preserve"> </w:t>
      </w:r>
      <w:r>
        <w:t>In</w:t>
      </w:r>
      <w:r>
        <w:rPr>
          <w:spacing w:val="-9"/>
        </w:rPr>
        <w:t xml:space="preserve"> </w:t>
      </w:r>
      <w:r>
        <w:t>many</w:t>
      </w:r>
      <w:r>
        <w:rPr>
          <w:spacing w:val="-8"/>
        </w:rPr>
        <w:t xml:space="preserve"> </w:t>
      </w:r>
      <w:r>
        <w:t>cases</w:t>
      </w:r>
      <w:r>
        <w:rPr>
          <w:spacing w:val="-6"/>
        </w:rPr>
        <w:t xml:space="preserve"> </w:t>
      </w:r>
      <w:r>
        <w:t>it</w:t>
      </w:r>
      <w:r>
        <w:rPr>
          <w:spacing w:val="-7"/>
        </w:rPr>
        <w:t xml:space="preserve"> </w:t>
      </w:r>
      <w:r>
        <w:t>is</w:t>
      </w:r>
      <w:r>
        <w:rPr>
          <w:spacing w:val="-6"/>
        </w:rPr>
        <w:t xml:space="preserve"> </w:t>
      </w:r>
      <w:r>
        <w:t>only</w:t>
      </w:r>
      <w:r>
        <w:rPr>
          <w:spacing w:val="-6"/>
        </w:rPr>
        <w:t xml:space="preserve"> </w:t>
      </w:r>
      <w:r>
        <w:t>when</w:t>
      </w:r>
      <w:r>
        <w:rPr>
          <w:spacing w:val="-9"/>
        </w:rPr>
        <w:t xml:space="preserve"> </w:t>
      </w:r>
      <w:r>
        <w:t>information</w:t>
      </w:r>
      <w:r>
        <w:rPr>
          <w:spacing w:val="-7"/>
        </w:rPr>
        <w:t xml:space="preserve"> </w:t>
      </w:r>
      <w:r>
        <w:t>from</w:t>
      </w:r>
      <w:r>
        <w:rPr>
          <w:spacing w:val="-8"/>
        </w:rPr>
        <w:t xml:space="preserve"> </w:t>
      </w:r>
      <w:r>
        <w:t>a</w:t>
      </w:r>
      <w:r>
        <w:rPr>
          <w:spacing w:val="-9"/>
        </w:rPr>
        <w:t xml:space="preserve"> </w:t>
      </w:r>
      <w:r>
        <w:t>range</w:t>
      </w:r>
      <w:r>
        <w:rPr>
          <w:spacing w:val="-9"/>
        </w:rPr>
        <w:t xml:space="preserve"> </w:t>
      </w:r>
      <w:r>
        <w:t>of</w:t>
      </w:r>
      <w:r>
        <w:rPr>
          <w:spacing w:val="-8"/>
        </w:rPr>
        <w:t xml:space="preserve"> </w:t>
      </w:r>
      <w:r>
        <w:t>sources</w:t>
      </w:r>
      <w:r>
        <w:rPr>
          <w:spacing w:val="-9"/>
        </w:rPr>
        <w:t xml:space="preserve"> </w:t>
      </w:r>
      <w:r>
        <w:t>is</w:t>
      </w:r>
      <w:r>
        <w:rPr>
          <w:spacing w:val="-6"/>
        </w:rPr>
        <w:t xml:space="preserve"> </w:t>
      </w:r>
      <w:r>
        <w:t>put</w:t>
      </w:r>
      <w:r>
        <w:rPr>
          <w:spacing w:val="-7"/>
        </w:rPr>
        <w:t xml:space="preserve"> </w:t>
      </w:r>
      <w:r>
        <w:t>together</w:t>
      </w:r>
      <w:r>
        <w:rPr>
          <w:spacing w:val="-8"/>
        </w:rPr>
        <w:t xml:space="preserve"> </w:t>
      </w:r>
      <w:r>
        <w:t>that the level of risk for a vulnerable adult can be fully understood.</w:t>
      </w:r>
    </w:p>
    <w:p w14:paraId="5DE51F3F" w14:textId="77777777" w:rsidR="002260A1" w:rsidRDefault="002260A1">
      <w:pPr>
        <w:pStyle w:val="BodyText"/>
        <w:spacing w:before="1"/>
      </w:pPr>
    </w:p>
    <w:p w14:paraId="5DE51F40" w14:textId="77777777" w:rsidR="002260A1" w:rsidRDefault="00274B26">
      <w:pPr>
        <w:pStyle w:val="BodyText"/>
        <w:ind w:left="100" w:right="116"/>
        <w:jc w:val="both"/>
      </w:pPr>
      <w:r>
        <w:t>Clearly confidential information should not be passed on to third parties without the consent of</w:t>
      </w:r>
      <w:r>
        <w:rPr>
          <w:spacing w:val="-5"/>
        </w:rPr>
        <w:t xml:space="preserve"> </w:t>
      </w:r>
      <w:r>
        <w:t>the</w:t>
      </w:r>
      <w:r>
        <w:rPr>
          <w:spacing w:val="-6"/>
        </w:rPr>
        <w:t xml:space="preserve"> </w:t>
      </w:r>
      <w:r>
        <w:t>person</w:t>
      </w:r>
      <w:r>
        <w:rPr>
          <w:spacing w:val="-7"/>
        </w:rPr>
        <w:t xml:space="preserve"> </w:t>
      </w:r>
      <w:r>
        <w:t>who</w:t>
      </w:r>
      <w:r>
        <w:rPr>
          <w:spacing w:val="-7"/>
        </w:rPr>
        <w:t xml:space="preserve"> </w:t>
      </w:r>
      <w:r>
        <w:t>provided</w:t>
      </w:r>
      <w:r>
        <w:rPr>
          <w:spacing w:val="-7"/>
        </w:rPr>
        <w:t xml:space="preserve"> </w:t>
      </w:r>
      <w:r>
        <w:t>it</w:t>
      </w:r>
      <w:r>
        <w:rPr>
          <w:spacing w:val="-5"/>
        </w:rPr>
        <w:t xml:space="preserve"> </w:t>
      </w:r>
      <w:r>
        <w:t>or</w:t>
      </w:r>
      <w:r>
        <w:rPr>
          <w:spacing w:val="-8"/>
        </w:rPr>
        <w:t xml:space="preserve"> </w:t>
      </w:r>
      <w:r>
        <w:t>to</w:t>
      </w:r>
      <w:r>
        <w:rPr>
          <w:spacing w:val="-9"/>
        </w:rPr>
        <w:t xml:space="preserve"> </w:t>
      </w:r>
      <w:r>
        <w:t>whom</w:t>
      </w:r>
      <w:r>
        <w:rPr>
          <w:spacing w:val="-8"/>
        </w:rPr>
        <w:t xml:space="preserve"> </w:t>
      </w:r>
      <w:r>
        <w:t>it</w:t>
      </w:r>
      <w:r>
        <w:rPr>
          <w:spacing w:val="-7"/>
        </w:rPr>
        <w:t xml:space="preserve"> </w:t>
      </w:r>
      <w:r>
        <w:t>relates,</w:t>
      </w:r>
      <w:r>
        <w:rPr>
          <w:spacing w:val="-5"/>
        </w:rPr>
        <w:t xml:space="preserve"> </w:t>
      </w:r>
      <w:r>
        <w:t>unless</w:t>
      </w:r>
      <w:r>
        <w:rPr>
          <w:spacing w:val="-9"/>
        </w:rPr>
        <w:t xml:space="preserve"> </w:t>
      </w:r>
      <w:r>
        <w:t>the</w:t>
      </w:r>
      <w:r>
        <w:rPr>
          <w:spacing w:val="-7"/>
        </w:rPr>
        <w:t xml:space="preserve"> </w:t>
      </w:r>
      <w:r>
        <w:t>circumstances</w:t>
      </w:r>
      <w:r>
        <w:rPr>
          <w:spacing w:val="-6"/>
        </w:rPr>
        <w:t xml:space="preserve"> </w:t>
      </w:r>
      <w:r>
        <w:t>in</w:t>
      </w:r>
      <w:r>
        <w:rPr>
          <w:spacing w:val="-6"/>
        </w:rPr>
        <w:t xml:space="preserve"> </w:t>
      </w:r>
      <w:r>
        <w:t>which</w:t>
      </w:r>
      <w:r>
        <w:rPr>
          <w:spacing w:val="-6"/>
        </w:rPr>
        <w:t xml:space="preserve"> </w:t>
      </w:r>
      <w:r>
        <w:t>sharing information without consent can be justified in the public interest, e.g., where there is reasonable cause to believe that an adult may be suffering or at risk of abuse or neglect.</w:t>
      </w:r>
    </w:p>
    <w:p w14:paraId="5DE51F41" w14:textId="77777777" w:rsidR="002260A1" w:rsidRDefault="002260A1">
      <w:pPr>
        <w:pStyle w:val="BodyText"/>
      </w:pPr>
    </w:p>
    <w:p w14:paraId="5DE51F42" w14:textId="77777777" w:rsidR="002260A1" w:rsidRDefault="00274B26">
      <w:pPr>
        <w:pStyle w:val="BodyText"/>
        <w:ind w:left="100" w:right="114"/>
        <w:jc w:val="both"/>
      </w:pPr>
      <w:r>
        <w:t>In cases where staff have concerns about a client, and believe that they need to share confidential information, staff will discuss their concerns with the client providing support and information</w:t>
      </w:r>
      <w:r>
        <w:rPr>
          <w:spacing w:val="-14"/>
        </w:rPr>
        <w:t xml:space="preserve"> </w:t>
      </w:r>
      <w:r>
        <w:t>to</w:t>
      </w:r>
      <w:r>
        <w:rPr>
          <w:spacing w:val="-16"/>
        </w:rPr>
        <w:t xml:space="preserve"> </w:t>
      </w:r>
      <w:r>
        <w:t>aid</w:t>
      </w:r>
      <w:r>
        <w:rPr>
          <w:spacing w:val="-13"/>
        </w:rPr>
        <w:t xml:space="preserve"> </w:t>
      </w:r>
      <w:r>
        <w:t>the</w:t>
      </w:r>
      <w:r>
        <w:rPr>
          <w:spacing w:val="-14"/>
        </w:rPr>
        <w:t xml:space="preserve"> </w:t>
      </w:r>
      <w:r>
        <w:t>client’s</w:t>
      </w:r>
      <w:r>
        <w:rPr>
          <w:spacing w:val="-13"/>
        </w:rPr>
        <w:t xml:space="preserve"> </w:t>
      </w:r>
      <w:r>
        <w:t>understanding</w:t>
      </w:r>
      <w:r>
        <w:rPr>
          <w:spacing w:val="-14"/>
        </w:rPr>
        <w:t xml:space="preserve"> </w:t>
      </w:r>
      <w:r>
        <w:t>of</w:t>
      </w:r>
      <w:r>
        <w:rPr>
          <w:spacing w:val="-15"/>
        </w:rPr>
        <w:t xml:space="preserve"> </w:t>
      </w:r>
      <w:r>
        <w:t>risk,</w:t>
      </w:r>
      <w:r>
        <w:rPr>
          <w:spacing w:val="-12"/>
        </w:rPr>
        <w:t xml:space="preserve"> </w:t>
      </w:r>
      <w:r>
        <w:t>providing</w:t>
      </w:r>
      <w:r>
        <w:rPr>
          <w:spacing w:val="-16"/>
        </w:rPr>
        <w:t xml:space="preserve"> </w:t>
      </w:r>
      <w:r>
        <w:t>the</w:t>
      </w:r>
      <w:r>
        <w:rPr>
          <w:spacing w:val="-13"/>
        </w:rPr>
        <w:t xml:space="preserve"> </w:t>
      </w:r>
      <w:r>
        <w:t>adult</w:t>
      </w:r>
      <w:r>
        <w:rPr>
          <w:spacing w:val="-12"/>
        </w:rPr>
        <w:t xml:space="preserve"> </w:t>
      </w:r>
      <w:r>
        <w:t>has</w:t>
      </w:r>
      <w:r>
        <w:rPr>
          <w:spacing w:val="-16"/>
        </w:rPr>
        <w:t xml:space="preserve"> </w:t>
      </w:r>
      <w:r>
        <w:t>the</w:t>
      </w:r>
      <w:r>
        <w:rPr>
          <w:spacing w:val="-13"/>
        </w:rPr>
        <w:t xml:space="preserve"> </w:t>
      </w:r>
      <w:r>
        <w:t>mental</w:t>
      </w:r>
      <w:r>
        <w:rPr>
          <w:spacing w:val="-16"/>
        </w:rPr>
        <w:t xml:space="preserve"> </w:t>
      </w:r>
      <w:r>
        <w:t>capacity to</w:t>
      </w:r>
      <w:r>
        <w:rPr>
          <w:spacing w:val="-2"/>
        </w:rPr>
        <w:t xml:space="preserve"> </w:t>
      </w:r>
      <w:r>
        <w:t>be</w:t>
      </w:r>
      <w:r>
        <w:rPr>
          <w:spacing w:val="-4"/>
        </w:rPr>
        <w:t xml:space="preserve"> </w:t>
      </w:r>
      <w:r>
        <w:t>involved</w:t>
      </w:r>
      <w:r>
        <w:rPr>
          <w:spacing w:val="-4"/>
        </w:rPr>
        <w:t xml:space="preserve"> </w:t>
      </w:r>
      <w:r>
        <w:t>in</w:t>
      </w:r>
      <w:r>
        <w:rPr>
          <w:spacing w:val="-2"/>
        </w:rPr>
        <w:t xml:space="preserve"> </w:t>
      </w:r>
      <w:r>
        <w:t>such</w:t>
      </w:r>
      <w:r>
        <w:rPr>
          <w:spacing w:val="-2"/>
        </w:rPr>
        <w:t xml:space="preserve"> </w:t>
      </w:r>
      <w:r>
        <w:t>a</w:t>
      </w:r>
      <w:r>
        <w:rPr>
          <w:spacing w:val="-6"/>
        </w:rPr>
        <w:t xml:space="preserve"> </w:t>
      </w:r>
      <w:r>
        <w:t>discussion. Staff</w:t>
      </w:r>
      <w:r>
        <w:rPr>
          <w:spacing w:val="-3"/>
        </w:rPr>
        <w:t xml:space="preserve"> </w:t>
      </w:r>
      <w:r>
        <w:t>will</w:t>
      </w:r>
      <w:r>
        <w:rPr>
          <w:spacing w:val="-2"/>
        </w:rPr>
        <w:t xml:space="preserve"> </w:t>
      </w:r>
      <w:r>
        <w:t>work</w:t>
      </w:r>
      <w:r>
        <w:rPr>
          <w:spacing w:val="-3"/>
        </w:rPr>
        <w:t xml:space="preserve"> </w:t>
      </w:r>
      <w:r>
        <w:t>to</w:t>
      </w:r>
      <w:r>
        <w:rPr>
          <w:spacing w:val="-4"/>
        </w:rPr>
        <w:t xml:space="preserve"> </w:t>
      </w:r>
      <w:r>
        <w:t>facilitate</w:t>
      </w:r>
      <w:r>
        <w:rPr>
          <w:spacing w:val="-4"/>
        </w:rPr>
        <w:t xml:space="preserve"> </w:t>
      </w:r>
      <w:proofErr w:type="gramStart"/>
      <w:r>
        <w:t>client’s</w:t>
      </w:r>
      <w:proofErr w:type="gramEnd"/>
      <w:r>
        <w:rPr>
          <w:spacing w:val="-1"/>
        </w:rPr>
        <w:t xml:space="preserve"> </w:t>
      </w:r>
      <w:r>
        <w:t>involvement</w:t>
      </w:r>
      <w:r>
        <w:rPr>
          <w:spacing w:val="-3"/>
        </w:rPr>
        <w:t xml:space="preserve"> </w:t>
      </w:r>
      <w:r>
        <w:t>in</w:t>
      </w:r>
      <w:r>
        <w:rPr>
          <w:spacing w:val="-2"/>
        </w:rPr>
        <w:t xml:space="preserve"> </w:t>
      </w:r>
      <w:r>
        <w:t>decision making and seek their agreement on the best way to proceed. If reaching agreement is not possible,</w:t>
      </w:r>
      <w:r>
        <w:rPr>
          <w:spacing w:val="-6"/>
        </w:rPr>
        <w:t xml:space="preserve"> </w:t>
      </w:r>
      <w:r>
        <w:t>staff</w:t>
      </w:r>
      <w:r>
        <w:rPr>
          <w:spacing w:val="-8"/>
        </w:rPr>
        <w:t xml:space="preserve"> </w:t>
      </w:r>
      <w:r>
        <w:t>should</w:t>
      </w:r>
      <w:r>
        <w:rPr>
          <w:spacing w:val="-7"/>
        </w:rPr>
        <w:t xml:space="preserve"> </w:t>
      </w:r>
      <w:r>
        <w:t>not</w:t>
      </w:r>
      <w:r>
        <w:rPr>
          <w:spacing w:val="-8"/>
        </w:rPr>
        <w:t xml:space="preserve"> </w:t>
      </w:r>
      <w:r>
        <w:t>regard</w:t>
      </w:r>
      <w:r>
        <w:rPr>
          <w:spacing w:val="-10"/>
        </w:rPr>
        <w:t xml:space="preserve"> </w:t>
      </w:r>
      <w:r>
        <w:t>refusal</w:t>
      </w:r>
      <w:r>
        <w:rPr>
          <w:spacing w:val="-8"/>
        </w:rPr>
        <w:t xml:space="preserve"> </w:t>
      </w:r>
      <w:r>
        <w:t>of</w:t>
      </w:r>
      <w:r>
        <w:rPr>
          <w:spacing w:val="-8"/>
        </w:rPr>
        <w:t xml:space="preserve"> </w:t>
      </w:r>
      <w:r>
        <w:t>consent</w:t>
      </w:r>
      <w:r>
        <w:rPr>
          <w:spacing w:val="-6"/>
        </w:rPr>
        <w:t xml:space="preserve"> </w:t>
      </w:r>
      <w:r>
        <w:t>as</w:t>
      </w:r>
      <w:r>
        <w:rPr>
          <w:spacing w:val="-7"/>
        </w:rPr>
        <w:t xml:space="preserve"> </w:t>
      </w:r>
      <w:r>
        <w:t>necessarily</w:t>
      </w:r>
      <w:r>
        <w:rPr>
          <w:spacing w:val="-9"/>
        </w:rPr>
        <w:t xml:space="preserve"> </w:t>
      </w:r>
      <w:r>
        <w:t>stopping</w:t>
      </w:r>
      <w:r>
        <w:rPr>
          <w:spacing w:val="-13"/>
        </w:rPr>
        <w:t xml:space="preserve"> </w:t>
      </w:r>
      <w:r>
        <w:t>them</w:t>
      </w:r>
      <w:r>
        <w:rPr>
          <w:spacing w:val="-11"/>
        </w:rPr>
        <w:t xml:space="preserve"> </w:t>
      </w:r>
      <w:r>
        <w:t>from</w:t>
      </w:r>
      <w:r>
        <w:rPr>
          <w:spacing w:val="-9"/>
        </w:rPr>
        <w:t xml:space="preserve"> </w:t>
      </w:r>
      <w:r>
        <w:t>sharing confidential information. Seeking consent should, however, be the first option.</w:t>
      </w:r>
    </w:p>
    <w:p w14:paraId="5DE51F43" w14:textId="77777777" w:rsidR="002260A1" w:rsidRDefault="002260A1">
      <w:pPr>
        <w:pStyle w:val="BodyText"/>
      </w:pPr>
    </w:p>
    <w:p w14:paraId="5DE51F44" w14:textId="77777777" w:rsidR="002260A1" w:rsidRDefault="00274B26">
      <w:pPr>
        <w:pStyle w:val="BodyText"/>
        <w:ind w:left="100" w:right="113"/>
        <w:jc w:val="both"/>
      </w:pPr>
      <w:r>
        <w:t>In</w:t>
      </w:r>
      <w:r>
        <w:rPr>
          <w:spacing w:val="-16"/>
        </w:rPr>
        <w:t xml:space="preserve"> </w:t>
      </w:r>
      <w:r>
        <w:t>deciding</w:t>
      </w:r>
      <w:r>
        <w:rPr>
          <w:spacing w:val="-15"/>
        </w:rPr>
        <w:t xml:space="preserve"> </w:t>
      </w:r>
      <w:r>
        <w:t>whether</w:t>
      </w:r>
      <w:r>
        <w:rPr>
          <w:spacing w:val="-15"/>
        </w:rPr>
        <w:t xml:space="preserve"> </w:t>
      </w:r>
      <w:r>
        <w:t>to</w:t>
      </w:r>
      <w:r>
        <w:rPr>
          <w:spacing w:val="-16"/>
        </w:rPr>
        <w:t xml:space="preserve"> </w:t>
      </w:r>
      <w:r>
        <w:t>share</w:t>
      </w:r>
      <w:r>
        <w:rPr>
          <w:spacing w:val="-15"/>
        </w:rPr>
        <w:t xml:space="preserve"> </w:t>
      </w:r>
      <w:r>
        <w:t>confidential</w:t>
      </w:r>
      <w:r>
        <w:rPr>
          <w:spacing w:val="-15"/>
        </w:rPr>
        <w:t xml:space="preserve"> </w:t>
      </w:r>
      <w:r>
        <w:t>information,</w:t>
      </w:r>
      <w:r>
        <w:rPr>
          <w:spacing w:val="-15"/>
        </w:rPr>
        <w:t xml:space="preserve"> </w:t>
      </w:r>
      <w:r>
        <w:t>staff</w:t>
      </w:r>
      <w:r>
        <w:rPr>
          <w:spacing w:val="-16"/>
        </w:rPr>
        <w:t xml:space="preserve"> </w:t>
      </w:r>
      <w:r>
        <w:t>should</w:t>
      </w:r>
      <w:r>
        <w:rPr>
          <w:spacing w:val="-15"/>
        </w:rPr>
        <w:t xml:space="preserve"> </w:t>
      </w:r>
      <w:r>
        <w:t>weigh</w:t>
      </w:r>
      <w:r>
        <w:rPr>
          <w:spacing w:val="-15"/>
        </w:rPr>
        <w:t xml:space="preserve"> </w:t>
      </w:r>
      <w:r>
        <w:t>up</w:t>
      </w:r>
      <w:r>
        <w:rPr>
          <w:spacing w:val="-16"/>
        </w:rPr>
        <w:t xml:space="preserve"> </w:t>
      </w:r>
      <w:r>
        <w:t>what</w:t>
      </w:r>
      <w:r>
        <w:rPr>
          <w:spacing w:val="-15"/>
        </w:rPr>
        <w:t xml:space="preserve"> </w:t>
      </w:r>
      <w:r>
        <w:t>might</w:t>
      </w:r>
      <w:r>
        <w:rPr>
          <w:spacing w:val="-15"/>
        </w:rPr>
        <w:t xml:space="preserve"> </w:t>
      </w:r>
      <w:r>
        <w:t>happen if</w:t>
      </w:r>
      <w:r>
        <w:rPr>
          <w:spacing w:val="-3"/>
        </w:rPr>
        <w:t xml:space="preserve"> </w:t>
      </w:r>
      <w:r>
        <w:t>the</w:t>
      </w:r>
      <w:r>
        <w:rPr>
          <w:spacing w:val="-7"/>
        </w:rPr>
        <w:t xml:space="preserve"> </w:t>
      </w:r>
      <w:r>
        <w:t>information</w:t>
      </w:r>
      <w:r>
        <w:rPr>
          <w:spacing w:val="-4"/>
        </w:rPr>
        <w:t xml:space="preserve"> </w:t>
      </w:r>
      <w:r>
        <w:t>is</w:t>
      </w:r>
      <w:r>
        <w:rPr>
          <w:spacing w:val="-6"/>
        </w:rPr>
        <w:t xml:space="preserve"> </w:t>
      </w:r>
      <w:r>
        <w:t>shared,</w:t>
      </w:r>
      <w:r>
        <w:rPr>
          <w:spacing w:val="-3"/>
        </w:rPr>
        <w:t xml:space="preserve"> </w:t>
      </w:r>
      <w:r>
        <w:t>against</w:t>
      </w:r>
      <w:r>
        <w:rPr>
          <w:spacing w:val="-5"/>
        </w:rPr>
        <w:t xml:space="preserve"> </w:t>
      </w:r>
      <w:r>
        <w:t>what</w:t>
      </w:r>
      <w:r>
        <w:rPr>
          <w:spacing w:val="-5"/>
        </w:rPr>
        <w:t xml:space="preserve"> </w:t>
      </w:r>
      <w:r>
        <w:t>might</w:t>
      </w:r>
      <w:r>
        <w:rPr>
          <w:spacing w:val="-5"/>
        </w:rPr>
        <w:t xml:space="preserve"> </w:t>
      </w:r>
      <w:r>
        <w:t>happen</w:t>
      </w:r>
      <w:r>
        <w:rPr>
          <w:spacing w:val="-4"/>
        </w:rPr>
        <w:t xml:space="preserve"> </w:t>
      </w:r>
      <w:r>
        <w:t>if</w:t>
      </w:r>
      <w:r>
        <w:rPr>
          <w:spacing w:val="-3"/>
        </w:rPr>
        <w:t xml:space="preserve"> </w:t>
      </w:r>
      <w:r>
        <w:t>it</w:t>
      </w:r>
      <w:r>
        <w:rPr>
          <w:spacing w:val="-5"/>
        </w:rPr>
        <w:t xml:space="preserve"> </w:t>
      </w:r>
      <w:r>
        <w:t>is</w:t>
      </w:r>
      <w:r>
        <w:rPr>
          <w:spacing w:val="-4"/>
        </w:rPr>
        <w:t xml:space="preserve"> </w:t>
      </w:r>
      <w:r>
        <w:t>not,</w:t>
      </w:r>
      <w:r>
        <w:rPr>
          <w:spacing w:val="-3"/>
        </w:rPr>
        <w:t xml:space="preserve"> </w:t>
      </w:r>
      <w:r>
        <w:t>and</w:t>
      </w:r>
      <w:r>
        <w:rPr>
          <w:spacing w:val="-6"/>
        </w:rPr>
        <w:t xml:space="preserve"> </w:t>
      </w:r>
      <w:proofErr w:type="gramStart"/>
      <w:r>
        <w:t>make</w:t>
      </w:r>
      <w:r>
        <w:rPr>
          <w:spacing w:val="-4"/>
        </w:rPr>
        <w:t xml:space="preserve"> </w:t>
      </w:r>
      <w:r>
        <w:t>a</w:t>
      </w:r>
      <w:r>
        <w:rPr>
          <w:spacing w:val="-4"/>
        </w:rPr>
        <w:t xml:space="preserve"> </w:t>
      </w:r>
      <w:r>
        <w:t>decision</w:t>
      </w:r>
      <w:proofErr w:type="gramEnd"/>
      <w:r>
        <w:rPr>
          <w:spacing w:val="-4"/>
        </w:rPr>
        <w:t xml:space="preserve"> </w:t>
      </w:r>
      <w:r>
        <w:t>based on</w:t>
      </w:r>
      <w:r>
        <w:rPr>
          <w:spacing w:val="-4"/>
        </w:rPr>
        <w:t xml:space="preserve"> </w:t>
      </w:r>
      <w:r>
        <w:t>a</w:t>
      </w:r>
      <w:r>
        <w:rPr>
          <w:spacing w:val="-4"/>
        </w:rPr>
        <w:t xml:space="preserve"> </w:t>
      </w:r>
      <w:r>
        <w:t>reasonable</w:t>
      </w:r>
      <w:r>
        <w:rPr>
          <w:spacing w:val="-4"/>
        </w:rPr>
        <w:t xml:space="preserve"> </w:t>
      </w:r>
      <w:r>
        <w:t>judgement.</w:t>
      </w:r>
      <w:r>
        <w:rPr>
          <w:spacing w:val="-3"/>
        </w:rPr>
        <w:t xml:space="preserve"> </w:t>
      </w:r>
      <w:r>
        <w:t>The</w:t>
      </w:r>
      <w:r>
        <w:rPr>
          <w:spacing w:val="-6"/>
        </w:rPr>
        <w:t xml:space="preserve"> </w:t>
      </w:r>
      <w:r>
        <w:t>rights,</w:t>
      </w:r>
      <w:r>
        <w:rPr>
          <w:spacing w:val="-3"/>
        </w:rPr>
        <w:t xml:space="preserve"> </w:t>
      </w:r>
      <w:r>
        <w:t>safety,</w:t>
      </w:r>
      <w:r>
        <w:rPr>
          <w:spacing w:val="-3"/>
        </w:rPr>
        <w:t xml:space="preserve"> </w:t>
      </w:r>
      <w:r>
        <w:t>and</w:t>
      </w:r>
      <w:r>
        <w:rPr>
          <w:spacing w:val="-4"/>
        </w:rPr>
        <w:t xml:space="preserve"> </w:t>
      </w:r>
      <w:r>
        <w:t>welfare</w:t>
      </w:r>
      <w:r>
        <w:rPr>
          <w:spacing w:val="-4"/>
        </w:rPr>
        <w:t xml:space="preserve"> </w:t>
      </w:r>
      <w:r>
        <w:t>of</w:t>
      </w:r>
      <w:r>
        <w:rPr>
          <w:spacing w:val="-3"/>
        </w:rPr>
        <w:t xml:space="preserve"> </w:t>
      </w:r>
      <w:r>
        <w:t>an</w:t>
      </w:r>
      <w:r>
        <w:rPr>
          <w:spacing w:val="-4"/>
        </w:rPr>
        <w:t xml:space="preserve"> </w:t>
      </w:r>
      <w:r>
        <w:t>adult</w:t>
      </w:r>
      <w:r>
        <w:rPr>
          <w:spacing w:val="-3"/>
        </w:rPr>
        <w:t xml:space="preserve"> </w:t>
      </w:r>
      <w:r>
        <w:t>at</w:t>
      </w:r>
      <w:r>
        <w:rPr>
          <w:spacing w:val="-5"/>
        </w:rPr>
        <w:t xml:space="preserve"> </w:t>
      </w:r>
      <w:r>
        <w:t>risk</w:t>
      </w:r>
      <w:r>
        <w:rPr>
          <w:spacing w:val="-4"/>
        </w:rPr>
        <w:t xml:space="preserve"> </w:t>
      </w:r>
      <w:r>
        <w:t>must</w:t>
      </w:r>
      <w:r>
        <w:rPr>
          <w:spacing w:val="-3"/>
        </w:rPr>
        <w:t xml:space="preserve"> </w:t>
      </w:r>
      <w:r>
        <w:t>always</w:t>
      </w:r>
      <w:r>
        <w:rPr>
          <w:spacing w:val="-4"/>
        </w:rPr>
        <w:t xml:space="preserve"> </w:t>
      </w:r>
      <w:r>
        <w:t>be the</w:t>
      </w:r>
      <w:r>
        <w:rPr>
          <w:spacing w:val="-4"/>
        </w:rPr>
        <w:t xml:space="preserve"> </w:t>
      </w:r>
      <w:r>
        <w:t>primary</w:t>
      </w:r>
      <w:r>
        <w:rPr>
          <w:spacing w:val="-4"/>
        </w:rPr>
        <w:t xml:space="preserve"> </w:t>
      </w:r>
      <w:r>
        <w:t>consideration</w:t>
      </w:r>
      <w:r>
        <w:rPr>
          <w:spacing w:val="-1"/>
        </w:rPr>
        <w:t xml:space="preserve"> </w:t>
      </w:r>
      <w:r>
        <w:t>when</w:t>
      </w:r>
      <w:r>
        <w:rPr>
          <w:spacing w:val="-6"/>
        </w:rPr>
        <w:t xml:space="preserve"> </w:t>
      </w:r>
      <w:r>
        <w:t>making</w:t>
      </w:r>
      <w:r>
        <w:rPr>
          <w:spacing w:val="-2"/>
        </w:rPr>
        <w:t xml:space="preserve"> </w:t>
      </w:r>
      <w:r>
        <w:t>decisions</w:t>
      </w:r>
      <w:r>
        <w:rPr>
          <w:spacing w:val="-1"/>
        </w:rPr>
        <w:t xml:space="preserve"> </w:t>
      </w:r>
      <w:r>
        <w:t>about</w:t>
      </w:r>
      <w:r>
        <w:rPr>
          <w:spacing w:val="-2"/>
        </w:rPr>
        <w:t xml:space="preserve"> </w:t>
      </w:r>
      <w:r>
        <w:t>sharing</w:t>
      </w:r>
      <w:r>
        <w:rPr>
          <w:spacing w:val="-4"/>
        </w:rPr>
        <w:t xml:space="preserve"> </w:t>
      </w:r>
      <w:r>
        <w:t>information</w:t>
      </w:r>
      <w:r>
        <w:rPr>
          <w:spacing w:val="-2"/>
        </w:rPr>
        <w:t xml:space="preserve"> </w:t>
      </w:r>
      <w:r>
        <w:t>about them.</w:t>
      </w:r>
      <w:r>
        <w:rPr>
          <w:spacing w:val="-2"/>
        </w:rPr>
        <w:t xml:space="preserve"> </w:t>
      </w:r>
      <w:r>
        <w:t>The amount of confidential information shared and the number of people to whom it is disclosed should</w:t>
      </w:r>
      <w:r>
        <w:rPr>
          <w:spacing w:val="-2"/>
        </w:rPr>
        <w:t xml:space="preserve"> </w:t>
      </w:r>
      <w:r>
        <w:t>be</w:t>
      </w:r>
      <w:r>
        <w:rPr>
          <w:spacing w:val="-2"/>
        </w:rPr>
        <w:t xml:space="preserve"> </w:t>
      </w:r>
      <w:r>
        <w:t>no</w:t>
      </w:r>
      <w:r>
        <w:rPr>
          <w:spacing w:val="-2"/>
        </w:rPr>
        <w:t xml:space="preserve"> </w:t>
      </w:r>
      <w:r>
        <w:t>more</w:t>
      </w:r>
      <w:r>
        <w:rPr>
          <w:spacing w:val="-2"/>
        </w:rPr>
        <w:t xml:space="preserve"> </w:t>
      </w:r>
      <w:r>
        <w:t>than</w:t>
      </w:r>
      <w:r>
        <w:rPr>
          <w:spacing w:val="-6"/>
        </w:rPr>
        <w:t xml:space="preserve"> </w:t>
      </w:r>
      <w:r>
        <w:t>necessary</w:t>
      </w:r>
      <w:r>
        <w:rPr>
          <w:spacing w:val="-1"/>
        </w:rPr>
        <w:t xml:space="preserve"> </w:t>
      </w:r>
      <w:r>
        <w:t>in</w:t>
      </w:r>
      <w:r>
        <w:rPr>
          <w:spacing w:val="-2"/>
        </w:rPr>
        <w:t xml:space="preserve"> </w:t>
      </w:r>
      <w:r>
        <w:t>protecting</w:t>
      </w:r>
      <w:r>
        <w:rPr>
          <w:spacing w:val="-2"/>
        </w:rPr>
        <w:t xml:space="preserve"> </w:t>
      </w:r>
      <w:r>
        <w:t>their</w:t>
      </w:r>
      <w:r>
        <w:rPr>
          <w:spacing w:val="-1"/>
        </w:rPr>
        <w:t xml:space="preserve"> </w:t>
      </w:r>
      <w:r>
        <w:t>health</w:t>
      </w:r>
      <w:r>
        <w:rPr>
          <w:spacing w:val="-2"/>
        </w:rPr>
        <w:t xml:space="preserve"> </w:t>
      </w:r>
      <w:r>
        <w:t>and</w:t>
      </w:r>
      <w:r>
        <w:rPr>
          <w:spacing w:val="-2"/>
        </w:rPr>
        <w:t xml:space="preserve"> </w:t>
      </w:r>
      <w:r>
        <w:t>wellbeing. If a</w:t>
      </w:r>
      <w:r>
        <w:rPr>
          <w:spacing w:val="-2"/>
        </w:rPr>
        <w:t xml:space="preserve"> </w:t>
      </w:r>
      <w:r>
        <w:t>criminal</w:t>
      </w:r>
      <w:r>
        <w:rPr>
          <w:spacing w:val="-2"/>
        </w:rPr>
        <w:t xml:space="preserve"> </w:t>
      </w:r>
      <w:r>
        <w:t>act</w:t>
      </w:r>
      <w:r>
        <w:rPr>
          <w:spacing w:val="-1"/>
        </w:rPr>
        <w:t xml:space="preserve"> </w:t>
      </w:r>
      <w:r>
        <w:t>is committed the statutory guidance advises that sharing information does not rely on the consent of the victim.</w:t>
      </w:r>
    </w:p>
    <w:p w14:paraId="5DE51F45" w14:textId="77777777" w:rsidR="002260A1" w:rsidRDefault="002260A1">
      <w:pPr>
        <w:pStyle w:val="BodyText"/>
        <w:spacing w:before="10"/>
        <w:rPr>
          <w:sz w:val="21"/>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9"/>
      </w:tblGrid>
      <w:tr w:rsidR="002260A1" w14:paraId="5DE51F47" w14:textId="77777777">
        <w:trPr>
          <w:trHeight w:val="254"/>
        </w:trPr>
        <w:tc>
          <w:tcPr>
            <w:tcW w:w="9019" w:type="dxa"/>
          </w:tcPr>
          <w:p w14:paraId="5DE51F46" w14:textId="77777777" w:rsidR="002260A1" w:rsidRDefault="00274B26">
            <w:pPr>
              <w:pStyle w:val="TableParagraph"/>
              <w:spacing w:before="2" w:line="232" w:lineRule="exact"/>
              <w:jc w:val="left"/>
              <w:rPr>
                <w:b/>
              </w:rPr>
            </w:pPr>
            <w:r>
              <w:rPr>
                <w:b/>
              </w:rPr>
              <w:t>Reporting</w:t>
            </w:r>
            <w:r>
              <w:rPr>
                <w:b/>
                <w:spacing w:val="-7"/>
              </w:rPr>
              <w:t xml:space="preserve"> </w:t>
            </w:r>
            <w:r>
              <w:rPr>
                <w:b/>
              </w:rPr>
              <w:t>Concerns</w:t>
            </w:r>
            <w:r>
              <w:rPr>
                <w:b/>
                <w:spacing w:val="-6"/>
              </w:rPr>
              <w:t xml:space="preserve"> </w:t>
            </w:r>
            <w:r>
              <w:rPr>
                <w:b/>
              </w:rPr>
              <w:t>for</w:t>
            </w:r>
            <w:r>
              <w:rPr>
                <w:b/>
                <w:spacing w:val="-5"/>
              </w:rPr>
              <w:t xml:space="preserve"> </w:t>
            </w:r>
            <w:r>
              <w:rPr>
                <w:b/>
              </w:rPr>
              <w:t>Adults</w:t>
            </w:r>
            <w:r>
              <w:rPr>
                <w:b/>
                <w:spacing w:val="-4"/>
              </w:rPr>
              <w:t xml:space="preserve"> </w:t>
            </w:r>
            <w:r>
              <w:rPr>
                <w:b/>
              </w:rPr>
              <w:t>at</w:t>
            </w:r>
            <w:r>
              <w:rPr>
                <w:b/>
                <w:spacing w:val="-4"/>
              </w:rPr>
              <w:t xml:space="preserve"> </w:t>
            </w:r>
            <w:r>
              <w:rPr>
                <w:b/>
              </w:rPr>
              <w:t>risk</w:t>
            </w:r>
            <w:r>
              <w:rPr>
                <w:b/>
                <w:spacing w:val="-6"/>
              </w:rPr>
              <w:t xml:space="preserve"> </w:t>
            </w:r>
            <w:r>
              <w:rPr>
                <w:b/>
              </w:rPr>
              <w:t>(including</w:t>
            </w:r>
            <w:r>
              <w:rPr>
                <w:b/>
                <w:spacing w:val="-4"/>
              </w:rPr>
              <w:t xml:space="preserve"> </w:t>
            </w:r>
            <w:r>
              <w:rPr>
                <w:b/>
              </w:rPr>
              <w:t>young</w:t>
            </w:r>
            <w:r>
              <w:rPr>
                <w:b/>
                <w:spacing w:val="-4"/>
              </w:rPr>
              <w:t xml:space="preserve"> </w:t>
            </w:r>
            <w:r>
              <w:rPr>
                <w:b/>
              </w:rPr>
              <w:t>people</w:t>
            </w:r>
            <w:r>
              <w:rPr>
                <w:b/>
                <w:spacing w:val="-4"/>
              </w:rPr>
              <w:t xml:space="preserve"> </w:t>
            </w:r>
            <w:r>
              <w:rPr>
                <w:b/>
              </w:rPr>
              <w:t>over</w:t>
            </w:r>
            <w:r>
              <w:rPr>
                <w:b/>
                <w:spacing w:val="-5"/>
              </w:rPr>
              <w:t xml:space="preserve"> </w:t>
            </w:r>
            <w:r>
              <w:rPr>
                <w:b/>
              </w:rPr>
              <w:t>18</w:t>
            </w:r>
            <w:r>
              <w:rPr>
                <w:b/>
                <w:spacing w:val="-4"/>
              </w:rPr>
              <w:t xml:space="preserve"> </w:t>
            </w:r>
            <w:r>
              <w:rPr>
                <w:b/>
              </w:rPr>
              <w:t>years</w:t>
            </w:r>
            <w:r>
              <w:rPr>
                <w:b/>
                <w:spacing w:val="-4"/>
              </w:rPr>
              <w:t xml:space="preserve"> </w:t>
            </w:r>
            <w:r>
              <w:rPr>
                <w:b/>
              </w:rPr>
              <w:t>of</w:t>
            </w:r>
            <w:r>
              <w:rPr>
                <w:b/>
                <w:spacing w:val="-2"/>
              </w:rPr>
              <w:t xml:space="preserve"> </w:t>
            </w:r>
            <w:r>
              <w:rPr>
                <w:b/>
                <w:spacing w:val="-4"/>
              </w:rPr>
              <w:t>age)</w:t>
            </w:r>
          </w:p>
        </w:tc>
      </w:tr>
      <w:tr w:rsidR="002260A1" w14:paraId="5DE51F4C" w14:textId="77777777">
        <w:trPr>
          <w:trHeight w:val="1579"/>
        </w:trPr>
        <w:tc>
          <w:tcPr>
            <w:tcW w:w="9019" w:type="dxa"/>
          </w:tcPr>
          <w:p w14:paraId="5DE51F48" w14:textId="77777777" w:rsidR="002260A1" w:rsidRDefault="00274B26">
            <w:pPr>
              <w:pStyle w:val="TableParagraph"/>
              <w:numPr>
                <w:ilvl w:val="0"/>
                <w:numId w:val="7"/>
              </w:numPr>
              <w:tabs>
                <w:tab w:val="left" w:pos="827"/>
              </w:tabs>
              <w:spacing w:before="4" w:line="237" w:lineRule="auto"/>
              <w:ind w:right="101"/>
              <w:jc w:val="left"/>
            </w:pPr>
            <w:r>
              <w:t xml:space="preserve">You see or suspect abuse, an adult discloses </w:t>
            </w:r>
            <w:proofErr w:type="gramStart"/>
            <w:r>
              <w:t>abuse</w:t>
            </w:r>
            <w:proofErr w:type="gramEnd"/>
            <w:r>
              <w:t xml:space="preserve"> or an allegation of abuse is</w:t>
            </w:r>
            <w:r>
              <w:rPr>
                <w:spacing w:val="80"/>
              </w:rPr>
              <w:t xml:space="preserve"> </w:t>
            </w:r>
            <w:r>
              <w:rPr>
                <w:spacing w:val="-4"/>
              </w:rPr>
              <w:t>made</w:t>
            </w:r>
          </w:p>
          <w:p w14:paraId="5DE51F49" w14:textId="77777777" w:rsidR="002260A1" w:rsidRDefault="00274B26">
            <w:pPr>
              <w:pStyle w:val="TableParagraph"/>
              <w:numPr>
                <w:ilvl w:val="0"/>
                <w:numId w:val="7"/>
              </w:numPr>
              <w:tabs>
                <w:tab w:val="left" w:pos="827"/>
              </w:tabs>
              <w:spacing w:before="1" w:line="268" w:lineRule="exact"/>
              <w:jc w:val="left"/>
            </w:pPr>
            <w:r>
              <w:t>Listen</w:t>
            </w:r>
            <w:r>
              <w:rPr>
                <w:spacing w:val="-5"/>
              </w:rPr>
              <w:t xml:space="preserve"> </w:t>
            </w:r>
            <w:r>
              <w:t>carefully,</w:t>
            </w:r>
            <w:r>
              <w:rPr>
                <w:spacing w:val="-6"/>
              </w:rPr>
              <w:t xml:space="preserve"> </w:t>
            </w:r>
            <w:r>
              <w:t>provide</w:t>
            </w:r>
            <w:r>
              <w:rPr>
                <w:spacing w:val="-6"/>
              </w:rPr>
              <w:t xml:space="preserve"> </w:t>
            </w:r>
            <w:r>
              <w:t>support</w:t>
            </w:r>
            <w:r>
              <w:rPr>
                <w:spacing w:val="-5"/>
              </w:rPr>
              <w:t xml:space="preserve"> </w:t>
            </w:r>
            <w:r>
              <w:t>and</w:t>
            </w:r>
            <w:r>
              <w:rPr>
                <w:spacing w:val="-7"/>
              </w:rPr>
              <w:t xml:space="preserve"> </w:t>
            </w:r>
            <w:r>
              <w:t>talk</w:t>
            </w:r>
            <w:r>
              <w:rPr>
                <w:spacing w:val="-4"/>
              </w:rPr>
              <w:t xml:space="preserve"> </w:t>
            </w:r>
            <w:r>
              <w:t>with</w:t>
            </w:r>
            <w:r>
              <w:rPr>
                <w:spacing w:val="-6"/>
              </w:rPr>
              <w:t xml:space="preserve"> </w:t>
            </w:r>
            <w:r>
              <w:t>them</w:t>
            </w:r>
            <w:r>
              <w:rPr>
                <w:spacing w:val="-4"/>
              </w:rPr>
              <w:t xml:space="preserve"> </w:t>
            </w:r>
            <w:r>
              <w:t>about</w:t>
            </w:r>
            <w:r>
              <w:rPr>
                <w:spacing w:val="-6"/>
              </w:rPr>
              <w:t xml:space="preserve"> </w:t>
            </w:r>
            <w:r>
              <w:t>the</w:t>
            </w:r>
            <w:r>
              <w:rPr>
                <w:spacing w:val="-6"/>
              </w:rPr>
              <w:t xml:space="preserve"> </w:t>
            </w:r>
            <w:r>
              <w:rPr>
                <w:spacing w:val="-2"/>
              </w:rPr>
              <w:t>concerns.</w:t>
            </w:r>
          </w:p>
          <w:p w14:paraId="5DE51F4A" w14:textId="77777777" w:rsidR="002260A1" w:rsidRDefault="00274B26">
            <w:pPr>
              <w:pStyle w:val="TableParagraph"/>
              <w:numPr>
                <w:ilvl w:val="0"/>
                <w:numId w:val="7"/>
              </w:numPr>
              <w:tabs>
                <w:tab w:val="left" w:pos="827"/>
              </w:tabs>
              <w:spacing w:before="1" w:line="237" w:lineRule="auto"/>
              <w:ind w:right="101"/>
              <w:jc w:val="left"/>
            </w:pPr>
            <w:r>
              <w:t>If</w:t>
            </w:r>
            <w:r>
              <w:rPr>
                <w:spacing w:val="-11"/>
              </w:rPr>
              <w:t xml:space="preserve"> </w:t>
            </w:r>
            <w:r>
              <w:t>the</w:t>
            </w:r>
            <w:r>
              <w:rPr>
                <w:spacing w:val="-10"/>
              </w:rPr>
              <w:t xml:space="preserve"> </w:t>
            </w:r>
            <w:r>
              <w:t>adult</w:t>
            </w:r>
            <w:r>
              <w:rPr>
                <w:spacing w:val="-8"/>
              </w:rPr>
              <w:t xml:space="preserve"> </w:t>
            </w:r>
            <w:r>
              <w:t>or</w:t>
            </w:r>
            <w:r>
              <w:rPr>
                <w:spacing w:val="-9"/>
              </w:rPr>
              <w:t xml:space="preserve"> </w:t>
            </w:r>
            <w:r>
              <w:t>other</w:t>
            </w:r>
            <w:r>
              <w:rPr>
                <w:spacing w:val="-9"/>
              </w:rPr>
              <w:t xml:space="preserve"> </w:t>
            </w:r>
            <w:r>
              <w:t>people</w:t>
            </w:r>
            <w:r>
              <w:rPr>
                <w:spacing w:val="-7"/>
              </w:rPr>
              <w:t xml:space="preserve"> </w:t>
            </w:r>
            <w:r>
              <w:t>is</w:t>
            </w:r>
            <w:r>
              <w:rPr>
                <w:spacing w:val="-9"/>
              </w:rPr>
              <w:t xml:space="preserve"> </w:t>
            </w:r>
            <w:r>
              <w:t>in</w:t>
            </w:r>
            <w:r>
              <w:rPr>
                <w:spacing w:val="-7"/>
              </w:rPr>
              <w:t xml:space="preserve"> </w:t>
            </w:r>
            <w:r>
              <w:t>immediate</w:t>
            </w:r>
            <w:r>
              <w:rPr>
                <w:spacing w:val="-10"/>
              </w:rPr>
              <w:t xml:space="preserve"> </w:t>
            </w:r>
            <w:r>
              <w:t>danger,</w:t>
            </w:r>
            <w:r>
              <w:rPr>
                <w:spacing w:val="-8"/>
              </w:rPr>
              <w:t xml:space="preserve"> </w:t>
            </w:r>
            <w:r>
              <w:t>or</w:t>
            </w:r>
            <w:r>
              <w:rPr>
                <w:spacing w:val="-11"/>
              </w:rPr>
              <w:t xml:space="preserve"> </w:t>
            </w:r>
            <w:r>
              <w:t>requires</w:t>
            </w:r>
            <w:r>
              <w:rPr>
                <w:spacing w:val="-10"/>
              </w:rPr>
              <w:t xml:space="preserve"> </w:t>
            </w:r>
            <w:r>
              <w:t>emergency</w:t>
            </w:r>
            <w:r>
              <w:rPr>
                <w:spacing w:val="-9"/>
              </w:rPr>
              <w:t xml:space="preserve"> </w:t>
            </w:r>
            <w:r>
              <w:t>treatment then contact 999.</w:t>
            </w:r>
          </w:p>
          <w:p w14:paraId="5DE51F4B" w14:textId="77777777" w:rsidR="002260A1" w:rsidRDefault="00274B26">
            <w:pPr>
              <w:pStyle w:val="TableParagraph"/>
              <w:numPr>
                <w:ilvl w:val="0"/>
                <w:numId w:val="7"/>
              </w:numPr>
              <w:tabs>
                <w:tab w:val="left" w:pos="827"/>
              </w:tabs>
              <w:spacing w:before="1" w:line="249" w:lineRule="exact"/>
              <w:jc w:val="left"/>
            </w:pPr>
            <w:r>
              <w:t>If</w:t>
            </w:r>
            <w:r>
              <w:rPr>
                <w:spacing w:val="33"/>
              </w:rPr>
              <w:t xml:space="preserve"> </w:t>
            </w:r>
            <w:r>
              <w:t>the</w:t>
            </w:r>
            <w:r>
              <w:rPr>
                <w:spacing w:val="32"/>
              </w:rPr>
              <w:t xml:space="preserve"> </w:t>
            </w:r>
            <w:r>
              <w:t>adult</w:t>
            </w:r>
            <w:r>
              <w:rPr>
                <w:spacing w:val="34"/>
              </w:rPr>
              <w:t xml:space="preserve"> </w:t>
            </w:r>
            <w:r>
              <w:t>is</w:t>
            </w:r>
            <w:r>
              <w:rPr>
                <w:spacing w:val="34"/>
              </w:rPr>
              <w:t xml:space="preserve"> </w:t>
            </w:r>
            <w:r>
              <w:t>not</w:t>
            </w:r>
            <w:r>
              <w:rPr>
                <w:spacing w:val="36"/>
              </w:rPr>
              <w:t xml:space="preserve"> </w:t>
            </w:r>
            <w:r>
              <w:t>in</w:t>
            </w:r>
            <w:r>
              <w:rPr>
                <w:spacing w:val="34"/>
              </w:rPr>
              <w:t xml:space="preserve"> </w:t>
            </w:r>
            <w:r>
              <w:t>immediate</w:t>
            </w:r>
            <w:r>
              <w:rPr>
                <w:spacing w:val="34"/>
              </w:rPr>
              <w:t xml:space="preserve"> </w:t>
            </w:r>
            <w:r>
              <w:t>danger</w:t>
            </w:r>
            <w:r>
              <w:rPr>
                <w:spacing w:val="33"/>
              </w:rPr>
              <w:t xml:space="preserve"> </w:t>
            </w:r>
            <w:r>
              <w:t>and/or</w:t>
            </w:r>
            <w:r>
              <w:rPr>
                <w:spacing w:val="33"/>
              </w:rPr>
              <w:t xml:space="preserve"> </w:t>
            </w:r>
            <w:r>
              <w:t>there</w:t>
            </w:r>
            <w:r>
              <w:rPr>
                <w:spacing w:val="34"/>
              </w:rPr>
              <w:t xml:space="preserve"> </w:t>
            </w:r>
            <w:r>
              <w:t>are</w:t>
            </w:r>
            <w:r>
              <w:rPr>
                <w:spacing w:val="33"/>
              </w:rPr>
              <w:t xml:space="preserve"> </w:t>
            </w:r>
            <w:r>
              <w:t>indicators</w:t>
            </w:r>
            <w:r>
              <w:rPr>
                <w:spacing w:val="33"/>
              </w:rPr>
              <w:t xml:space="preserve"> </w:t>
            </w:r>
            <w:r>
              <w:t>of</w:t>
            </w:r>
            <w:r>
              <w:rPr>
                <w:spacing w:val="33"/>
              </w:rPr>
              <w:t xml:space="preserve"> </w:t>
            </w:r>
            <w:r>
              <w:t>a</w:t>
            </w:r>
            <w:r>
              <w:rPr>
                <w:spacing w:val="32"/>
              </w:rPr>
              <w:t xml:space="preserve"> </w:t>
            </w:r>
            <w:r>
              <w:rPr>
                <w:spacing w:val="-2"/>
              </w:rPr>
              <w:t>criminal</w:t>
            </w:r>
          </w:p>
        </w:tc>
      </w:tr>
    </w:tbl>
    <w:p w14:paraId="5DE51F4D" w14:textId="77777777" w:rsidR="002260A1" w:rsidRDefault="002260A1">
      <w:pPr>
        <w:spacing w:line="249" w:lineRule="exact"/>
        <w:sectPr w:rsidR="002260A1">
          <w:type w:val="continuous"/>
          <w:pgSz w:w="11910" w:h="16840"/>
          <w:pgMar w:top="1400" w:right="1320" w:bottom="1440" w:left="1340" w:header="0" w:footer="1202"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9"/>
      </w:tblGrid>
      <w:tr w:rsidR="002260A1" w14:paraId="5DE51F52" w14:textId="77777777">
        <w:trPr>
          <w:trHeight w:val="2560"/>
        </w:trPr>
        <w:tc>
          <w:tcPr>
            <w:tcW w:w="9019" w:type="dxa"/>
          </w:tcPr>
          <w:p w14:paraId="5DE51F4E" w14:textId="77777777" w:rsidR="002260A1" w:rsidRDefault="00274B26">
            <w:pPr>
              <w:pStyle w:val="TableParagraph"/>
              <w:ind w:left="827" w:right="99"/>
            </w:pPr>
            <w:r>
              <w:lastRenderedPageBreak/>
              <w:t>offence having been committed, you need to share the concerns with your line manager</w:t>
            </w:r>
            <w:r>
              <w:rPr>
                <w:spacing w:val="-1"/>
              </w:rPr>
              <w:t xml:space="preserve"> </w:t>
            </w:r>
            <w:r>
              <w:t>as</w:t>
            </w:r>
            <w:r>
              <w:rPr>
                <w:spacing w:val="-1"/>
              </w:rPr>
              <w:t xml:space="preserve"> </w:t>
            </w:r>
            <w:r>
              <w:t>soon</w:t>
            </w:r>
            <w:r>
              <w:rPr>
                <w:spacing w:val="-2"/>
              </w:rPr>
              <w:t xml:space="preserve"> </w:t>
            </w:r>
            <w:r>
              <w:t>as</w:t>
            </w:r>
            <w:r>
              <w:rPr>
                <w:spacing w:val="-1"/>
              </w:rPr>
              <w:t xml:space="preserve"> </w:t>
            </w:r>
            <w:r>
              <w:t>possible</w:t>
            </w:r>
            <w:r>
              <w:rPr>
                <w:spacing w:val="-2"/>
              </w:rPr>
              <w:t xml:space="preserve"> </w:t>
            </w:r>
            <w:r>
              <w:t>and</w:t>
            </w:r>
            <w:r>
              <w:rPr>
                <w:spacing w:val="-2"/>
              </w:rPr>
              <w:t xml:space="preserve"> </w:t>
            </w:r>
            <w:r>
              <w:t>on</w:t>
            </w:r>
            <w:r>
              <w:rPr>
                <w:spacing w:val="-2"/>
              </w:rPr>
              <w:t xml:space="preserve"> </w:t>
            </w:r>
            <w:r>
              <w:t>the</w:t>
            </w:r>
            <w:r>
              <w:rPr>
                <w:spacing w:val="-2"/>
              </w:rPr>
              <w:t xml:space="preserve"> </w:t>
            </w:r>
            <w:r>
              <w:t>same</w:t>
            </w:r>
            <w:r>
              <w:rPr>
                <w:spacing w:val="-2"/>
              </w:rPr>
              <w:t xml:space="preserve"> </w:t>
            </w:r>
            <w:r>
              <w:t>working</w:t>
            </w:r>
            <w:r>
              <w:rPr>
                <w:spacing w:val="-2"/>
              </w:rPr>
              <w:t xml:space="preserve"> </w:t>
            </w:r>
            <w:r>
              <w:t>day</w:t>
            </w:r>
            <w:r>
              <w:rPr>
                <w:spacing w:val="-4"/>
              </w:rPr>
              <w:t xml:space="preserve"> </w:t>
            </w:r>
            <w:r>
              <w:t>to</w:t>
            </w:r>
            <w:r>
              <w:rPr>
                <w:spacing w:val="-2"/>
              </w:rPr>
              <w:t xml:space="preserve"> </w:t>
            </w:r>
            <w:r>
              <w:t>agree</w:t>
            </w:r>
            <w:r>
              <w:rPr>
                <w:spacing w:val="-4"/>
              </w:rPr>
              <w:t xml:space="preserve"> </w:t>
            </w:r>
            <w:r>
              <w:t>‘next</w:t>
            </w:r>
            <w:r>
              <w:rPr>
                <w:spacing w:val="-3"/>
              </w:rPr>
              <w:t xml:space="preserve"> </w:t>
            </w:r>
            <w:r>
              <w:t>steps’.</w:t>
            </w:r>
            <w:r>
              <w:rPr>
                <w:spacing w:val="-3"/>
              </w:rPr>
              <w:t xml:space="preserve"> </w:t>
            </w:r>
            <w:r>
              <w:t>If a crime has been committed, it will need to be reported to the Police.</w:t>
            </w:r>
          </w:p>
          <w:p w14:paraId="5DE51F4F" w14:textId="77777777" w:rsidR="002260A1" w:rsidRDefault="00274B26">
            <w:pPr>
              <w:pStyle w:val="TableParagraph"/>
              <w:numPr>
                <w:ilvl w:val="0"/>
                <w:numId w:val="6"/>
              </w:numPr>
              <w:tabs>
                <w:tab w:val="left" w:pos="827"/>
              </w:tabs>
              <w:spacing w:before="4" w:line="237" w:lineRule="auto"/>
              <w:ind w:right="97"/>
            </w:pPr>
            <w:r>
              <w:t>If your line manager is not available, either contact their manager or the DSO as soon as possible to agree ‘next steps’. Again, on the same working day.</w:t>
            </w:r>
          </w:p>
          <w:p w14:paraId="5DE51F50" w14:textId="77777777" w:rsidR="002260A1" w:rsidRDefault="00274B26">
            <w:pPr>
              <w:pStyle w:val="TableParagraph"/>
              <w:numPr>
                <w:ilvl w:val="0"/>
                <w:numId w:val="6"/>
              </w:numPr>
              <w:tabs>
                <w:tab w:val="left" w:pos="827"/>
              </w:tabs>
              <w:spacing w:before="1"/>
              <w:ind w:right="96"/>
            </w:pPr>
            <w:r>
              <w:t>If the adult is known to other agencies and with their agreement, contact their key social</w:t>
            </w:r>
            <w:r>
              <w:rPr>
                <w:spacing w:val="-13"/>
              </w:rPr>
              <w:t xml:space="preserve"> </w:t>
            </w:r>
            <w:r>
              <w:t>care</w:t>
            </w:r>
            <w:r>
              <w:rPr>
                <w:spacing w:val="-12"/>
              </w:rPr>
              <w:t xml:space="preserve"> </w:t>
            </w:r>
            <w:r>
              <w:t>or</w:t>
            </w:r>
            <w:r>
              <w:rPr>
                <w:spacing w:val="-14"/>
              </w:rPr>
              <w:t xml:space="preserve"> </w:t>
            </w:r>
            <w:r>
              <w:t>health</w:t>
            </w:r>
            <w:r>
              <w:rPr>
                <w:spacing w:val="-12"/>
              </w:rPr>
              <w:t xml:space="preserve"> </w:t>
            </w:r>
            <w:r>
              <w:t>professional</w:t>
            </w:r>
            <w:r>
              <w:rPr>
                <w:spacing w:val="-13"/>
              </w:rPr>
              <w:t xml:space="preserve"> </w:t>
            </w:r>
            <w:r>
              <w:t>as</w:t>
            </w:r>
            <w:r>
              <w:rPr>
                <w:spacing w:val="-12"/>
              </w:rPr>
              <w:t xml:space="preserve"> </w:t>
            </w:r>
            <w:r>
              <w:t>soon</w:t>
            </w:r>
            <w:r>
              <w:rPr>
                <w:spacing w:val="-12"/>
              </w:rPr>
              <w:t xml:space="preserve"> </w:t>
            </w:r>
            <w:r>
              <w:t>as</w:t>
            </w:r>
            <w:r>
              <w:rPr>
                <w:spacing w:val="-12"/>
              </w:rPr>
              <w:t xml:space="preserve"> </w:t>
            </w:r>
            <w:r>
              <w:t>possible</w:t>
            </w:r>
            <w:r>
              <w:rPr>
                <w:spacing w:val="-12"/>
              </w:rPr>
              <w:t xml:space="preserve"> </w:t>
            </w:r>
            <w:r>
              <w:t>and</w:t>
            </w:r>
            <w:r>
              <w:rPr>
                <w:spacing w:val="-12"/>
              </w:rPr>
              <w:t xml:space="preserve"> </w:t>
            </w:r>
            <w:r>
              <w:t>on</w:t>
            </w:r>
            <w:r>
              <w:rPr>
                <w:spacing w:val="-10"/>
              </w:rPr>
              <w:t xml:space="preserve"> </w:t>
            </w:r>
            <w:r>
              <w:t>the</w:t>
            </w:r>
            <w:r>
              <w:rPr>
                <w:spacing w:val="-13"/>
              </w:rPr>
              <w:t xml:space="preserve"> </w:t>
            </w:r>
            <w:r>
              <w:t>same</w:t>
            </w:r>
            <w:r>
              <w:rPr>
                <w:spacing w:val="-12"/>
              </w:rPr>
              <w:t xml:space="preserve"> </w:t>
            </w:r>
            <w:r>
              <w:t>working</w:t>
            </w:r>
            <w:r>
              <w:rPr>
                <w:spacing w:val="-13"/>
              </w:rPr>
              <w:t xml:space="preserve"> </w:t>
            </w:r>
            <w:r>
              <w:t>day. Ensure</w:t>
            </w:r>
            <w:r>
              <w:rPr>
                <w:spacing w:val="-2"/>
              </w:rPr>
              <w:t xml:space="preserve"> </w:t>
            </w:r>
            <w:r>
              <w:t>you understand</w:t>
            </w:r>
            <w:r>
              <w:rPr>
                <w:spacing w:val="-4"/>
              </w:rPr>
              <w:t xml:space="preserve"> </w:t>
            </w:r>
            <w:r>
              <w:t>and record</w:t>
            </w:r>
            <w:r>
              <w:rPr>
                <w:spacing w:val="-1"/>
              </w:rPr>
              <w:t xml:space="preserve"> </w:t>
            </w:r>
            <w:r>
              <w:t>agreed</w:t>
            </w:r>
            <w:r>
              <w:rPr>
                <w:spacing w:val="-2"/>
              </w:rPr>
              <w:t xml:space="preserve"> </w:t>
            </w:r>
            <w:r>
              <w:t>‘next</w:t>
            </w:r>
            <w:r>
              <w:rPr>
                <w:spacing w:val="-3"/>
              </w:rPr>
              <w:t xml:space="preserve"> </w:t>
            </w:r>
            <w:proofErr w:type="gramStart"/>
            <w:r>
              <w:t>steps’</w:t>
            </w:r>
            <w:proofErr w:type="gramEnd"/>
            <w:r>
              <w:t>. If the</w:t>
            </w:r>
            <w:r>
              <w:rPr>
                <w:spacing w:val="-4"/>
              </w:rPr>
              <w:t xml:space="preserve"> </w:t>
            </w:r>
            <w:r>
              <w:t>response</w:t>
            </w:r>
            <w:r>
              <w:rPr>
                <w:spacing w:val="-2"/>
              </w:rPr>
              <w:t xml:space="preserve"> </w:t>
            </w:r>
            <w:r>
              <w:t>is</w:t>
            </w:r>
            <w:r>
              <w:rPr>
                <w:spacing w:val="-4"/>
              </w:rPr>
              <w:t xml:space="preserve"> </w:t>
            </w:r>
            <w:r>
              <w:t>judged</w:t>
            </w:r>
            <w:r>
              <w:rPr>
                <w:spacing w:val="-2"/>
              </w:rPr>
              <w:t xml:space="preserve"> </w:t>
            </w:r>
            <w:r>
              <w:t>to be insufficient to protect the adult, discuss with your line manager immediately so</w:t>
            </w:r>
          </w:p>
          <w:p w14:paraId="5DE51F51" w14:textId="77777777" w:rsidR="002260A1" w:rsidRDefault="00274B26">
            <w:pPr>
              <w:pStyle w:val="TableParagraph"/>
              <w:spacing w:line="231" w:lineRule="exact"/>
              <w:ind w:left="827"/>
            </w:pPr>
            <w:r>
              <w:t>use</w:t>
            </w:r>
            <w:r>
              <w:rPr>
                <w:spacing w:val="-5"/>
              </w:rPr>
              <w:t xml:space="preserve"> </w:t>
            </w:r>
            <w:r>
              <w:t>of</w:t>
            </w:r>
            <w:r>
              <w:rPr>
                <w:spacing w:val="-5"/>
              </w:rPr>
              <w:t xml:space="preserve"> </w:t>
            </w:r>
            <w:r>
              <w:t>agency</w:t>
            </w:r>
            <w:r>
              <w:rPr>
                <w:spacing w:val="-5"/>
              </w:rPr>
              <w:t xml:space="preserve"> </w:t>
            </w:r>
            <w:r>
              <w:t>escalation</w:t>
            </w:r>
            <w:r>
              <w:rPr>
                <w:spacing w:val="-6"/>
              </w:rPr>
              <w:t xml:space="preserve"> </w:t>
            </w:r>
            <w:r>
              <w:t>policies</w:t>
            </w:r>
            <w:r>
              <w:rPr>
                <w:spacing w:val="-4"/>
              </w:rPr>
              <w:t xml:space="preserve"> </w:t>
            </w:r>
            <w:r>
              <w:t>can</w:t>
            </w:r>
            <w:r>
              <w:rPr>
                <w:spacing w:val="-5"/>
              </w:rPr>
              <w:t xml:space="preserve"> </w:t>
            </w:r>
            <w:r>
              <w:t>be</w:t>
            </w:r>
            <w:r>
              <w:rPr>
                <w:spacing w:val="-5"/>
              </w:rPr>
              <w:t xml:space="preserve"> </w:t>
            </w:r>
            <w:r>
              <w:rPr>
                <w:spacing w:val="-2"/>
              </w:rPr>
              <w:t>considered.</w:t>
            </w:r>
          </w:p>
        </w:tc>
      </w:tr>
      <w:tr w:rsidR="002260A1" w14:paraId="5DE51F54" w14:textId="77777777">
        <w:trPr>
          <w:trHeight w:val="251"/>
        </w:trPr>
        <w:tc>
          <w:tcPr>
            <w:tcW w:w="9019" w:type="dxa"/>
          </w:tcPr>
          <w:p w14:paraId="5DE51F53" w14:textId="77777777" w:rsidR="002260A1" w:rsidRDefault="00274B26">
            <w:pPr>
              <w:pStyle w:val="TableParagraph"/>
              <w:spacing w:line="232" w:lineRule="exact"/>
              <w:jc w:val="left"/>
              <w:rPr>
                <w:b/>
              </w:rPr>
            </w:pPr>
            <w:r>
              <w:rPr>
                <w:b/>
              </w:rPr>
              <w:t>The</w:t>
            </w:r>
            <w:r>
              <w:rPr>
                <w:b/>
                <w:spacing w:val="-9"/>
              </w:rPr>
              <w:t xml:space="preserve"> </w:t>
            </w:r>
            <w:r>
              <w:rPr>
                <w:b/>
              </w:rPr>
              <w:t>concerns</w:t>
            </w:r>
            <w:r>
              <w:rPr>
                <w:b/>
                <w:spacing w:val="-6"/>
              </w:rPr>
              <w:t xml:space="preserve"> </w:t>
            </w:r>
            <w:r>
              <w:rPr>
                <w:b/>
              </w:rPr>
              <w:t>meet</w:t>
            </w:r>
            <w:r>
              <w:rPr>
                <w:b/>
                <w:spacing w:val="-4"/>
              </w:rPr>
              <w:t xml:space="preserve"> </w:t>
            </w:r>
            <w:r>
              <w:rPr>
                <w:b/>
              </w:rPr>
              <w:t>the</w:t>
            </w:r>
            <w:r>
              <w:rPr>
                <w:b/>
                <w:spacing w:val="-7"/>
              </w:rPr>
              <w:t xml:space="preserve"> </w:t>
            </w:r>
            <w:r>
              <w:rPr>
                <w:b/>
              </w:rPr>
              <w:t>threshold</w:t>
            </w:r>
            <w:r>
              <w:rPr>
                <w:b/>
                <w:spacing w:val="-5"/>
              </w:rPr>
              <w:t xml:space="preserve"> </w:t>
            </w:r>
            <w:r>
              <w:rPr>
                <w:b/>
              </w:rPr>
              <w:t>for</w:t>
            </w:r>
            <w:r>
              <w:rPr>
                <w:b/>
                <w:spacing w:val="-6"/>
              </w:rPr>
              <w:t xml:space="preserve"> </w:t>
            </w:r>
            <w:r>
              <w:rPr>
                <w:b/>
              </w:rPr>
              <w:t>contacting</w:t>
            </w:r>
            <w:r>
              <w:rPr>
                <w:b/>
                <w:spacing w:val="-3"/>
              </w:rPr>
              <w:t xml:space="preserve"> </w:t>
            </w:r>
            <w:r>
              <w:rPr>
                <w:b/>
              </w:rPr>
              <w:t>the</w:t>
            </w:r>
            <w:r>
              <w:rPr>
                <w:b/>
                <w:spacing w:val="-7"/>
              </w:rPr>
              <w:t xml:space="preserve"> </w:t>
            </w:r>
            <w:r>
              <w:rPr>
                <w:b/>
              </w:rPr>
              <w:t>local</w:t>
            </w:r>
            <w:r>
              <w:rPr>
                <w:b/>
                <w:spacing w:val="-5"/>
              </w:rPr>
              <w:t xml:space="preserve"> </w:t>
            </w:r>
            <w:r>
              <w:rPr>
                <w:b/>
              </w:rPr>
              <w:t>Adult</w:t>
            </w:r>
            <w:r>
              <w:rPr>
                <w:b/>
                <w:spacing w:val="-4"/>
              </w:rPr>
              <w:t xml:space="preserve"> </w:t>
            </w:r>
            <w:r>
              <w:rPr>
                <w:b/>
              </w:rPr>
              <w:t>Social</w:t>
            </w:r>
            <w:r>
              <w:rPr>
                <w:b/>
                <w:spacing w:val="-3"/>
              </w:rPr>
              <w:t xml:space="preserve"> </w:t>
            </w:r>
            <w:r>
              <w:rPr>
                <w:b/>
              </w:rPr>
              <w:t>Care</w:t>
            </w:r>
            <w:r>
              <w:rPr>
                <w:b/>
                <w:spacing w:val="-5"/>
              </w:rPr>
              <w:t xml:space="preserve"> </w:t>
            </w:r>
            <w:r>
              <w:rPr>
                <w:b/>
                <w:spacing w:val="-2"/>
              </w:rPr>
              <w:t>Office:</w:t>
            </w:r>
          </w:p>
        </w:tc>
      </w:tr>
      <w:tr w:rsidR="002260A1" w14:paraId="5DE51F59" w14:textId="77777777">
        <w:trPr>
          <w:trHeight w:val="2575"/>
        </w:trPr>
        <w:tc>
          <w:tcPr>
            <w:tcW w:w="9019" w:type="dxa"/>
          </w:tcPr>
          <w:p w14:paraId="5DE51F55" w14:textId="77777777" w:rsidR="002260A1" w:rsidRDefault="00274B26">
            <w:pPr>
              <w:pStyle w:val="TableParagraph"/>
              <w:numPr>
                <w:ilvl w:val="0"/>
                <w:numId w:val="5"/>
              </w:numPr>
              <w:tabs>
                <w:tab w:val="left" w:pos="827"/>
              </w:tabs>
              <w:spacing w:before="2"/>
              <w:ind w:right="98"/>
            </w:pPr>
            <w:r>
              <w:t>If</w:t>
            </w:r>
            <w:r>
              <w:rPr>
                <w:spacing w:val="-5"/>
              </w:rPr>
              <w:t xml:space="preserve"> </w:t>
            </w:r>
            <w:r>
              <w:t>informing</w:t>
            </w:r>
            <w:r>
              <w:rPr>
                <w:spacing w:val="-7"/>
              </w:rPr>
              <w:t xml:space="preserve"> </w:t>
            </w:r>
            <w:r>
              <w:t>the</w:t>
            </w:r>
            <w:r>
              <w:rPr>
                <w:spacing w:val="-9"/>
              </w:rPr>
              <w:t xml:space="preserve"> </w:t>
            </w:r>
            <w:r>
              <w:t>adult</w:t>
            </w:r>
            <w:r>
              <w:rPr>
                <w:spacing w:val="-5"/>
              </w:rPr>
              <w:t xml:space="preserve"> </w:t>
            </w:r>
            <w:r>
              <w:t>at</w:t>
            </w:r>
            <w:r>
              <w:rPr>
                <w:spacing w:val="-7"/>
              </w:rPr>
              <w:t xml:space="preserve"> </w:t>
            </w:r>
            <w:r>
              <w:t>risk</w:t>
            </w:r>
            <w:r>
              <w:rPr>
                <w:spacing w:val="-6"/>
              </w:rPr>
              <w:t xml:space="preserve"> </w:t>
            </w:r>
            <w:r>
              <w:t>of</w:t>
            </w:r>
            <w:r>
              <w:rPr>
                <w:spacing w:val="-8"/>
              </w:rPr>
              <w:t xml:space="preserve"> </w:t>
            </w:r>
            <w:r>
              <w:t>the</w:t>
            </w:r>
            <w:r>
              <w:rPr>
                <w:spacing w:val="-9"/>
              </w:rPr>
              <w:t xml:space="preserve"> </w:t>
            </w:r>
            <w:r>
              <w:t>decision</w:t>
            </w:r>
            <w:r>
              <w:rPr>
                <w:spacing w:val="-7"/>
              </w:rPr>
              <w:t xml:space="preserve"> </w:t>
            </w:r>
            <w:r>
              <w:t>to</w:t>
            </w:r>
            <w:r>
              <w:rPr>
                <w:spacing w:val="-9"/>
              </w:rPr>
              <w:t xml:space="preserve"> </w:t>
            </w:r>
            <w:r>
              <w:t>refer</w:t>
            </w:r>
            <w:r>
              <w:rPr>
                <w:spacing w:val="-8"/>
              </w:rPr>
              <w:t xml:space="preserve"> </w:t>
            </w:r>
            <w:r>
              <w:t>will</w:t>
            </w:r>
            <w:r>
              <w:rPr>
                <w:spacing w:val="-7"/>
              </w:rPr>
              <w:t xml:space="preserve"> </w:t>
            </w:r>
            <w:r>
              <w:t>not</w:t>
            </w:r>
            <w:r>
              <w:rPr>
                <w:spacing w:val="-5"/>
              </w:rPr>
              <w:t xml:space="preserve"> </w:t>
            </w:r>
            <w:r>
              <w:t>place</w:t>
            </w:r>
            <w:r>
              <w:rPr>
                <w:spacing w:val="-7"/>
              </w:rPr>
              <w:t xml:space="preserve"> </w:t>
            </w:r>
            <w:r>
              <w:t>them</w:t>
            </w:r>
            <w:r>
              <w:rPr>
                <w:spacing w:val="-5"/>
              </w:rPr>
              <w:t xml:space="preserve"> </w:t>
            </w:r>
            <w:r>
              <w:t>at</w:t>
            </w:r>
            <w:r>
              <w:rPr>
                <w:spacing w:val="-7"/>
              </w:rPr>
              <w:t xml:space="preserve"> </w:t>
            </w:r>
            <w:r>
              <w:t>further</w:t>
            </w:r>
            <w:r>
              <w:rPr>
                <w:spacing w:val="-8"/>
              </w:rPr>
              <w:t xml:space="preserve"> </w:t>
            </w:r>
            <w:r>
              <w:t xml:space="preserve">risk, they should be notified of the referral and supported to understand the reasons for it. Remember consent is not required if the information sharing is in the public </w:t>
            </w:r>
            <w:r>
              <w:rPr>
                <w:spacing w:val="-2"/>
              </w:rPr>
              <w:t>interest.</w:t>
            </w:r>
          </w:p>
          <w:p w14:paraId="5DE51F56" w14:textId="77777777" w:rsidR="002260A1" w:rsidRDefault="00274B26">
            <w:pPr>
              <w:pStyle w:val="TableParagraph"/>
              <w:numPr>
                <w:ilvl w:val="0"/>
                <w:numId w:val="5"/>
              </w:numPr>
              <w:tabs>
                <w:tab w:val="left" w:pos="827"/>
              </w:tabs>
              <w:spacing w:before="1" w:line="237" w:lineRule="auto"/>
              <w:ind w:right="99"/>
            </w:pPr>
            <w:r>
              <w:t>The practitioner or manager should contact Adult Social Care for discussion and advice. A request to submit the safeguarding incident may follow.</w:t>
            </w:r>
          </w:p>
          <w:p w14:paraId="5DE51F57" w14:textId="77777777" w:rsidR="002260A1" w:rsidRDefault="00274B26">
            <w:pPr>
              <w:pStyle w:val="TableParagraph"/>
              <w:numPr>
                <w:ilvl w:val="0"/>
                <w:numId w:val="5"/>
              </w:numPr>
              <w:tabs>
                <w:tab w:val="left" w:pos="827"/>
              </w:tabs>
              <w:spacing w:before="4" w:line="237" w:lineRule="auto"/>
              <w:ind w:right="95"/>
            </w:pPr>
            <w:r>
              <w:t>The practitioner completes the safeguarding report following the guidance in the ‘recording</w:t>
            </w:r>
            <w:r>
              <w:rPr>
                <w:spacing w:val="-9"/>
              </w:rPr>
              <w:t xml:space="preserve"> </w:t>
            </w:r>
            <w:r>
              <w:t>concerns’</w:t>
            </w:r>
            <w:r>
              <w:rPr>
                <w:spacing w:val="-10"/>
              </w:rPr>
              <w:t xml:space="preserve"> </w:t>
            </w:r>
            <w:r>
              <w:t>section</w:t>
            </w:r>
            <w:r>
              <w:rPr>
                <w:spacing w:val="-9"/>
              </w:rPr>
              <w:t xml:space="preserve"> </w:t>
            </w:r>
            <w:r>
              <w:t>of</w:t>
            </w:r>
            <w:r>
              <w:rPr>
                <w:spacing w:val="-10"/>
              </w:rPr>
              <w:t xml:space="preserve"> </w:t>
            </w:r>
            <w:r>
              <w:t>this</w:t>
            </w:r>
            <w:r>
              <w:rPr>
                <w:spacing w:val="-9"/>
              </w:rPr>
              <w:t xml:space="preserve"> </w:t>
            </w:r>
            <w:r>
              <w:t>policy.</w:t>
            </w:r>
            <w:r>
              <w:rPr>
                <w:spacing w:val="-10"/>
              </w:rPr>
              <w:t xml:space="preserve"> </w:t>
            </w:r>
            <w:r>
              <w:t>In</w:t>
            </w:r>
            <w:r>
              <w:rPr>
                <w:spacing w:val="-11"/>
              </w:rPr>
              <w:t xml:space="preserve"> </w:t>
            </w:r>
            <w:r>
              <w:t>addition,</w:t>
            </w:r>
            <w:r>
              <w:rPr>
                <w:spacing w:val="-8"/>
              </w:rPr>
              <w:t xml:space="preserve"> </w:t>
            </w:r>
            <w:r>
              <w:t>if</w:t>
            </w:r>
            <w:r>
              <w:rPr>
                <w:spacing w:val="-10"/>
              </w:rPr>
              <w:t xml:space="preserve"> </w:t>
            </w:r>
            <w:r>
              <w:t>the</w:t>
            </w:r>
            <w:r>
              <w:rPr>
                <w:spacing w:val="-12"/>
              </w:rPr>
              <w:t xml:space="preserve"> </w:t>
            </w:r>
            <w:r>
              <w:t>adult</w:t>
            </w:r>
            <w:r>
              <w:rPr>
                <w:spacing w:val="-10"/>
              </w:rPr>
              <w:t xml:space="preserve"> </w:t>
            </w:r>
            <w:r>
              <w:t>has</w:t>
            </w:r>
            <w:r>
              <w:rPr>
                <w:spacing w:val="-9"/>
              </w:rPr>
              <w:t xml:space="preserve"> </w:t>
            </w:r>
            <w:r>
              <w:t>an</w:t>
            </w:r>
            <w:r>
              <w:rPr>
                <w:spacing w:val="-12"/>
              </w:rPr>
              <w:t xml:space="preserve"> </w:t>
            </w:r>
            <w:r>
              <w:t>open</w:t>
            </w:r>
            <w:r>
              <w:rPr>
                <w:spacing w:val="-9"/>
              </w:rPr>
              <w:t xml:space="preserve"> </w:t>
            </w:r>
            <w:r>
              <w:t>family case</w:t>
            </w:r>
            <w:r>
              <w:rPr>
                <w:spacing w:val="19"/>
              </w:rPr>
              <w:t xml:space="preserve"> </w:t>
            </w:r>
            <w:r>
              <w:t>record</w:t>
            </w:r>
            <w:r>
              <w:rPr>
                <w:spacing w:val="20"/>
              </w:rPr>
              <w:t xml:space="preserve"> </w:t>
            </w:r>
            <w:r>
              <w:t>in</w:t>
            </w:r>
            <w:r>
              <w:rPr>
                <w:spacing w:val="20"/>
              </w:rPr>
              <w:t xml:space="preserve"> </w:t>
            </w:r>
            <w:r>
              <w:t>the</w:t>
            </w:r>
            <w:r>
              <w:rPr>
                <w:spacing w:val="19"/>
              </w:rPr>
              <w:t xml:space="preserve"> </w:t>
            </w:r>
            <w:r>
              <w:t>context</w:t>
            </w:r>
            <w:r>
              <w:rPr>
                <w:spacing w:val="21"/>
              </w:rPr>
              <w:t xml:space="preserve"> </w:t>
            </w:r>
            <w:r>
              <w:t>of</w:t>
            </w:r>
            <w:r>
              <w:rPr>
                <w:spacing w:val="21"/>
              </w:rPr>
              <w:t xml:space="preserve"> </w:t>
            </w:r>
            <w:r>
              <w:t>a</w:t>
            </w:r>
            <w:r>
              <w:rPr>
                <w:spacing w:val="20"/>
              </w:rPr>
              <w:t xml:space="preserve"> </w:t>
            </w:r>
            <w:r>
              <w:t>community</w:t>
            </w:r>
            <w:r>
              <w:rPr>
                <w:spacing w:val="20"/>
              </w:rPr>
              <w:t xml:space="preserve"> </w:t>
            </w:r>
            <w:proofErr w:type="spellStart"/>
            <w:r>
              <w:t>programme</w:t>
            </w:r>
            <w:proofErr w:type="spellEnd"/>
            <w:r>
              <w:t>,</w:t>
            </w:r>
            <w:r>
              <w:rPr>
                <w:spacing w:val="21"/>
              </w:rPr>
              <w:t xml:space="preserve"> </w:t>
            </w:r>
            <w:r>
              <w:t>ensure</w:t>
            </w:r>
            <w:r>
              <w:rPr>
                <w:spacing w:val="18"/>
              </w:rPr>
              <w:t xml:space="preserve"> </w:t>
            </w:r>
            <w:r>
              <w:t>the</w:t>
            </w:r>
            <w:r>
              <w:rPr>
                <w:spacing w:val="19"/>
              </w:rPr>
              <w:t xml:space="preserve"> </w:t>
            </w:r>
            <w:r>
              <w:t>concerns</w:t>
            </w:r>
            <w:r>
              <w:rPr>
                <w:spacing w:val="20"/>
              </w:rPr>
              <w:t xml:space="preserve"> </w:t>
            </w:r>
            <w:r>
              <w:t>and</w:t>
            </w:r>
          </w:p>
          <w:p w14:paraId="5DE51F58" w14:textId="77777777" w:rsidR="002260A1" w:rsidRDefault="00274B26">
            <w:pPr>
              <w:pStyle w:val="TableParagraph"/>
              <w:spacing w:before="3" w:line="232" w:lineRule="exact"/>
              <w:ind w:left="827"/>
            </w:pPr>
            <w:r>
              <w:t>your</w:t>
            </w:r>
            <w:r>
              <w:rPr>
                <w:spacing w:val="-6"/>
              </w:rPr>
              <w:t xml:space="preserve"> </w:t>
            </w:r>
            <w:r>
              <w:t>actions</w:t>
            </w:r>
            <w:r>
              <w:rPr>
                <w:spacing w:val="-5"/>
              </w:rPr>
              <w:t xml:space="preserve"> </w:t>
            </w:r>
            <w:r>
              <w:t>are</w:t>
            </w:r>
            <w:r>
              <w:rPr>
                <w:spacing w:val="-8"/>
              </w:rPr>
              <w:t xml:space="preserve"> </w:t>
            </w:r>
            <w:r>
              <w:t>recorded</w:t>
            </w:r>
            <w:r>
              <w:rPr>
                <w:spacing w:val="-6"/>
              </w:rPr>
              <w:t xml:space="preserve"> </w:t>
            </w:r>
            <w:r>
              <w:t>chronologically</w:t>
            </w:r>
            <w:r>
              <w:rPr>
                <w:spacing w:val="-5"/>
              </w:rPr>
              <w:t xml:space="preserve"> </w:t>
            </w:r>
            <w:r>
              <w:t>within</w:t>
            </w:r>
            <w:r>
              <w:rPr>
                <w:spacing w:val="-6"/>
              </w:rPr>
              <w:t xml:space="preserve"> </w:t>
            </w:r>
            <w:r>
              <w:t>the</w:t>
            </w:r>
            <w:r>
              <w:rPr>
                <w:spacing w:val="-6"/>
              </w:rPr>
              <w:t xml:space="preserve"> </w:t>
            </w:r>
            <w:r>
              <w:rPr>
                <w:spacing w:val="-2"/>
              </w:rPr>
              <w:t>file.</w:t>
            </w:r>
          </w:p>
        </w:tc>
      </w:tr>
      <w:tr w:rsidR="002260A1" w14:paraId="5DE51F5B" w14:textId="77777777">
        <w:trPr>
          <w:trHeight w:val="506"/>
        </w:trPr>
        <w:tc>
          <w:tcPr>
            <w:tcW w:w="9019" w:type="dxa"/>
          </w:tcPr>
          <w:p w14:paraId="5DE51F5A" w14:textId="77777777" w:rsidR="002260A1" w:rsidRDefault="00274B26">
            <w:pPr>
              <w:pStyle w:val="TableParagraph"/>
              <w:spacing w:line="254" w:lineRule="exact"/>
              <w:jc w:val="left"/>
              <w:rPr>
                <w:b/>
              </w:rPr>
            </w:pPr>
            <w:r>
              <w:rPr>
                <w:b/>
              </w:rPr>
              <w:t xml:space="preserve">The concerns do not meet the threshold for contacting the local Adult Social Care </w:t>
            </w:r>
            <w:r>
              <w:rPr>
                <w:b/>
                <w:spacing w:val="-2"/>
              </w:rPr>
              <w:t>Office:</w:t>
            </w:r>
          </w:p>
        </w:tc>
      </w:tr>
      <w:tr w:rsidR="002260A1" w14:paraId="5DE51F60" w14:textId="77777777">
        <w:trPr>
          <w:trHeight w:val="2573"/>
        </w:trPr>
        <w:tc>
          <w:tcPr>
            <w:tcW w:w="9019" w:type="dxa"/>
          </w:tcPr>
          <w:p w14:paraId="5DE51F5C" w14:textId="77777777" w:rsidR="002260A1" w:rsidRDefault="00274B26">
            <w:pPr>
              <w:pStyle w:val="TableParagraph"/>
              <w:numPr>
                <w:ilvl w:val="0"/>
                <w:numId w:val="4"/>
              </w:numPr>
              <w:tabs>
                <w:tab w:val="left" w:pos="827"/>
              </w:tabs>
              <w:spacing w:before="2" w:line="237" w:lineRule="auto"/>
              <w:ind w:right="101"/>
            </w:pPr>
            <w:r>
              <w:t>Inform the adult and share intended ‘next steps’ gaining agreement to talk with others, if appropriate.</w:t>
            </w:r>
          </w:p>
          <w:p w14:paraId="5DE51F5D" w14:textId="77777777" w:rsidR="002260A1" w:rsidRDefault="00274B26">
            <w:pPr>
              <w:pStyle w:val="TableParagraph"/>
              <w:numPr>
                <w:ilvl w:val="0"/>
                <w:numId w:val="4"/>
              </w:numPr>
              <w:tabs>
                <w:tab w:val="left" w:pos="827"/>
              </w:tabs>
              <w:spacing w:before="4" w:line="237" w:lineRule="auto"/>
              <w:ind w:right="99"/>
            </w:pPr>
            <w:r>
              <w:t>It is likely the adult will be being supported by their network, wider community including</w:t>
            </w:r>
            <w:r>
              <w:rPr>
                <w:spacing w:val="-5"/>
              </w:rPr>
              <w:t xml:space="preserve"> </w:t>
            </w:r>
            <w:r>
              <w:t>other</w:t>
            </w:r>
            <w:r>
              <w:rPr>
                <w:spacing w:val="-4"/>
              </w:rPr>
              <w:t xml:space="preserve"> </w:t>
            </w:r>
            <w:r>
              <w:t>agencies,</w:t>
            </w:r>
            <w:r>
              <w:rPr>
                <w:spacing w:val="-6"/>
              </w:rPr>
              <w:t xml:space="preserve"> </w:t>
            </w:r>
            <w:r>
              <w:t>so</w:t>
            </w:r>
            <w:r>
              <w:rPr>
                <w:spacing w:val="-5"/>
              </w:rPr>
              <w:t xml:space="preserve"> </w:t>
            </w:r>
            <w:r>
              <w:t>discuss</w:t>
            </w:r>
            <w:r>
              <w:rPr>
                <w:spacing w:val="-5"/>
              </w:rPr>
              <w:t xml:space="preserve"> </w:t>
            </w:r>
            <w:r>
              <w:t>with</w:t>
            </w:r>
            <w:r>
              <w:rPr>
                <w:spacing w:val="-5"/>
              </w:rPr>
              <w:t xml:space="preserve"> </w:t>
            </w:r>
            <w:r>
              <w:t>the</w:t>
            </w:r>
            <w:r>
              <w:rPr>
                <w:spacing w:val="-8"/>
              </w:rPr>
              <w:t xml:space="preserve"> </w:t>
            </w:r>
            <w:r>
              <w:t>adult</w:t>
            </w:r>
            <w:r>
              <w:rPr>
                <w:spacing w:val="-6"/>
              </w:rPr>
              <w:t xml:space="preserve"> </w:t>
            </w:r>
            <w:r>
              <w:t>their</w:t>
            </w:r>
            <w:r>
              <w:rPr>
                <w:spacing w:val="-4"/>
              </w:rPr>
              <w:t xml:space="preserve"> </w:t>
            </w:r>
            <w:r>
              <w:t>ongoing</w:t>
            </w:r>
            <w:r>
              <w:rPr>
                <w:spacing w:val="-5"/>
              </w:rPr>
              <w:t xml:space="preserve"> </w:t>
            </w:r>
            <w:r>
              <w:t>support</w:t>
            </w:r>
            <w:r>
              <w:rPr>
                <w:spacing w:val="-4"/>
              </w:rPr>
              <w:t xml:space="preserve"> </w:t>
            </w:r>
            <w:r>
              <w:t>needs</w:t>
            </w:r>
            <w:r>
              <w:rPr>
                <w:spacing w:val="-5"/>
              </w:rPr>
              <w:t xml:space="preserve"> </w:t>
            </w:r>
            <w:r>
              <w:t>and agree what needs to happen next. This should include what you will do to communicate and facilitate these needs being known and met by others.</w:t>
            </w:r>
          </w:p>
          <w:p w14:paraId="5DE51F5E" w14:textId="77777777" w:rsidR="002260A1" w:rsidRDefault="00274B26">
            <w:pPr>
              <w:pStyle w:val="TableParagraph"/>
              <w:numPr>
                <w:ilvl w:val="0"/>
                <w:numId w:val="4"/>
              </w:numPr>
              <w:tabs>
                <w:tab w:val="left" w:pos="827"/>
              </w:tabs>
              <w:spacing w:before="4"/>
              <w:ind w:right="96"/>
            </w:pPr>
            <w:r>
              <w:t>The practitioner completes the safeguarding report following the guidance in the ‘recording</w:t>
            </w:r>
            <w:r>
              <w:rPr>
                <w:spacing w:val="-10"/>
              </w:rPr>
              <w:t xml:space="preserve"> </w:t>
            </w:r>
            <w:r>
              <w:t>concerns’</w:t>
            </w:r>
            <w:r>
              <w:rPr>
                <w:spacing w:val="-11"/>
              </w:rPr>
              <w:t xml:space="preserve"> </w:t>
            </w:r>
            <w:r>
              <w:t>section</w:t>
            </w:r>
            <w:r>
              <w:rPr>
                <w:spacing w:val="-10"/>
              </w:rPr>
              <w:t xml:space="preserve"> </w:t>
            </w:r>
            <w:r>
              <w:t>of</w:t>
            </w:r>
            <w:r>
              <w:rPr>
                <w:spacing w:val="-11"/>
              </w:rPr>
              <w:t xml:space="preserve"> </w:t>
            </w:r>
            <w:r>
              <w:t>this</w:t>
            </w:r>
            <w:r>
              <w:rPr>
                <w:spacing w:val="-9"/>
              </w:rPr>
              <w:t xml:space="preserve"> </w:t>
            </w:r>
            <w:r>
              <w:t>policy.</w:t>
            </w:r>
            <w:r>
              <w:rPr>
                <w:spacing w:val="-11"/>
              </w:rPr>
              <w:t xml:space="preserve"> </w:t>
            </w:r>
            <w:r>
              <w:t>In</w:t>
            </w:r>
            <w:r>
              <w:rPr>
                <w:spacing w:val="-11"/>
              </w:rPr>
              <w:t xml:space="preserve"> </w:t>
            </w:r>
            <w:r>
              <w:t>addition,</w:t>
            </w:r>
            <w:r>
              <w:rPr>
                <w:spacing w:val="-8"/>
              </w:rPr>
              <w:t xml:space="preserve"> </w:t>
            </w:r>
            <w:r>
              <w:t>if</w:t>
            </w:r>
            <w:r>
              <w:rPr>
                <w:spacing w:val="-11"/>
              </w:rPr>
              <w:t xml:space="preserve"> </w:t>
            </w:r>
            <w:r>
              <w:t>the</w:t>
            </w:r>
            <w:r>
              <w:rPr>
                <w:spacing w:val="-12"/>
              </w:rPr>
              <w:t xml:space="preserve"> </w:t>
            </w:r>
            <w:r>
              <w:t>adult</w:t>
            </w:r>
            <w:r>
              <w:rPr>
                <w:spacing w:val="-11"/>
              </w:rPr>
              <w:t xml:space="preserve"> </w:t>
            </w:r>
            <w:r>
              <w:t>has</w:t>
            </w:r>
            <w:r>
              <w:rPr>
                <w:spacing w:val="-9"/>
              </w:rPr>
              <w:t xml:space="preserve"> </w:t>
            </w:r>
            <w:r>
              <w:t>an</w:t>
            </w:r>
            <w:r>
              <w:rPr>
                <w:spacing w:val="-12"/>
              </w:rPr>
              <w:t xml:space="preserve"> </w:t>
            </w:r>
            <w:r>
              <w:t>open</w:t>
            </w:r>
            <w:r>
              <w:rPr>
                <w:spacing w:val="-10"/>
              </w:rPr>
              <w:t xml:space="preserve"> </w:t>
            </w:r>
            <w:r>
              <w:t>family case</w:t>
            </w:r>
            <w:r>
              <w:rPr>
                <w:spacing w:val="19"/>
              </w:rPr>
              <w:t xml:space="preserve"> </w:t>
            </w:r>
            <w:r>
              <w:t>record</w:t>
            </w:r>
            <w:r>
              <w:rPr>
                <w:spacing w:val="20"/>
              </w:rPr>
              <w:t xml:space="preserve"> </w:t>
            </w:r>
            <w:r>
              <w:t>in</w:t>
            </w:r>
            <w:r>
              <w:rPr>
                <w:spacing w:val="20"/>
              </w:rPr>
              <w:t xml:space="preserve"> </w:t>
            </w:r>
            <w:r>
              <w:t>the</w:t>
            </w:r>
            <w:r>
              <w:rPr>
                <w:spacing w:val="19"/>
              </w:rPr>
              <w:t xml:space="preserve"> </w:t>
            </w:r>
            <w:r>
              <w:t>context</w:t>
            </w:r>
            <w:r>
              <w:rPr>
                <w:spacing w:val="21"/>
              </w:rPr>
              <w:t xml:space="preserve"> </w:t>
            </w:r>
            <w:r>
              <w:t>of</w:t>
            </w:r>
            <w:r>
              <w:rPr>
                <w:spacing w:val="21"/>
              </w:rPr>
              <w:t xml:space="preserve"> </w:t>
            </w:r>
            <w:r>
              <w:t>a</w:t>
            </w:r>
            <w:r>
              <w:rPr>
                <w:spacing w:val="23"/>
              </w:rPr>
              <w:t xml:space="preserve"> </w:t>
            </w:r>
            <w:r>
              <w:t>community</w:t>
            </w:r>
            <w:r>
              <w:rPr>
                <w:spacing w:val="20"/>
              </w:rPr>
              <w:t xml:space="preserve"> </w:t>
            </w:r>
            <w:proofErr w:type="spellStart"/>
            <w:r>
              <w:t>programme</w:t>
            </w:r>
            <w:proofErr w:type="spellEnd"/>
            <w:r>
              <w:t>,</w:t>
            </w:r>
            <w:r>
              <w:rPr>
                <w:spacing w:val="21"/>
              </w:rPr>
              <w:t xml:space="preserve"> </w:t>
            </w:r>
            <w:r>
              <w:t>ensure</w:t>
            </w:r>
            <w:r>
              <w:rPr>
                <w:spacing w:val="18"/>
              </w:rPr>
              <w:t xml:space="preserve"> </w:t>
            </w:r>
            <w:r>
              <w:t>the</w:t>
            </w:r>
            <w:r>
              <w:rPr>
                <w:spacing w:val="19"/>
              </w:rPr>
              <w:t xml:space="preserve"> </w:t>
            </w:r>
            <w:r>
              <w:t>concerns</w:t>
            </w:r>
            <w:r>
              <w:rPr>
                <w:spacing w:val="20"/>
              </w:rPr>
              <w:t xml:space="preserve"> </w:t>
            </w:r>
            <w:r>
              <w:t>and</w:t>
            </w:r>
          </w:p>
          <w:p w14:paraId="5DE51F5F" w14:textId="77777777" w:rsidR="002260A1" w:rsidRDefault="00274B26">
            <w:pPr>
              <w:pStyle w:val="TableParagraph"/>
              <w:spacing w:line="232" w:lineRule="exact"/>
              <w:ind w:left="827"/>
            </w:pPr>
            <w:r>
              <w:t>your</w:t>
            </w:r>
            <w:r>
              <w:rPr>
                <w:spacing w:val="-6"/>
              </w:rPr>
              <w:t xml:space="preserve"> </w:t>
            </w:r>
            <w:r>
              <w:t>actions</w:t>
            </w:r>
            <w:r>
              <w:rPr>
                <w:spacing w:val="-6"/>
              </w:rPr>
              <w:t xml:space="preserve"> </w:t>
            </w:r>
            <w:r>
              <w:t>are</w:t>
            </w:r>
            <w:r>
              <w:rPr>
                <w:spacing w:val="-8"/>
              </w:rPr>
              <w:t xml:space="preserve"> </w:t>
            </w:r>
            <w:r>
              <w:t>recorded</w:t>
            </w:r>
            <w:r>
              <w:rPr>
                <w:spacing w:val="-6"/>
              </w:rPr>
              <w:t xml:space="preserve"> </w:t>
            </w:r>
            <w:r>
              <w:t>chronologically</w:t>
            </w:r>
            <w:r>
              <w:rPr>
                <w:spacing w:val="-6"/>
              </w:rPr>
              <w:t xml:space="preserve"> </w:t>
            </w:r>
            <w:r>
              <w:t>within</w:t>
            </w:r>
            <w:r>
              <w:rPr>
                <w:spacing w:val="-6"/>
              </w:rPr>
              <w:t xml:space="preserve"> </w:t>
            </w:r>
            <w:r>
              <w:t>the</w:t>
            </w:r>
            <w:r>
              <w:rPr>
                <w:spacing w:val="-6"/>
              </w:rPr>
              <w:t xml:space="preserve"> </w:t>
            </w:r>
            <w:r>
              <w:rPr>
                <w:spacing w:val="-4"/>
              </w:rPr>
              <w:t>file</w:t>
            </w:r>
          </w:p>
        </w:tc>
      </w:tr>
      <w:tr w:rsidR="002260A1" w14:paraId="5DE51F62" w14:textId="77777777">
        <w:trPr>
          <w:trHeight w:val="506"/>
        </w:trPr>
        <w:tc>
          <w:tcPr>
            <w:tcW w:w="9019" w:type="dxa"/>
          </w:tcPr>
          <w:p w14:paraId="5DE51F61" w14:textId="77777777" w:rsidR="002260A1" w:rsidRDefault="00274B26">
            <w:pPr>
              <w:pStyle w:val="TableParagraph"/>
              <w:spacing w:line="252" w:lineRule="exact"/>
              <w:jc w:val="left"/>
              <w:rPr>
                <w:b/>
              </w:rPr>
            </w:pPr>
            <w:r>
              <w:rPr>
                <w:b/>
              </w:rPr>
              <w:t>Managing</w:t>
            </w:r>
            <w:r>
              <w:rPr>
                <w:b/>
                <w:spacing w:val="-9"/>
              </w:rPr>
              <w:t xml:space="preserve"> </w:t>
            </w:r>
            <w:r>
              <w:rPr>
                <w:b/>
              </w:rPr>
              <w:t>concerns</w:t>
            </w:r>
            <w:r>
              <w:rPr>
                <w:b/>
                <w:spacing w:val="-9"/>
              </w:rPr>
              <w:t xml:space="preserve"> </w:t>
            </w:r>
            <w:r>
              <w:rPr>
                <w:b/>
              </w:rPr>
              <w:t>about</w:t>
            </w:r>
            <w:r>
              <w:rPr>
                <w:b/>
                <w:spacing w:val="-5"/>
              </w:rPr>
              <w:t xml:space="preserve"> </w:t>
            </w:r>
            <w:r>
              <w:rPr>
                <w:b/>
              </w:rPr>
              <w:t>or</w:t>
            </w:r>
            <w:r>
              <w:rPr>
                <w:b/>
                <w:spacing w:val="-8"/>
              </w:rPr>
              <w:t xml:space="preserve"> </w:t>
            </w:r>
            <w:r>
              <w:rPr>
                <w:b/>
              </w:rPr>
              <w:t>allegations</w:t>
            </w:r>
            <w:r>
              <w:rPr>
                <w:b/>
                <w:spacing w:val="-9"/>
              </w:rPr>
              <w:t xml:space="preserve"> </w:t>
            </w:r>
            <w:r>
              <w:rPr>
                <w:b/>
              </w:rPr>
              <w:t>made</w:t>
            </w:r>
            <w:r>
              <w:rPr>
                <w:b/>
                <w:spacing w:val="-9"/>
              </w:rPr>
              <w:t xml:space="preserve"> </w:t>
            </w:r>
            <w:r>
              <w:rPr>
                <w:b/>
              </w:rPr>
              <w:t>against</w:t>
            </w:r>
            <w:r>
              <w:rPr>
                <w:b/>
                <w:spacing w:val="-5"/>
              </w:rPr>
              <w:t xml:space="preserve"> </w:t>
            </w:r>
            <w:r>
              <w:rPr>
                <w:b/>
              </w:rPr>
              <w:t>a</w:t>
            </w:r>
            <w:r>
              <w:rPr>
                <w:b/>
                <w:spacing w:val="-9"/>
              </w:rPr>
              <w:t xml:space="preserve"> </w:t>
            </w:r>
            <w:r>
              <w:rPr>
                <w:b/>
              </w:rPr>
              <w:t>member</w:t>
            </w:r>
            <w:r>
              <w:rPr>
                <w:b/>
                <w:spacing w:val="-8"/>
              </w:rPr>
              <w:t xml:space="preserve"> </w:t>
            </w:r>
            <w:r>
              <w:rPr>
                <w:b/>
              </w:rPr>
              <w:t>of</w:t>
            </w:r>
            <w:r>
              <w:rPr>
                <w:b/>
                <w:spacing w:val="-8"/>
              </w:rPr>
              <w:t xml:space="preserve"> </w:t>
            </w:r>
            <w:r>
              <w:rPr>
                <w:b/>
              </w:rPr>
              <w:t>staff</w:t>
            </w:r>
            <w:r>
              <w:rPr>
                <w:b/>
                <w:spacing w:val="-7"/>
              </w:rPr>
              <w:t xml:space="preserve"> </w:t>
            </w:r>
            <w:r>
              <w:rPr>
                <w:b/>
              </w:rPr>
              <w:t>who</w:t>
            </w:r>
            <w:r>
              <w:rPr>
                <w:b/>
                <w:spacing w:val="-9"/>
              </w:rPr>
              <w:t xml:space="preserve"> </w:t>
            </w:r>
            <w:r>
              <w:rPr>
                <w:b/>
              </w:rPr>
              <w:t>may</w:t>
            </w:r>
            <w:r>
              <w:rPr>
                <w:b/>
                <w:spacing w:val="-9"/>
              </w:rPr>
              <w:t xml:space="preserve"> </w:t>
            </w:r>
            <w:r>
              <w:rPr>
                <w:b/>
              </w:rPr>
              <w:t>or may not be a Allstar staff member</w:t>
            </w:r>
          </w:p>
        </w:tc>
      </w:tr>
      <w:tr w:rsidR="002260A1" w14:paraId="5DE51F67" w14:textId="77777777">
        <w:trPr>
          <w:trHeight w:val="1828"/>
        </w:trPr>
        <w:tc>
          <w:tcPr>
            <w:tcW w:w="9019" w:type="dxa"/>
          </w:tcPr>
          <w:p w14:paraId="5DE51F63" w14:textId="77777777" w:rsidR="002260A1" w:rsidRDefault="00274B26">
            <w:pPr>
              <w:pStyle w:val="TableParagraph"/>
              <w:numPr>
                <w:ilvl w:val="0"/>
                <w:numId w:val="3"/>
              </w:numPr>
              <w:tabs>
                <w:tab w:val="left" w:pos="827"/>
              </w:tabs>
              <w:ind w:right="97"/>
            </w:pPr>
            <w:r>
              <w:t>This includes staff behaving in a way that has harmed, or may have harmed, a vulnerable adult, possibly committed a criminal offence against a vulnerable adult, or behaved</w:t>
            </w:r>
            <w:r>
              <w:rPr>
                <w:spacing w:val="-2"/>
              </w:rPr>
              <w:t xml:space="preserve"> </w:t>
            </w:r>
            <w:r>
              <w:t>towards</w:t>
            </w:r>
            <w:r>
              <w:rPr>
                <w:spacing w:val="-1"/>
              </w:rPr>
              <w:t xml:space="preserve"> </w:t>
            </w:r>
            <w:r>
              <w:t>a vulnerable adult in a way</w:t>
            </w:r>
            <w:r>
              <w:rPr>
                <w:spacing w:val="-2"/>
              </w:rPr>
              <w:t xml:space="preserve"> </w:t>
            </w:r>
            <w:r>
              <w:t>that indicates</w:t>
            </w:r>
            <w:r>
              <w:rPr>
                <w:spacing w:val="-1"/>
              </w:rPr>
              <w:t xml:space="preserve"> </w:t>
            </w:r>
            <w:r>
              <w:t>they</w:t>
            </w:r>
            <w:r>
              <w:rPr>
                <w:spacing w:val="-1"/>
              </w:rPr>
              <w:t xml:space="preserve"> </w:t>
            </w:r>
            <w:r>
              <w:t>may pose a risk of harm to them.</w:t>
            </w:r>
          </w:p>
          <w:p w14:paraId="5DE51F64" w14:textId="77777777" w:rsidR="002260A1" w:rsidRDefault="00274B26">
            <w:pPr>
              <w:pStyle w:val="TableParagraph"/>
              <w:numPr>
                <w:ilvl w:val="0"/>
                <w:numId w:val="3"/>
              </w:numPr>
              <w:tabs>
                <w:tab w:val="left" w:pos="827"/>
              </w:tabs>
              <w:spacing w:line="269" w:lineRule="exact"/>
              <w:jc w:val="left"/>
            </w:pPr>
            <w:r>
              <w:t>Contact</w:t>
            </w:r>
            <w:r>
              <w:rPr>
                <w:spacing w:val="-5"/>
              </w:rPr>
              <w:t xml:space="preserve"> </w:t>
            </w:r>
            <w:r>
              <w:t>the</w:t>
            </w:r>
            <w:r>
              <w:rPr>
                <w:spacing w:val="-5"/>
              </w:rPr>
              <w:t xml:space="preserve"> </w:t>
            </w:r>
            <w:r>
              <w:t>DSO</w:t>
            </w:r>
            <w:r>
              <w:rPr>
                <w:spacing w:val="-4"/>
              </w:rPr>
              <w:t xml:space="preserve"> </w:t>
            </w:r>
            <w:r>
              <w:t>as</w:t>
            </w:r>
            <w:r>
              <w:rPr>
                <w:spacing w:val="-3"/>
              </w:rPr>
              <w:t xml:space="preserve"> </w:t>
            </w:r>
            <w:r>
              <w:t>soon</w:t>
            </w:r>
            <w:r>
              <w:rPr>
                <w:spacing w:val="-4"/>
              </w:rPr>
              <w:t xml:space="preserve"> </w:t>
            </w:r>
            <w:r>
              <w:t>as</w:t>
            </w:r>
            <w:r>
              <w:rPr>
                <w:spacing w:val="-2"/>
              </w:rPr>
              <w:t xml:space="preserve"> </w:t>
            </w:r>
            <w:r>
              <w:t>possible</w:t>
            </w:r>
            <w:r>
              <w:rPr>
                <w:spacing w:val="-3"/>
              </w:rPr>
              <w:t xml:space="preserve"> </w:t>
            </w:r>
            <w:r>
              <w:t>and</w:t>
            </w:r>
            <w:r>
              <w:rPr>
                <w:spacing w:val="-4"/>
              </w:rPr>
              <w:t xml:space="preserve"> </w:t>
            </w:r>
            <w:r>
              <w:t>on</w:t>
            </w:r>
            <w:r>
              <w:rPr>
                <w:spacing w:val="-5"/>
              </w:rPr>
              <w:t xml:space="preserve"> </w:t>
            </w:r>
            <w:r>
              <w:t>the</w:t>
            </w:r>
            <w:r>
              <w:rPr>
                <w:spacing w:val="-8"/>
              </w:rPr>
              <w:t xml:space="preserve"> </w:t>
            </w:r>
            <w:r>
              <w:t>same</w:t>
            </w:r>
            <w:r>
              <w:rPr>
                <w:spacing w:val="-2"/>
              </w:rPr>
              <w:t xml:space="preserve"> </w:t>
            </w:r>
            <w:r>
              <w:t>working</w:t>
            </w:r>
            <w:r>
              <w:rPr>
                <w:spacing w:val="-3"/>
              </w:rPr>
              <w:t xml:space="preserve"> </w:t>
            </w:r>
            <w:r>
              <w:rPr>
                <w:spacing w:val="-4"/>
              </w:rPr>
              <w:t>day.</w:t>
            </w:r>
          </w:p>
          <w:p w14:paraId="5DE51F65" w14:textId="77777777" w:rsidR="002260A1" w:rsidRDefault="00274B26">
            <w:pPr>
              <w:pStyle w:val="TableParagraph"/>
              <w:numPr>
                <w:ilvl w:val="0"/>
                <w:numId w:val="3"/>
              </w:numPr>
              <w:tabs>
                <w:tab w:val="left" w:pos="827"/>
              </w:tabs>
              <w:spacing w:line="268" w:lineRule="exact"/>
              <w:jc w:val="left"/>
            </w:pPr>
            <w:r>
              <w:t>If</w:t>
            </w:r>
            <w:r>
              <w:rPr>
                <w:spacing w:val="-9"/>
              </w:rPr>
              <w:t xml:space="preserve"> </w:t>
            </w:r>
            <w:r>
              <w:t>the</w:t>
            </w:r>
            <w:r>
              <w:rPr>
                <w:spacing w:val="-6"/>
              </w:rPr>
              <w:t xml:space="preserve"> </w:t>
            </w:r>
            <w:r>
              <w:t>adult</w:t>
            </w:r>
            <w:r>
              <w:rPr>
                <w:spacing w:val="-5"/>
              </w:rPr>
              <w:t xml:space="preserve"> </w:t>
            </w:r>
            <w:r>
              <w:t>is</w:t>
            </w:r>
            <w:r>
              <w:rPr>
                <w:spacing w:val="-6"/>
              </w:rPr>
              <w:t xml:space="preserve"> </w:t>
            </w:r>
            <w:r>
              <w:t>at</w:t>
            </w:r>
            <w:r>
              <w:rPr>
                <w:spacing w:val="-5"/>
              </w:rPr>
              <w:t xml:space="preserve"> </w:t>
            </w:r>
            <w:r>
              <w:t>immediate</w:t>
            </w:r>
            <w:r>
              <w:rPr>
                <w:spacing w:val="-6"/>
              </w:rPr>
              <w:t xml:space="preserve"> </w:t>
            </w:r>
            <w:r>
              <w:t>risk</w:t>
            </w:r>
            <w:r>
              <w:rPr>
                <w:spacing w:val="-6"/>
              </w:rPr>
              <w:t xml:space="preserve"> </w:t>
            </w:r>
            <w:r>
              <w:t>of</w:t>
            </w:r>
            <w:r>
              <w:rPr>
                <w:spacing w:val="-5"/>
              </w:rPr>
              <w:t xml:space="preserve"> </w:t>
            </w:r>
            <w:r>
              <w:t>harm</w:t>
            </w:r>
            <w:r>
              <w:rPr>
                <w:spacing w:val="-7"/>
              </w:rPr>
              <w:t xml:space="preserve"> </w:t>
            </w:r>
            <w:r>
              <w:t>the</w:t>
            </w:r>
            <w:r>
              <w:rPr>
                <w:spacing w:val="-6"/>
              </w:rPr>
              <w:t xml:space="preserve"> </w:t>
            </w:r>
            <w:r>
              <w:t>police</w:t>
            </w:r>
            <w:r>
              <w:rPr>
                <w:spacing w:val="-8"/>
              </w:rPr>
              <w:t xml:space="preserve"> </w:t>
            </w:r>
            <w:r>
              <w:t>should</w:t>
            </w:r>
            <w:r>
              <w:rPr>
                <w:spacing w:val="-6"/>
              </w:rPr>
              <w:t xml:space="preserve"> </w:t>
            </w:r>
            <w:r>
              <w:t>be</w:t>
            </w:r>
            <w:r>
              <w:rPr>
                <w:spacing w:val="-6"/>
              </w:rPr>
              <w:t xml:space="preserve"> </w:t>
            </w:r>
            <w:r>
              <w:t>contacted</w:t>
            </w:r>
            <w:r>
              <w:rPr>
                <w:spacing w:val="-5"/>
              </w:rPr>
              <w:t xml:space="preserve"> </w:t>
            </w:r>
            <w:r>
              <w:rPr>
                <w:spacing w:val="-2"/>
              </w:rPr>
              <w:t>immediately.</w:t>
            </w:r>
          </w:p>
          <w:p w14:paraId="5DE51F66" w14:textId="1220847D" w:rsidR="002260A1" w:rsidRDefault="00274B26">
            <w:pPr>
              <w:pStyle w:val="TableParagraph"/>
              <w:numPr>
                <w:ilvl w:val="0"/>
                <w:numId w:val="3"/>
              </w:numPr>
              <w:tabs>
                <w:tab w:val="left" w:pos="827"/>
              </w:tabs>
              <w:spacing w:line="245" w:lineRule="exact"/>
              <w:jc w:val="left"/>
            </w:pPr>
            <w:r>
              <w:t>The</w:t>
            </w:r>
            <w:r>
              <w:rPr>
                <w:spacing w:val="-7"/>
              </w:rPr>
              <w:t xml:space="preserve"> </w:t>
            </w:r>
            <w:r>
              <w:t>DSO</w:t>
            </w:r>
            <w:r>
              <w:rPr>
                <w:spacing w:val="-2"/>
              </w:rPr>
              <w:t xml:space="preserve"> </w:t>
            </w:r>
            <w:r>
              <w:t>will</w:t>
            </w:r>
            <w:r>
              <w:rPr>
                <w:spacing w:val="-4"/>
              </w:rPr>
              <w:t xml:space="preserve"> </w:t>
            </w:r>
            <w:r>
              <w:t>work</w:t>
            </w:r>
            <w:r>
              <w:rPr>
                <w:spacing w:val="-5"/>
              </w:rPr>
              <w:t xml:space="preserve"> </w:t>
            </w:r>
            <w:r>
              <w:t>to</w:t>
            </w:r>
            <w:r>
              <w:rPr>
                <w:spacing w:val="-6"/>
              </w:rPr>
              <w:t xml:space="preserve"> </w:t>
            </w:r>
            <w:r>
              <w:t>the</w:t>
            </w:r>
            <w:r>
              <w:rPr>
                <w:spacing w:val="-6"/>
              </w:rPr>
              <w:t xml:space="preserve"> </w:t>
            </w:r>
            <w:r>
              <w:t>procedures</w:t>
            </w:r>
            <w:r>
              <w:rPr>
                <w:spacing w:val="-6"/>
              </w:rPr>
              <w:t xml:space="preserve"> </w:t>
            </w:r>
            <w:r>
              <w:t>set</w:t>
            </w:r>
            <w:r>
              <w:rPr>
                <w:spacing w:val="-4"/>
              </w:rPr>
              <w:t xml:space="preserve"> </w:t>
            </w:r>
            <w:r>
              <w:t>out</w:t>
            </w:r>
            <w:r>
              <w:rPr>
                <w:spacing w:val="-5"/>
              </w:rPr>
              <w:t xml:space="preserve"> </w:t>
            </w:r>
            <w:r>
              <w:t>in</w:t>
            </w:r>
            <w:r>
              <w:rPr>
                <w:spacing w:val="-5"/>
              </w:rPr>
              <w:t xml:space="preserve"> </w:t>
            </w:r>
            <w:r w:rsidR="00401A84">
              <w:t xml:space="preserve">The Bolton Woods </w:t>
            </w:r>
            <w:proofErr w:type="gramStart"/>
            <w:r w:rsidR="00401A84">
              <w:t xml:space="preserve">Centre’s </w:t>
            </w:r>
            <w:r>
              <w:rPr>
                <w:spacing w:val="-5"/>
              </w:rPr>
              <w:t xml:space="preserve"> </w:t>
            </w:r>
            <w:r>
              <w:t>Whistleblowing</w:t>
            </w:r>
            <w:proofErr w:type="gramEnd"/>
            <w:r>
              <w:rPr>
                <w:spacing w:val="-4"/>
              </w:rPr>
              <w:t xml:space="preserve"> </w:t>
            </w:r>
            <w:r>
              <w:rPr>
                <w:spacing w:val="-2"/>
              </w:rPr>
              <w:t>policy.</w:t>
            </w:r>
          </w:p>
        </w:tc>
      </w:tr>
      <w:tr w:rsidR="002260A1" w14:paraId="5DE51F69" w14:textId="77777777">
        <w:trPr>
          <w:trHeight w:val="506"/>
        </w:trPr>
        <w:tc>
          <w:tcPr>
            <w:tcW w:w="9019" w:type="dxa"/>
          </w:tcPr>
          <w:p w14:paraId="5DE51F68" w14:textId="77777777" w:rsidR="002260A1" w:rsidRDefault="00274B26">
            <w:pPr>
              <w:pStyle w:val="TableParagraph"/>
              <w:spacing w:line="252" w:lineRule="exact"/>
              <w:jc w:val="left"/>
              <w:rPr>
                <w:b/>
              </w:rPr>
            </w:pPr>
            <w:r>
              <w:rPr>
                <w:b/>
              </w:rPr>
              <w:t>Managing</w:t>
            </w:r>
            <w:r>
              <w:rPr>
                <w:b/>
                <w:spacing w:val="-3"/>
              </w:rPr>
              <w:t xml:space="preserve"> </w:t>
            </w:r>
            <w:r>
              <w:rPr>
                <w:b/>
              </w:rPr>
              <w:t>concerns</w:t>
            </w:r>
            <w:r>
              <w:rPr>
                <w:b/>
                <w:spacing w:val="-3"/>
              </w:rPr>
              <w:t xml:space="preserve"> </w:t>
            </w:r>
            <w:r>
              <w:rPr>
                <w:b/>
              </w:rPr>
              <w:t>about or allegations</w:t>
            </w:r>
            <w:r>
              <w:rPr>
                <w:b/>
                <w:spacing w:val="-5"/>
              </w:rPr>
              <w:t xml:space="preserve"> </w:t>
            </w:r>
            <w:r>
              <w:rPr>
                <w:b/>
              </w:rPr>
              <w:t>made about</w:t>
            </w:r>
            <w:r>
              <w:rPr>
                <w:b/>
                <w:spacing w:val="-2"/>
              </w:rPr>
              <w:t xml:space="preserve"> </w:t>
            </w:r>
            <w:r>
              <w:rPr>
                <w:b/>
              </w:rPr>
              <w:t>online</w:t>
            </w:r>
            <w:r>
              <w:rPr>
                <w:b/>
                <w:spacing w:val="-3"/>
              </w:rPr>
              <w:t xml:space="preserve"> </w:t>
            </w:r>
            <w:r>
              <w:rPr>
                <w:b/>
              </w:rPr>
              <w:t>abuse</w:t>
            </w:r>
            <w:r>
              <w:rPr>
                <w:b/>
                <w:spacing w:val="-3"/>
              </w:rPr>
              <w:t xml:space="preserve"> </w:t>
            </w:r>
            <w:r>
              <w:rPr>
                <w:b/>
              </w:rPr>
              <w:t>of an</w:t>
            </w:r>
            <w:r>
              <w:rPr>
                <w:b/>
                <w:spacing w:val="-3"/>
              </w:rPr>
              <w:t xml:space="preserve"> </w:t>
            </w:r>
            <w:r>
              <w:rPr>
                <w:b/>
              </w:rPr>
              <w:t>adult</w:t>
            </w:r>
            <w:r>
              <w:rPr>
                <w:b/>
                <w:spacing w:val="-2"/>
              </w:rPr>
              <w:t xml:space="preserve"> </w:t>
            </w:r>
            <w:r>
              <w:rPr>
                <w:b/>
              </w:rPr>
              <w:t xml:space="preserve">whilst engaged in a Allstar digital </w:t>
            </w:r>
            <w:proofErr w:type="spellStart"/>
            <w:r>
              <w:rPr>
                <w:b/>
              </w:rPr>
              <w:t>programme</w:t>
            </w:r>
            <w:proofErr w:type="spellEnd"/>
          </w:p>
        </w:tc>
      </w:tr>
      <w:tr w:rsidR="002260A1" w14:paraId="5DE51F6C" w14:textId="77777777">
        <w:trPr>
          <w:trHeight w:val="1802"/>
        </w:trPr>
        <w:tc>
          <w:tcPr>
            <w:tcW w:w="9019" w:type="dxa"/>
          </w:tcPr>
          <w:p w14:paraId="5DE51F6A" w14:textId="77777777" w:rsidR="002260A1" w:rsidRDefault="00274B26">
            <w:pPr>
              <w:pStyle w:val="TableParagraph"/>
              <w:numPr>
                <w:ilvl w:val="0"/>
                <w:numId w:val="2"/>
              </w:numPr>
              <w:tabs>
                <w:tab w:val="left" w:pos="827"/>
              </w:tabs>
              <w:spacing w:before="2"/>
              <w:ind w:right="96"/>
            </w:pPr>
            <w:r>
              <w:t>The practitioner or their line manager should contact the DSO as soon as possible and</w:t>
            </w:r>
            <w:r>
              <w:rPr>
                <w:spacing w:val="-2"/>
              </w:rPr>
              <w:t xml:space="preserve"> </w:t>
            </w:r>
            <w:r>
              <w:t>on</w:t>
            </w:r>
            <w:r>
              <w:rPr>
                <w:spacing w:val="-2"/>
              </w:rPr>
              <w:t xml:space="preserve"> </w:t>
            </w:r>
            <w:r>
              <w:t>the</w:t>
            </w:r>
            <w:r>
              <w:rPr>
                <w:spacing w:val="-4"/>
              </w:rPr>
              <w:t xml:space="preserve"> </w:t>
            </w:r>
            <w:r>
              <w:t>same</w:t>
            </w:r>
            <w:r>
              <w:rPr>
                <w:spacing w:val="-4"/>
              </w:rPr>
              <w:t xml:space="preserve"> </w:t>
            </w:r>
            <w:r>
              <w:t>working</w:t>
            </w:r>
            <w:r>
              <w:rPr>
                <w:spacing w:val="-2"/>
              </w:rPr>
              <w:t xml:space="preserve"> </w:t>
            </w:r>
            <w:r>
              <w:t>day</w:t>
            </w:r>
            <w:r>
              <w:rPr>
                <w:spacing w:val="-2"/>
              </w:rPr>
              <w:t xml:space="preserve"> </w:t>
            </w:r>
            <w:r>
              <w:t>for</w:t>
            </w:r>
            <w:r>
              <w:rPr>
                <w:spacing w:val="-1"/>
              </w:rPr>
              <w:t xml:space="preserve"> </w:t>
            </w:r>
            <w:r>
              <w:t>advice</w:t>
            </w:r>
            <w:r>
              <w:rPr>
                <w:spacing w:val="-2"/>
              </w:rPr>
              <w:t xml:space="preserve"> </w:t>
            </w:r>
            <w:r>
              <w:t>on</w:t>
            </w:r>
            <w:r>
              <w:rPr>
                <w:spacing w:val="-4"/>
              </w:rPr>
              <w:t xml:space="preserve"> </w:t>
            </w:r>
            <w:r>
              <w:t>the</w:t>
            </w:r>
            <w:r>
              <w:rPr>
                <w:spacing w:val="-2"/>
              </w:rPr>
              <w:t xml:space="preserve"> </w:t>
            </w:r>
            <w:r>
              <w:t>best</w:t>
            </w:r>
            <w:r>
              <w:rPr>
                <w:spacing w:val="-1"/>
              </w:rPr>
              <w:t xml:space="preserve"> </w:t>
            </w:r>
            <w:r>
              <w:t>way</w:t>
            </w:r>
            <w:r>
              <w:rPr>
                <w:spacing w:val="-4"/>
              </w:rPr>
              <w:t xml:space="preserve"> </w:t>
            </w:r>
            <w:r>
              <w:t>to</w:t>
            </w:r>
            <w:r>
              <w:rPr>
                <w:spacing w:val="-2"/>
              </w:rPr>
              <w:t xml:space="preserve"> </w:t>
            </w:r>
            <w:r>
              <w:t>proceed.</w:t>
            </w:r>
            <w:r>
              <w:rPr>
                <w:spacing w:val="-3"/>
              </w:rPr>
              <w:t xml:space="preserve"> </w:t>
            </w:r>
            <w:r>
              <w:t>Consideration should</w:t>
            </w:r>
            <w:r>
              <w:rPr>
                <w:spacing w:val="-4"/>
              </w:rPr>
              <w:t xml:space="preserve"> </w:t>
            </w:r>
            <w:r>
              <w:t>be</w:t>
            </w:r>
            <w:r>
              <w:rPr>
                <w:spacing w:val="-4"/>
              </w:rPr>
              <w:t xml:space="preserve"> </w:t>
            </w:r>
            <w:r>
              <w:t>given</w:t>
            </w:r>
            <w:r>
              <w:rPr>
                <w:spacing w:val="-6"/>
              </w:rPr>
              <w:t xml:space="preserve"> </w:t>
            </w:r>
            <w:r>
              <w:t>to</w:t>
            </w:r>
            <w:r>
              <w:rPr>
                <w:spacing w:val="-6"/>
              </w:rPr>
              <w:t xml:space="preserve"> </w:t>
            </w:r>
            <w:proofErr w:type="gramStart"/>
            <w:r>
              <w:t>participants</w:t>
            </w:r>
            <w:proofErr w:type="gramEnd"/>
            <w:r>
              <w:rPr>
                <w:spacing w:val="-3"/>
              </w:rPr>
              <w:t xml:space="preserve"> </w:t>
            </w:r>
            <w:r>
              <w:t>needs,</w:t>
            </w:r>
            <w:r>
              <w:rPr>
                <w:spacing w:val="-5"/>
              </w:rPr>
              <w:t xml:space="preserve"> </w:t>
            </w:r>
            <w:r>
              <w:t>delivery</w:t>
            </w:r>
            <w:r>
              <w:rPr>
                <w:spacing w:val="-5"/>
              </w:rPr>
              <w:t xml:space="preserve"> </w:t>
            </w:r>
            <w:r>
              <w:t>implications</w:t>
            </w:r>
            <w:r>
              <w:rPr>
                <w:spacing w:val="-4"/>
              </w:rPr>
              <w:t xml:space="preserve"> </w:t>
            </w:r>
            <w:r>
              <w:t>and</w:t>
            </w:r>
            <w:r>
              <w:rPr>
                <w:spacing w:val="-4"/>
              </w:rPr>
              <w:t xml:space="preserve"> </w:t>
            </w:r>
            <w:r>
              <w:t>information</w:t>
            </w:r>
            <w:r>
              <w:rPr>
                <w:spacing w:val="-4"/>
              </w:rPr>
              <w:t xml:space="preserve"> </w:t>
            </w:r>
            <w:r>
              <w:t>sharing with statutory agencies. For corporate work, this should include agreeing arrangements for contacting the client/employer.</w:t>
            </w:r>
          </w:p>
          <w:p w14:paraId="5DE51F6B" w14:textId="77777777" w:rsidR="002260A1" w:rsidRDefault="00274B26">
            <w:pPr>
              <w:pStyle w:val="TableParagraph"/>
              <w:numPr>
                <w:ilvl w:val="0"/>
                <w:numId w:val="2"/>
              </w:numPr>
              <w:tabs>
                <w:tab w:val="left" w:pos="827"/>
              </w:tabs>
              <w:spacing w:line="252" w:lineRule="exact"/>
              <w:ind w:right="97"/>
            </w:pPr>
            <w:r>
              <w:t>If</w:t>
            </w:r>
            <w:r>
              <w:rPr>
                <w:spacing w:val="-12"/>
              </w:rPr>
              <w:t xml:space="preserve"> </w:t>
            </w:r>
            <w:r>
              <w:t>the</w:t>
            </w:r>
            <w:r>
              <w:rPr>
                <w:spacing w:val="-12"/>
              </w:rPr>
              <w:t xml:space="preserve"> </w:t>
            </w:r>
            <w:r>
              <w:t>adult</w:t>
            </w:r>
            <w:r>
              <w:rPr>
                <w:spacing w:val="-10"/>
              </w:rPr>
              <w:t xml:space="preserve"> </w:t>
            </w:r>
            <w:r>
              <w:t>has</w:t>
            </w:r>
            <w:r>
              <w:rPr>
                <w:spacing w:val="-11"/>
              </w:rPr>
              <w:t xml:space="preserve"> </w:t>
            </w:r>
            <w:r>
              <w:t>experienced</w:t>
            </w:r>
            <w:r>
              <w:rPr>
                <w:spacing w:val="-12"/>
              </w:rPr>
              <w:t xml:space="preserve"> </w:t>
            </w:r>
            <w:r>
              <w:t>abuse</w:t>
            </w:r>
            <w:r>
              <w:rPr>
                <w:spacing w:val="-12"/>
              </w:rPr>
              <w:t xml:space="preserve"> </w:t>
            </w:r>
            <w:r>
              <w:t>and/or</w:t>
            </w:r>
            <w:r>
              <w:rPr>
                <w:spacing w:val="-10"/>
              </w:rPr>
              <w:t xml:space="preserve"> </w:t>
            </w:r>
            <w:r>
              <w:t>is</w:t>
            </w:r>
            <w:r>
              <w:rPr>
                <w:spacing w:val="-11"/>
              </w:rPr>
              <w:t xml:space="preserve"> </w:t>
            </w:r>
            <w:r>
              <w:t>at</w:t>
            </w:r>
            <w:r>
              <w:rPr>
                <w:spacing w:val="-10"/>
              </w:rPr>
              <w:t xml:space="preserve"> </w:t>
            </w:r>
            <w:r>
              <w:t>risk</w:t>
            </w:r>
            <w:r>
              <w:rPr>
                <w:spacing w:val="-13"/>
              </w:rPr>
              <w:t xml:space="preserve"> </w:t>
            </w:r>
            <w:r>
              <w:t>of</w:t>
            </w:r>
            <w:r>
              <w:rPr>
                <w:spacing w:val="-10"/>
              </w:rPr>
              <w:t xml:space="preserve"> </w:t>
            </w:r>
            <w:r>
              <w:t>ongoing</w:t>
            </w:r>
            <w:r>
              <w:rPr>
                <w:spacing w:val="-12"/>
              </w:rPr>
              <w:t xml:space="preserve"> </w:t>
            </w:r>
            <w:r>
              <w:t>abuse,</w:t>
            </w:r>
            <w:r>
              <w:rPr>
                <w:spacing w:val="-9"/>
              </w:rPr>
              <w:t xml:space="preserve"> </w:t>
            </w:r>
            <w:r>
              <w:t>the</w:t>
            </w:r>
            <w:r>
              <w:rPr>
                <w:spacing w:val="-12"/>
              </w:rPr>
              <w:t xml:space="preserve"> </w:t>
            </w:r>
            <w:r>
              <w:t>police</w:t>
            </w:r>
            <w:r>
              <w:rPr>
                <w:spacing w:val="-11"/>
              </w:rPr>
              <w:t xml:space="preserve"> </w:t>
            </w:r>
            <w:r>
              <w:t>may need to be contacted to report a crime.</w:t>
            </w:r>
          </w:p>
        </w:tc>
      </w:tr>
    </w:tbl>
    <w:p w14:paraId="5DE51F6D" w14:textId="77777777" w:rsidR="002260A1" w:rsidRDefault="002260A1">
      <w:pPr>
        <w:pStyle w:val="BodyText"/>
        <w:spacing w:before="10"/>
        <w:rPr>
          <w:sz w:val="15"/>
        </w:rPr>
      </w:pPr>
    </w:p>
    <w:p w14:paraId="5DE51F6E" w14:textId="77777777" w:rsidR="002260A1" w:rsidRDefault="00274B26">
      <w:pPr>
        <w:pStyle w:val="Heading2"/>
        <w:spacing w:before="94"/>
        <w:jc w:val="left"/>
      </w:pPr>
      <w:r>
        <w:t>Recording</w:t>
      </w:r>
      <w:r>
        <w:rPr>
          <w:spacing w:val="-3"/>
        </w:rPr>
        <w:t xml:space="preserve"> </w:t>
      </w:r>
      <w:r>
        <w:t>and</w:t>
      </w:r>
      <w:r>
        <w:rPr>
          <w:spacing w:val="-6"/>
        </w:rPr>
        <w:t xml:space="preserve"> </w:t>
      </w:r>
      <w:r>
        <w:t>storing</w:t>
      </w:r>
      <w:r>
        <w:rPr>
          <w:spacing w:val="-8"/>
        </w:rPr>
        <w:t xml:space="preserve"> </w:t>
      </w:r>
      <w:r>
        <w:t>of</w:t>
      </w:r>
      <w:r>
        <w:rPr>
          <w:spacing w:val="-2"/>
        </w:rPr>
        <w:t xml:space="preserve"> </w:t>
      </w:r>
      <w:r>
        <w:t>safeguarding</w:t>
      </w:r>
      <w:r>
        <w:rPr>
          <w:spacing w:val="-6"/>
        </w:rPr>
        <w:t xml:space="preserve"> </w:t>
      </w:r>
      <w:r>
        <w:t>reports</w:t>
      </w:r>
      <w:r>
        <w:rPr>
          <w:spacing w:val="-3"/>
        </w:rPr>
        <w:t xml:space="preserve"> </w:t>
      </w:r>
      <w:r>
        <w:t>and</w:t>
      </w:r>
      <w:r>
        <w:rPr>
          <w:spacing w:val="-2"/>
        </w:rPr>
        <w:t xml:space="preserve"> concerns</w:t>
      </w:r>
    </w:p>
    <w:p w14:paraId="5DE51F6F" w14:textId="77777777" w:rsidR="002260A1" w:rsidRDefault="002260A1">
      <w:pPr>
        <w:sectPr w:rsidR="002260A1">
          <w:type w:val="continuous"/>
          <w:pgSz w:w="11910" w:h="16840"/>
          <w:pgMar w:top="1400" w:right="1320" w:bottom="1440" w:left="1340" w:header="0" w:footer="1202" w:gutter="0"/>
          <w:cols w:space="720"/>
        </w:sectPr>
      </w:pPr>
    </w:p>
    <w:p w14:paraId="5DE51F70" w14:textId="77777777" w:rsidR="002260A1" w:rsidRDefault="00274B26">
      <w:pPr>
        <w:pStyle w:val="BodyText"/>
        <w:spacing w:before="74"/>
        <w:ind w:left="100" w:right="114"/>
        <w:jc w:val="both"/>
      </w:pPr>
      <w:r>
        <w:lastRenderedPageBreak/>
        <w:t>Staff</w:t>
      </w:r>
      <w:r>
        <w:rPr>
          <w:spacing w:val="-9"/>
        </w:rPr>
        <w:t xml:space="preserve"> </w:t>
      </w:r>
      <w:r>
        <w:t>must</w:t>
      </w:r>
      <w:r>
        <w:rPr>
          <w:spacing w:val="-7"/>
        </w:rPr>
        <w:t xml:space="preserve"> </w:t>
      </w:r>
      <w:r>
        <w:t>ensure</w:t>
      </w:r>
      <w:r>
        <w:rPr>
          <w:spacing w:val="-11"/>
        </w:rPr>
        <w:t xml:space="preserve"> </w:t>
      </w:r>
      <w:r>
        <w:t>they</w:t>
      </w:r>
      <w:r>
        <w:rPr>
          <w:spacing w:val="-8"/>
        </w:rPr>
        <w:t xml:space="preserve"> </w:t>
      </w:r>
      <w:r>
        <w:t>keep</w:t>
      </w:r>
      <w:r>
        <w:rPr>
          <w:spacing w:val="-6"/>
        </w:rPr>
        <w:t xml:space="preserve"> </w:t>
      </w:r>
      <w:r>
        <w:t>accurate</w:t>
      </w:r>
      <w:r>
        <w:rPr>
          <w:spacing w:val="-8"/>
        </w:rPr>
        <w:t xml:space="preserve"> </w:t>
      </w:r>
      <w:r>
        <w:t>and</w:t>
      </w:r>
      <w:r>
        <w:rPr>
          <w:spacing w:val="-9"/>
        </w:rPr>
        <w:t xml:space="preserve"> </w:t>
      </w:r>
      <w:r>
        <w:t>detailed</w:t>
      </w:r>
      <w:r>
        <w:rPr>
          <w:spacing w:val="-7"/>
        </w:rPr>
        <w:t xml:space="preserve"> </w:t>
      </w:r>
      <w:r>
        <w:t>notes</w:t>
      </w:r>
      <w:r>
        <w:rPr>
          <w:spacing w:val="-8"/>
        </w:rPr>
        <w:t xml:space="preserve"> </w:t>
      </w:r>
      <w:r>
        <w:t>on</w:t>
      </w:r>
      <w:r>
        <w:rPr>
          <w:spacing w:val="-9"/>
        </w:rPr>
        <w:t xml:space="preserve"> </w:t>
      </w:r>
      <w:r>
        <w:t>any</w:t>
      </w:r>
      <w:r>
        <w:rPr>
          <w:spacing w:val="-8"/>
        </w:rPr>
        <w:t xml:space="preserve"> </w:t>
      </w:r>
      <w:r>
        <w:t>concerns</w:t>
      </w:r>
      <w:r>
        <w:rPr>
          <w:spacing w:val="-11"/>
        </w:rPr>
        <w:t xml:space="preserve"> </w:t>
      </w:r>
      <w:r>
        <w:t>they</w:t>
      </w:r>
      <w:r>
        <w:rPr>
          <w:spacing w:val="-8"/>
        </w:rPr>
        <w:t xml:space="preserve"> </w:t>
      </w:r>
      <w:r>
        <w:t>have</w:t>
      </w:r>
      <w:r>
        <w:rPr>
          <w:spacing w:val="-9"/>
        </w:rPr>
        <w:t xml:space="preserve"> </w:t>
      </w:r>
      <w:r>
        <w:t>about</w:t>
      </w:r>
      <w:r>
        <w:rPr>
          <w:spacing w:val="-7"/>
        </w:rPr>
        <w:t xml:space="preserve"> </w:t>
      </w:r>
      <w:r>
        <w:t>an adult at risk of abuse, harm or neglect.</w:t>
      </w:r>
    </w:p>
    <w:p w14:paraId="5DE51F71" w14:textId="77777777" w:rsidR="002260A1" w:rsidRDefault="002260A1">
      <w:pPr>
        <w:pStyle w:val="BodyText"/>
        <w:rPr>
          <w:sz w:val="24"/>
        </w:rPr>
      </w:pPr>
    </w:p>
    <w:p w14:paraId="5DE51F72" w14:textId="77777777" w:rsidR="002260A1" w:rsidRDefault="002260A1">
      <w:pPr>
        <w:pStyle w:val="BodyText"/>
        <w:rPr>
          <w:sz w:val="20"/>
        </w:rPr>
      </w:pPr>
    </w:p>
    <w:p w14:paraId="5DE51F73" w14:textId="77777777" w:rsidR="002260A1" w:rsidRDefault="00274B26">
      <w:pPr>
        <w:pStyle w:val="BodyText"/>
        <w:spacing w:before="1"/>
        <w:ind w:left="100" w:right="117"/>
        <w:jc w:val="both"/>
      </w:pPr>
      <w:r>
        <w:t xml:space="preserve">For adults </w:t>
      </w:r>
      <w:proofErr w:type="gramStart"/>
      <w:r>
        <w:t>who</w:t>
      </w:r>
      <w:proofErr w:type="gramEnd"/>
      <w:r>
        <w:t xml:space="preserve"> community group-based </w:t>
      </w:r>
      <w:proofErr w:type="spellStart"/>
      <w:r>
        <w:t>programme</w:t>
      </w:r>
      <w:proofErr w:type="spellEnd"/>
      <w:r>
        <w:t>, the safeguarding form will need completing.</w:t>
      </w:r>
      <w:r>
        <w:rPr>
          <w:spacing w:val="-2"/>
        </w:rPr>
        <w:t xml:space="preserve"> </w:t>
      </w:r>
      <w:r>
        <w:t>The</w:t>
      </w:r>
      <w:r>
        <w:rPr>
          <w:spacing w:val="-3"/>
        </w:rPr>
        <w:t xml:space="preserve"> </w:t>
      </w:r>
      <w:r>
        <w:t>safeguarding</w:t>
      </w:r>
      <w:r>
        <w:rPr>
          <w:spacing w:val="-1"/>
        </w:rPr>
        <w:t xml:space="preserve"> </w:t>
      </w:r>
      <w:r>
        <w:t>report</w:t>
      </w:r>
      <w:r>
        <w:rPr>
          <w:spacing w:val="-1"/>
        </w:rPr>
        <w:t xml:space="preserve"> </w:t>
      </w:r>
      <w:r>
        <w:t>includes:</w:t>
      </w:r>
      <w:r>
        <w:rPr>
          <w:spacing w:val="-2"/>
        </w:rPr>
        <w:t xml:space="preserve"> </w:t>
      </w:r>
      <w:r>
        <w:t>the</w:t>
      </w:r>
      <w:r>
        <w:rPr>
          <w:spacing w:val="-3"/>
        </w:rPr>
        <w:t xml:space="preserve"> </w:t>
      </w:r>
      <w:r>
        <w:t>client’s details</w:t>
      </w:r>
      <w:r>
        <w:rPr>
          <w:spacing w:val="-2"/>
        </w:rPr>
        <w:t xml:space="preserve"> </w:t>
      </w:r>
      <w:r>
        <w:t>(name,</w:t>
      </w:r>
      <w:r>
        <w:rPr>
          <w:spacing w:val="-2"/>
        </w:rPr>
        <w:t xml:space="preserve"> </w:t>
      </w:r>
      <w:r>
        <w:t>age, address),</w:t>
      </w:r>
      <w:r>
        <w:rPr>
          <w:spacing w:val="-1"/>
        </w:rPr>
        <w:t xml:space="preserve"> </w:t>
      </w:r>
      <w:r>
        <w:t>what the client said, did or experienced that gave staff cause for concern (if the adult at risk made a verbal disclosure, write down their exact words), any information the client has given staff about the alleged abuser and full details of the actions staff and partner agencies may have taken to protect the adult from being at further risk of harm.</w:t>
      </w:r>
    </w:p>
    <w:p w14:paraId="5DE51F74" w14:textId="77777777" w:rsidR="002260A1" w:rsidRDefault="002260A1">
      <w:pPr>
        <w:pStyle w:val="BodyText"/>
      </w:pPr>
    </w:p>
    <w:p w14:paraId="5DE51F75" w14:textId="77777777" w:rsidR="002260A1" w:rsidRDefault="00274B26">
      <w:pPr>
        <w:pStyle w:val="BodyText"/>
        <w:ind w:left="100" w:right="113"/>
        <w:jc w:val="both"/>
      </w:pPr>
      <w:r>
        <w:t xml:space="preserve">The safeguarding form should be completed with the initial concerns and actions within 24 hours. Any delay in returning the form to the </w:t>
      </w:r>
      <w:proofErr w:type="gramStart"/>
      <w:r>
        <w:t>DSO,</w:t>
      </w:r>
      <w:proofErr w:type="gramEnd"/>
      <w:r>
        <w:t xml:space="preserve"> should be verbally notified to the DSO as a priority. When the form is fully completed, it is saved onto our secure system, and DSO is notified</w:t>
      </w:r>
      <w:r>
        <w:rPr>
          <w:spacing w:val="-9"/>
        </w:rPr>
        <w:t xml:space="preserve"> </w:t>
      </w:r>
      <w:r>
        <w:t>for</w:t>
      </w:r>
      <w:r>
        <w:rPr>
          <w:spacing w:val="-10"/>
        </w:rPr>
        <w:t xml:space="preserve"> </w:t>
      </w:r>
      <w:r>
        <w:t>them</w:t>
      </w:r>
      <w:r>
        <w:rPr>
          <w:spacing w:val="-8"/>
        </w:rPr>
        <w:t xml:space="preserve"> </w:t>
      </w:r>
      <w:r>
        <w:t>to</w:t>
      </w:r>
      <w:r>
        <w:rPr>
          <w:spacing w:val="-11"/>
        </w:rPr>
        <w:t xml:space="preserve"> </w:t>
      </w:r>
      <w:r>
        <w:t>review.</w:t>
      </w:r>
      <w:r>
        <w:rPr>
          <w:spacing w:val="-8"/>
        </w:rPr>
        <w:t xml:space="preserve"> </w:t>
      </w:r>
      <w:r>
        <w:t>Contact</w:t>
      </w:r>
      <w:r>
        <w:rPr>
          <w:spacing w:val="-8"/>
        </w:rPr>
        <w:t xml:space="preserve"> </w:t>
      </w:r>
      <w:r>
        <w:t>is</w:t>
      </w:r>
      <w:r>
        <w:rPr>
          <w:spacing w:val="-8"/>
        </w:rPr>
        <w:t xml:space="preserve"> </w:t>
      </w:r>
      <w:r>
        <w:t>initiated</w:t>
      </w:r>
      <w:r>
        <w:rPr>
          <w:spacing w:val="-8"/>
        </w:rPr>
        <w:t xml:space="preserve"> </w:t>
      </w:r>
      <w:r>
        <w:t>with</w:t>
      </w:r>
      <w:r>
        <w:rPr>
          <w:spacing w:val="-9"/>
        </w:rPr>
        <w:t xml:space="preserve"> </w:t>
      </w:r>
      <w:r>
        <w:t>the</w:t>
      </w:r>
      <w:r>
        <w:rPr>
          <w:spacing w:val="-9"/>
        </w:rPr>
        <w:t xml:space="preserve"> </w:t>
      </w:r>
      <w:r>
        <w:t>relevant</w:t>
      </w:r>
      <w:r>
        <w:rPr>
          <w:spacing w:val="-7"/>
        </w:rPr>
        <w:t xml:space="preserve"> </w:t>
      </w:r>
      <w:r>
        <w:t>practitioner</w:t>
      </w:r>
      <w:r>
        <w:rPr>
          <w:spacing w:val="-8"/>
        </w:rPr>
        <w:t xml:space="preserve"> </w:t>
      </w:r>
      <w:r>
        <w:t>and/or</w:t>
      </w:r>
      <w:r>
        <w:rPr>
          <w:spacing w:val="-8"/>
        </w:rPr>
        <w:t xml:space="preserve"> </w:t>
      </w:r>
      <w:r>
        <w:t>manager</w:t>
      </w:r>
      <w:r>
        <w:rPr>
          <w:spacing w:val="-8"/>
        </w:rPr>
        <w:t xml:space="preserve"> </w:t>
      </w:r>
      <w:r>
        <w:t>to review</w:t>
      </w:r>
      <w:r>
        <w:rPr>
          <w:spacing w:val="-15"/>
        </w:rPr>
        <w:t xml:space="preserve"> </w:t>
      </w:r>
      <w:r>
        <w:t>the</w:t>
      </w:r>
      <w:r>
        <w:rPr>
          <w:spacing w:val="-14"/>
        </w:rPr>
        <w:t xml:space="preserve"> </w:t>
      </w:r>
      <w:r>
        <w:t>case</w:t>
      </w:r>
      <w:r>
        <w:rPr>
          <w:spacing w:val="-16"/>
        </w:rPr>
        <w:t xml:space="preserve"> </w:t>
      </w:r>
      <w:r>
        <w:t>and</w:t>
      </w:r>
      <w:r>
        <w:rPr>
          <w:spacing w:val="-13"/>
        </w:rPr>
        <w:t xml:space="preserve"> </w:t>
      </w:r>
      <w:r>
        <w:t>ensure</w:t>
      </w:r>
      <w:r>
        <w:rPr>
          <w:spacing w:val="-14"/>
        </w:rPr>
        <w:t xml:space="preserve"> </w:t>
      </w:r>
      <w:r>
        <w:t>appropriate</w:t>
      </w:r>
      <w:r>
        <w:rPr>
          <w:spacing w:val="-13"/>
        </w:rPr>
        <w:t xml:space="preserve"> </w:t>
      </w:r>
      <w:r>
        <w:t>actions</w:t>
      </w:r>
      <w:r>
        <w:rPr>
          <w:spacing w:val="-13"/>
        </w:rPr>
        <w:t xml:space="preserve"> </w:t>
      </w:r>
      <w:r>
        <w:t>have</w:t>
      </w:r>
      <w:r>
        <w:rPr>
          <w:spacing w:val="-14"/>
        </w:rPr>
        <w:t xml:space="preserve"> </w:t>
      </w:r>
      <w:r>
        <w:t>been</w:t>
      </w:r>
      <w:r>
        <w:rPr>
          <w:spacing w:val="-14"/>
        </w:rPr>
        <w:t xml:space="preserve"> </w:t>
      </w:r>
      <w:r>
        <w:t>taken</w:t>
      </w:r>
      <w:r>
        <w:rPr>
          <w:spacing w:val="-16"/>
        </w:rPr>
        <w:t xml:space="preserve"> </w:t>
      </w:r>
      <w:r>
        <w:t>before</w:t>
      </w:r>
      <w:r>
        <w:rPr>
          <w:spacing w:val="-13"/>
        </w:rPr>
        <w:t xml:space="preserve"> </w:t>
      </w:r>
      <w:r>
        <w:t>reviewing</w:t>
      </w:r>
      <w:r>
        <w:rPr>
          <w:spacing w:val="-14"/>
        </w:rPr>
        <w:t xml:space="preserve"> </w:t>
      </w:r>
      <w:r>
        <w:t>and</w:t>
      </w:r>
      <w:r>
        <w:rPr>
          <w:spacing w:val="-14"/>
        </w:rPr>
        <w:t xml:space="preserve"> </w:t>
      </w:r>
      <w:r>
        <w:t xml:space="preserve">signing </w:t>
      </w:r>
      <w:proofErr w:type="gramStart"/>
      <w:r>
        <w:t>off</w:t>
      </w:r>
      <w:proofErr w:type="gramEnd"/>
      <w:r>
        <w:t xml:space="preserve"> the actions taken to safeguard the adult at risk. All safeguarding records are kept for 6 </w:t>
      </w:r>
      <w:r>
        <w:rPr>
          <w:spacing w:val="-2"/>
        </w:rPr>
        <w:t>years.</w:t>
      </w:r>
    </w:p>
    <w:p w14:paraId="5DE51F76" w14:textId="77777777" w:rsidR="002260A1" w:rsidRDefault="002260A1">
      <w:pPr>
        <w:pStyle w:val="BodyText"/>
      </w:pPr>
    </w:p>
    <w:p w14:paraId="5DE51F77" w14:textId="74DC4C9F" w:rsidR="002260A1" w:rsidRDefault="003C2E5D">
      <w:pPr>
        <w:pStyle w:val="BodyText"/>
        <w:ind w:left="100" w:right="112"/>
        <w:jc w:val="both"/>
      </w:pPr>
      <w:r>
        <w:t>The Bolton Woods Centre staff</w:t>
      </w:r>
      <w:r w:rsidR="00274B26">
        <w:t xml:space="preserve"> working with vulnerable adults are expected to read, sign and work according to the Code</w:t>
      </w:r>
      <w:r w:rsidR="00274B26">
        <w:rPr>
          <w:spacing w:val="-9"/>
        </w:rPr>
        <w:t xml:space="preserve"> </w:t>
      </w:r>
      <w:r w:rsidR="00274B26">
        <w:t>of</w:t>
      </w:r>
      <w:r w:rsidR="00274B26">
        <w:rPr>
          <w:spacing w:val="-8"/>
        </w:rPr>
        <w:t xml:space="preserve"> </w:t>
      </w:r>
      <w:r w:rsidR="00274B26">
        <w:t>Conduct.</w:t>
      </w:r>
      <w:r w:rsidR="00274B26">
        <w:rPr>
          <w:spacing w:val="-8"/>
        </w:rPr>
        <w:t xml:space="preserve"> </w:t>
      </w:r>
      <w:r w:rsidR="00274B26">
        <w:t>The</w:t>
      </w:r>
      <w:r w:rsidR="00274B26">
        <w:rPr>
          <w:spacing w:val="-9"/>
        </w:rPr>
        <w:t xml:space="preserve"> </w:t>
      </w:r>
      <w:r w:rsidR="00274B26">
        <w:t>Code</w:t>
      </w:r>
      <w:r w:rsidR="00274B26">
        <w:rPr>
          <w:spacing w:val="-9"/>
        </w:rPr>
        <w:t xml:space="preserve"> </w:t>
      </w:r>
      <w:r w:rsidR="00274B26">
        <w:t>of</w:t>
      </w:r>
      <w:r w:rsidR="00274B26">
        <w:rPr>
          <w:spacing w:val="-8"/>
        </w:rPr>
        <w:t xml:space="preserve"> </w:t>
      </w:r>
      <w:r w:rsidR="00274B26">
        <w:t>Conduct</w:t>
      </w:r>
      <w:r w:rsidR="00274B26">
        <w:rPr>
          <w:spacing w:val="-10"/>
        </w:rPr>
        <w:t xml:space="preserve"> </w:t>
      </w:r>
      <w:r w:rsidR="00274B26">
        <w:t>sets</w:t>
      </w:r>
      <w:r w:rsidR="00274B26">
        <w:rPr>
          <w:spacing w:val="-8"/>
        </w:rPr>
        <w:t xml:space="preserve"> </w:t>
      </w:r>
      <w:r w:rsidR="00274B26">
        <w:t>out</w:t>
      </w:r>
      <w:r w:rsidR="00274B26">
        <w:rPr>
          <w:spacing w:val="-10"/>
        </w:rPr>
        <w:t xml:space="preserve"> </w:t>
      </w:r>
      <w:r w:rsidR="00274B26">
        <w:t>clearly</w:t>
      </w:r>
      <w:r w:rsidR="00274B26">
        <w:rPr>
          <w:spacing w:val="-8"/>
        </w:rPr>
        <w:t xml:space="preserve"> </w:t>
      </w:r>
      <w:r w:rsidR="00274B26">
        <w:t>how</w:t>
      </w:r>
      <w:r w:rsidR="00274B26">
        <w:rPr>
          <w:spacing w:val="-10"/>
        </w:rPr>
        <w:t xml:space="preserve"> </w:t>
      </w:r>
      <w:r w:rsidR="00274B26">
        <w:t>staff</w:t>
      </w:r>
      <w:r w:rsidR="00274B26">
        <w:rPr>
          <w:spacing w:val="-7"/>
        </w:rPr>
        <w:t xml:space="preserve"> </w:t>
      </w:r>
      <w:r w:rsidR="00274B26">
        <w:t>are</w:t>
      </w:r>
      <w:r w:rsidR="00274B26">
        <w:rPr>
          <w:spacing w:val="-8"/>
        </w:rPr>
        <w:t xml:space="preserve"> </w:t>
      </w:r>
      <w:r w:rsidR="00274B26">
        <w:t>expected</w:t>
      </w:r>
      <w:r w:rsidR="00274B26">
        <w:rPr>
          <w:spacing w:val="-8"/>
        </w:rPr>
        <w:t xml:space="preserve"> </w:t>
      </w:r>
      <w:r w:rsidR="00274B26">
        <w:t>to</w:t>
      </w:r>
      <w:r w:rsidR="00274B26">
        <w:rPr>
          <w:spacing w:val="-9"/>
        </w:rPr>
        <w:t xml:space="preserve"> </w:t>
      </w:r>
      <w:r w:rsidR="00274B26">
        <w:t>behave</w:t>
      </w:r>
      <w:r w:rsidR="00274B26">
        <w:rPr>
          <w:spacing w:val="-9"/>
        </w:rPr>
        <w:t xml:space="preserve"> </w:t>
      </w:r>
      <w:r w:rsidR="00274B26">
        <w:t xml:space="preserve">and seeks to ensure vulnerable adults are protected from abuse, manage any allegations or incidents of inappropriate </w:t>
      </w:r>
      <w:proofErr w:type="spellStart"/>
      <w:r w:rsidR="00274B26">
        <w:t>behaviour</w:t>
      </w:r>
      <w:proofErr w:type="spellEnd"/>
      <w:r w:rsidR="00274B26">
        <w:t xml:space="preserve"> and ensures everyone – staff and clients - feel safe, respected and valued.</w:t>
      </w:r>
    </w:p>
    <w:p w14:paraId="5DE51F78" w14:textId="77777777" w:rsidR="002260A1" w:rsidRDefault="002260A1">
      <w:pPr>
        <w:pStyle w:val="BodyText"/>
        <w:rPr>
          <w:sz w:val="24"/>
        </w:rPr>
      </w:pPr>
    </w:p>
    <w:p w14:paraId="5DE51F79" w14:textId="77777777" w:rsidR="002260A1" w:rsidRDefault="002260A1">
      <w:pPr>
        <w:pStyle w:val="BodyText"/>
        <w:spacing w:before="1"/>
        <w:rPr>
          <w:sz w:val="20"/>
        </w:rPr>
      </w:pPr>
    </w:p>
    <w:p w14:paraId="5DE51F7A" w14:textId="77777777" w:rsidR="002260A1" w:rsidRDefault="00274B26">
      <w:pPr>
        <w:pStyle w:val="Heading2"/>
      </w:pPr>
      <w:r>
        <w:t>Our</w:t>
      </w:r>
      <w:r>
        <w:rPr>
          <w:spacing w:val="-8"/>
        </w:rPr>
        <w:t xml:space="preserve"> </w:t>
      </w:r>
      <w:r>
        <w:t>approach</w:t>
      </w:r>
      <w:r>
        <w:rPr>
          <w:spacing w:val="-6"/>
        </w:rPr>
        <w:t xml:space="preserve"> </w:t>
      </w:r>
      <w:r>
        <w:t>to</w:t>
      </w:r>
      <w:r>
        <w:rPr>
          <w:spacing w:val="-4"/>
        </w:rPr>
        <w:t xml:space="preserve"> </w:t>
      </w:r>
      <w:r>
        <w:t>safeguarding</w:t>
      </w:r>
      <w:r>
        <w:rPr>
          <w:spacing w:val="-7"/>
        </w:rPr>
        <w:t xml:space="preserve"> </w:t>
      </w:r>
      <w:r>
        <w:t>learning</w:t>
      </w:r>
      <w:r>
        <w:rPr>
          <w:spacing w:val="-4"/>
        </w:rPr>
        <w:t xml:space="preserve"> </w:t>
      </w:r>
      <w:r>
        <w:t>and</w:t>
      </w:r>
      <w:r>
        <w:rPr>
          <w:spacing w:val="-6"/>
        </w:rPr>
        <w:t xml:space="preserve"> </w:t>
      </w:r>
      <w:r>
        <w:t>development</w:t>
      </w:r>
      <w:r>
        <w:rPr>
          <w:spacing w:val="-5"/>
        </w:rPr>
        <w:t xml:space="preserve"> </w:t>
      </w:r>
      <w:r>
        <w:t>for</w:t>
      </w:r>
      <w:r>
        <w:rPr>
          <w:spacing w:val="-3"/>
        </w:rPr>
        <w:t xml:space="preserve"> </w:t>
      </w:r>
      <w:r>
        <w:rPr>
          <w:spacing w:val="-2"/>
        </w:rPr>
        <w:t>staff</w:t>
      </w:r>
    </w:p>
    <w:p w14:paraId="5DE51F7B" w14:textId="77777777" w:rsidR="002260A1" w:rsidRDefault="002260A1">
      <w:pPr>
        <w:pStyle w:val="BodyText"/>
        <w:rPr>
          <w:b/>
        </w:rPr>
      </w:pPr>
    </w:p>
    <w:p w14:paraId="5DE51F7C" w14:textId="63EB605A" w:rsidR="002260A1" w:rsidRDefault="00274B26">
      <w:pPr>
        <w:pStyle w:val="BodyText"/>
        <w:ind w:left="100" w:right="110"/>
        <w:jc w:val="both"/>
      </w:pPr>
      <w:r>
        <w:t>Safeguarding</w:t>
      </w:r>
      <w:r>
        <w:rPr>
          <w:spacing w:val="-16"/>
        </w:rPr>
        <w:t xml:space="preserve"> </w:t>
      </w:r>
      <w:r>
        <w:t>is</w:t>
      </w:r>
      <w:r>
        <w:rPr>
          <w:spacing w:val="-15"/>
        </w:rPr>
        <w:t xml:space="preserve"> </w:t>
      </w:r>
      <w:r>
        <w:t>a</w:t>
      </w:r>
      <w:r>
        <w:rPr>
          <w:spacing w:val="-15"/>
        </w:rPr>
        <w:t xml:space="preserve"> </w:t>
      </w:r>
      <w:r>
        <w:t>key</w:t>
      </w:r>
      <w:r>
        <w:rPr>
          <w:spacing w:val="-16"/>
        </w:rPr>
        <w:t xml:space="preserve"> </w:t>
      </w:r>
      <w:r>
        <w:t>part</w:t>
      </w:r>
      <w:r>
        <w:rPr>
          <w:spacing w:val="-12"/>
        </w:rPr>
        <w:t xml:space="preserve"> </w:t>
      </w:r>
      <w:r>
        <w:t>of</w:t>
      </w:r>
      <w:r>
        <w:rPr>
          <w:spacing w:val="-16"/>
        </w:rPr>
        <w:t xml:space="preserve"> </w:t>
      </w:r>
      <w:r>
        <w:t>a</w:t>
      </w:r>
      <w:r>
        <w:rPr>
          <w:spacing w:val="-15"/>
        </w:rPr>
        <w:t xml:space="preserve"> </w:t>
      </w:r>
      <w:r>
        <w:t>staff</w:t>
      </w:r>
      <w:r>
        <w:rPr>
          <w:spacing w:val="-15"/>
        </w:rPr>
        <w:t xml:space="preserve"> </w:t>
      </w:r>
      <w:r>
        <w:t>induction</w:t>
      </w:r>
      <w:r>
        <w:rPr>
          <w:spacing w:val="-14"/>
        </w:rPr>
        <w:t xml:space="preserve"> </w:t>
      </w:r>
      <w:proofErr w:type="spellStart"/>
      <w:r>
        <w:t>programme</w:t>
      </w:r>
      <w:proofErr w:type="spellEnd"/>
      <w:r>
        <w:t>.</w:t>
      </w:r>
      <w:r>
        <w:rPr>
          <w:spacing w:val="-16"/>
        </w:rPr>
        <w:t xml:space="preserve"> </w:t>
      </w:r>
      <w:r>
        <w:t>All</w:t>
      </w:r>
      <w:r>
        <w:rPr>
          <w:spacing w:val="-14"/>
        </w:rPr>
        <w:t xml:space="preserve"> </w:t>
      </w:r>
      <w:r>
        <w:t>staff</w:t>
      </w:r>
      <w:r>
        <w:rPr>
          <w:spacing w:val="-16"/>
        </w:rPr>
        <w:t xml:space="preserve"> </w:t>
      </w:r>
      <w:r>
        <w:t>joining</w:t>
      </w:r>
      <w:r>
        <w:rPr>
          <w:spacing w:val="-10"/>
        </w:rPr>
        <w:t xml:space="preserve"> </w:t>
      </w:r>
      <w:r w:rsidR="003C2E5D">
        <w:t>The Bolton Woods Centre</w:t>
      </w:r>
      <w:r>
        <w:rPr>
          <w:spacing w:val="-15"/>
        </w:rPr>
        <w:t xml:space="preserve"> </w:t>
      </w:r>
      <w:r>
        <w:t>are</w:t>
      </w:r>
      <w:r>
        <w:rPr>
          <w:spacing w:val="-15"/>
        </w:rPr>
        <w:t xml:space="preserve"> </w:t>
      </w:r>
      <w:r>
        <w:t>expected to</w:t>
      </w:r>
      <w:r>
        <w:rPr>
          <w:spacing w:val="-2"/>
        </w:rPr>
        <w:t xml:space="preserve"> </w:t>
      </w:r>
      <w:r>
        <w:t>access</w:t>
      </w:r>
      <w:r>
        <w:rPr>
          <w:spacing w:val="-4"/>
        </w:rPr>
        <w:t xml:space="preserve"> </w:t>
      </w:r>
      <w:r>
        <w:t>the</w:t>
      </w:r>
      <w:r>
        <w:rPr>
          <w:spacing w:val="-2"/>
        </w:rPr>
        <w:t xml:space="preserve"> </w:t>
      </w:r>
      <w:r>
        <w:t>Social</w:t>
      </w:r>
      <w:r>
        <w:rPr>
          <w:spacing w:val="-3"/>
        </w:rPr>
        <w:t xml:space="preserve"> </w:t>
      </w:r>
      <w:r>
        <w:t>Care</w:t>
      </w:r>
      <w:r>
        <w:rPr>
          <w:spacing w:val="-2"/>
        </w:rPr>
        <w:t xml:space="preserve"> </w:t>
      </w:r>
      <w:r>
        <w:t>Institute</w:t>
      </w:r>
      <w:r>
        <w:rPr>
          <w:spacing w:val="-2"/>
        </w:rPr>
        <w:t xml:space="preserve"> </w:t>
      </w:r>
      <w:r>
        <w:t>of Excellence</w:t>
      </w:r>
      <w:r>
        <w:rPr>
          <w:spacing w:val="-2"/>
        </w:rPr>
        <w:t xml:space="preserve"> </w:t>
      </w:r>
      <w:r>
        <w:t>(SCIE)</w:t>
      </w:r>
      <w:r>
        <w:rPr>
          <w:spacing w:val="-1"/>
        </w:rPr>
        <w:t xml:space="preserve"> </w:t>
      </w:r>
      <w:r>
        <w:t>‘Introduction</w:t>
      </w:r>
      <w:r>
        <w:rPr>
          <w:spacing w:val="-2"/>
        </w:rPr>
        <w:t xml:space="preserve"> </w:t>
      </w:r>
      <w:r>
        <w:t>to</w:t>
      </w:r>
      <w:r>
        <w:rPr>
          <w:spacing w:val="-2"/>
        </w:rPr>
        <w:t xml:space="preserve"> </w:t>
      </w:r>
      <w:r>
        <w:t>Safeguarding</w:t>
      </w:r>
      <w:r>
        <w:rPr>
          <w:spacing w:val="-2"/>
        </w:rPr>
        <w:t xml:space="preserve"> </w:t>
      </w:r>
      <w:r>
        <w:t>Adults’ online resources which enable all staff to understand their role and duty in</w:t>
      </w:r>
      <w:r>
        <w:rPr>
          <w:spacing w:val="-2"/>
        </w:rPr>
        <w:t xml:space="preserve"> </w:t>
      </w:r>
      <w:r>
        <w:t xml:space="preserve">safeguarding. It is expected all </w:t>
      </w:r>
      <w:r w:rsidR="003C2E5D">
        <w:t xml:space="preserve">Centre </w:t>
      </w:r>
      <w:r>
        <w:t>staff will access these resources within their first month, as well as reading and discussing this policy and how it applies to their role with their line manager.</w:t>
      </w:r>
    </w:p>
    <w:p w14:paraId="5DE51F7D" w14:textId="77777777" w:rsidR="002260A1" w:rsidRDefault="002260A1">
      <w:pPr>
        <w:pStyle w:val="BodyText"/>
        <w:spacing w:before="10"/>
        <w:rPr>
          <w:sz w:val="21"/>
        </w:rPr>
      </w:pPr>
    </w:p>
    <w:p w14:paraId="5DE51F7E" w14:textId="0E3D393A" w:rsidR="002260A1" w:rsidRDefault="003C2E5D">
      <w:pPr>
        <w:pStyle w:val="BodyText"/>
        <w:spacing w:before="1"/>
        <w:ind w:left="100" w:right="114"/>
        <w:jc w:val="both"/>
      </w:pPr>
      <w:r>
        <w:t>The Bolton Woods Centre</w:t>
      </w:r>
      <w:r w:rsidR="00274B26">
        <w:t xml:space="preserve"> manager </w:t>
      </w:r>
      <w:r>
        <w:t>is</w:t>
      </w:r>
      <w:r w:rsidR="00274B26">
        <w:t xml:space="preserve"> required to undertake Safeguarding training every 2 years to support them</w:t>
      </w:r>
      <w:r w:rsidR="00274B26">
        <w:rPr>
          <w:spacing w:val="-11"/>
        </w:rPr>
        <w:t xml:space="preserve"> </w:t>
      </w:r>
      <w:r w:rsidR="00274B26">
        <w:t>in</w:t>
      </w:r>
      <w:r w:rsidR="00274B26">
        <w:rPr>
          <w:spacing w:val="-12"/>
        </w:rPr>
        <w:t xml:space="preserve"> </w:t>
      </w:r>
      <w:r w:rsidR="00274B26">
        <w:t>understanding</w:t>
      </w:r>
      <w:r w:rsidR="00274B26">
        <w:rPr>
          <w:spacing w:val="-13"/>
        </w:rPr>
        <w:t xml:space="preserve"> </w:t>
      </w:r>
      <w:r w:rsidR="00274B26">
        <w:t>and</w:t>
      </w:r>
      <w:r w:rsidR="00274B26">
        <w:rPr>
          <w:spacing w:val="-12"/>
        </w:rPr>
        <w:t xml:space="preserve"> </w:t>
      </w:r>
      <w:r w:rsidR="00274B26">
        <w:t>undertaking</w:t>
      </w:r>
      <w:r w:rsidR="00274B26">
        <w:rPr>
          <w:spacing w:val="-14"/>
        </w:rPr>
        <w:t xml:space="preserve"> </w:t>
      </w:r>
      <w:r w:rsidR="00274B26">
        <w:t>their</w:t>
      </w:r>
      <w:r w:rsidR="00274B26">
        <w:rPr>
          <w:spacing w:val="-14"/>
        </w:rPr>
        <w:t xml:space="preserve"> </w:t>
      </w:r>
      <w:r w:rsidR="00274B26">
        <w:t>responsibilities</w:t>
      </w:r>
      <w:r w:rsidR="00274B26">
        <w:rPr>
          <w:spacing w:val="-12"/>
        </w:rPr>
        <w:t xml:space="preserve"> </w:t>
      </w:r>
      <w:r w:rsidR="00274B26">
        <w:t>in</w:t>
      </w:r>
      <w:r w:rsidR="00274B26">
        <w:rPr>
          <w:spacing w:val="-12"/>
        </w:rPr>
        <w:t xml:space="preserve"> </w:t>
      </w:r>
      <w:r w:rsidR="00274B26">
        <w:t>safeguarding</w:t>
      </w:r>
      <w:r w:rsidR="00274B26">
        <w:rPr>
          <w:spacing w:val="-13"/>
        </w:rPr>
        <w:t xml:space="preserve"> </w:t>
      </w:r>
      <w:r w:rsidR="00274B26">
        <w:t>both</w:t>
      </w:r>
      <w:r w:rsidR="00274B26">
        <w:rPr>
          <w:spacing w:val="-12"/>
        </w:rPr>
        <w:t xml:space="preserve"> </w:t>
      </w:r>
      <w:r w:rsidR="00274B26">
        <w:t>children</w:t>
      </w:r>
      <w:r w:rsidR="00274B26">
        <w:rPr>
          <w:spacing w:val="-12"/>
        </w:rPr>
        <w:t xml:space="preserve"> </w:t>
      </w:r>
      <w:r w:rsidR="00274B26">
        <w:t>and adults at risk.</w:t>
      </w:r>
    </w:p>
    <w:p w14:paraId="5DE51F7F" w14:textId="77777777" w:rsidR="002260A1" w:rsidRDefault="002260A1">
      <w:pPr>
        <w:pStyle w:val="BodyText"/>
        <w:spacing w:before="1"/>
      </w:pPr>
    </w:p>
    <w:p w14:paraId="5DE51F80" w14:textId="258DD81D" w:rsidR="002260A1" w:rsidRDefault="00274B26">
      <w:pPr>
        <w:pStyle w:val="BodyText"/>
        <w:ind w:left="100" w:right="120"/>
        <w:jc w:val="both"/>
      </w:pPr>
      <w:r>
        <w:t>In addition to this core</w:t>
      </w:r>
      <w:r>
        <w:rPr>
          <w:spacing w:val="-1"/>
        </w:rPr>
        <w:t xml:space="preserve"> </w:t>
      </w:r>
      <w:r>
        <w:t>training, all staff are encouraged to share their learning in 121’s, case reviews and</w:t>
      </w:r>
      <w:r>
        <w:rPr>
          <w:spacing w:val="-2"/>
        </w:rPr>
        <w:t xml:space="preserve"> </w:t>
      </w:r>
      <w:r>
        <w:t>team</w:t>
      </w:r>
      <w:r>
        <w:rPr>
          <w:spacing w:val="-1"/>
        </w:rPr>
        <w:t xml:space="preserve"> </w:t>
      </w:r>
      <w:r>
        <w:t>meetings to</w:t>
      </w:r>
      <w:r>
        <w:rPr>
          <w:spacing w:val="-2"/>
        </w:rPr>
        <w:t xml:space="preserve"> </w:t>
      </w:r>
      <w:r>
        <w:t>ensure</w:t>
      </w:r>
      <w:r>
        <w:rPr>
          <w:spacing w:val="-1"/>
        </w:rPr>
        <w:t xml:space="preserve"> </w:t>
      </w:r>
      <w:r>
        <w:t>best practice and lessons learnt</w:t>
      </w:r>
      <w:r>
        <w:rPr>
          <w:spacing w:val="-1"/>
        </w:rPr>
        <w:t xml:space="preserve"> </w:t>
      </w:r>
      <w:r>
        <w:t>contribute</w:t>
      </w:r>
      <w:r>
        <w:rPr>
          <w:spacing w:val="-2"/>
        </w:rPr>
        <w:t xml:space="preserve"> </w:t>
      </w:r>
      <w:r>
        <w:t>to</w:t>
      </w:r>
      <w:r>
        <w:rPr>
          <w:spacing w:val="-2"/>
        </w:rPr>
        <w:t xml:space="preserve"> </w:t>
      </w:r>
      <w:r>
        <w:t xml:space="preserve">a culture of sharing and supporting </w:t>
      </w:r>
      <w:r w:rsidR="003C2E5D">
        <w:t>The Centre</w:t>
      </w:r>
      <w:r>
        <w:t xml:space="preserve"> staff to deliver safeguarding excellence.</w:t>
      </w:r>
    </w:p>
    <w:p w14:paraId="5DE51F81" w14:textId="77777777" w:rsidR="002260A1" w:rsidRDefault="002260A1">
      <w:pPr>
        <w:jc w:val="both"/>
        <w:sectPr w:rsidR="002260A1">
          <w:pgSz w:w="11910" w:h="16840"/>
          <w:pgMar w:top="1600" w:right="1320" w:bottom="1440" w:left="1340" w:header="0" w:footer="1202" w:gutter="0"/>
          <w:cols w:space="720"/>
        </w:sectPr>
      </w:pPr>
    </w:p>
    <w:p w14:paraId="5DE51F82" w14:textId="77777777" w:rsidR="002260A1" w:rsidRDefault="00274B26">
      <w:pPr>
        <w:pStyle w:val="Heading1"/>
        <w:jc w:val="left"/>
      </w:pPr>
      <w:r>
        <w:rPr>
          <w:spacing w:val="-2"/>
        </w:rPr>
        <w:lastRenderedPageBreak/>
        <w:t>RESPONSIBILITIES</w:t>
      </w:r>
    </w:p>
    <w:p w14:paraId="5DE51F83" w14:textId="77777777" w:rsidR="002260A1" w:rsidRDefault="002260A1">
      <w:pPr>
        <w:pStyle w:val="BodyText"/>
        <w:rPr>
          <w:b/>
        </w:rPr>
      </w:pPr>
    </w:p>
    <w:p w14:paraId="5DE51F84" w14:textId="166AE9B6" w:rsidR="002260A1" w:rsidRDefault="003C2E5D">
      <w:pPr>
        <w:pStyle w:val="BodyText"/>
        <w:ind w:left="100"/>
      </w:pPr>
      <w:proofErr w:type="spellStart"/>
      <w:r>
        <w:t>Tustees</w:t>
      </w:r>
      <w:proofErr w:type="spellEnd"/>
      <w:r w:rsidR="00274B26">
        <w:rPr>
          <w:spacing w:val="-9"/>
        </w:rPr>
        <w:t xml:space="preserve"> </w:t>
      </w:r>
      <w:r w:rsidR="00274B26">
        <w:t>&amp;</w:t>
      </w:r>
      <w:r w:rsidR="00274B26">
        <w:rPr>
          <w:spacing w:val="-7"/>
        </w:rPr>
        <w:t xml:space="preserve"> </w:t>
      </w:r>
      <w:r w:rsidR="00274B26">
        <w:t>Leadership</w:t>
      </w:r>
      <w:r w:rsidR="00274B26">
        <w:rPr>
          <w:spacing w:val="-6"/>
        </w:rPr>
        <w:t xml:space="preserve"> </w:t>
      </w:r>
      <w:r w:rsidR="00274B26">
        <w:t>Team</w:t>
      </w:r>
      <w:r w:rsidR="00274B26">
        <w:rPr>
          <w:spacing w:val="-6"/>
        </w:rPr>
        <w:t xml:space="preserve"> </w:t>
      </w:r>
      <w:r w:rsidR="00274B26">
        <w:t>Responsible</w:t>
      </w:r>
      <w:r w:rsidR="00274B26">
        <w:rPr>
          <w:spacing w:val="-8"/>
        </w:rPr>
        <w:t xml:space="preserve"> </w:t>
      </w:r>
      <w:r w:rsidR="00274B26">
        <w:rPr>
          <w:spacing w:val="-4"/>
        </w:rPr>
        <w:t>for:</w:t>
      </w:r>
    </w:p>
    <w:p w14:paraId="5DE51F85" w14:textId="77777777" w:rsidR="002260A1" w:rsidRDefault="002260A1">
      <w:pPr>
        <w:pStyle w:val="BodyText"/>
        <w:spacing w:before="2"/>
      </w:pPr>
    </w:p>
    <w:p w14:paraId="5DE51F86" w14:textId="3C106F1D" w:rsidR="002260A1" w:rsidRDefault="00274B26">
      <w:pPr>
        <w:pStyle w:val="ListParagraph"/>
        <w:numPr>
          <w:ilvl w:val="0"/>
          <w:numId w:val="1"/>
        </w:numPr>
        <w:tabs>
          <w:tab w:val="left" w:pos="820"/>
        </w:tabs>
        <w:spacing w:line="237" w:lineRule="auto"/>
        <w:ind w:right="114"/>
        <w:jc w:val="left"/>
      </w:pPr>
      <w:r>
        <w:t xml:space="preserve">Overall responsibility for safeguarding and child protection arrangements throughout </w:t>
      </w:r>
      <w:r w:rsidR="003C2E5D">
        <w:t xml:space="preserve">The Bolton Woods Centre </w:t>
      </w:r>
    </w:p>
    <w:p w14:paraId="5DE51F87" w14:textId="77777777" w:rsidR="002260A1" w:rsidRDefault="00274B26">
      <w:pPr>
        <w:pStyle w:val="ListParagraph"/>
        <w:numPr>
          <w:ilvl w:val="0"/>
          <w:numId w:val="1"/>
        </w:numPr>
        <w:tabs>
          <w:tab w:val="left" w:pos="820"/>
        </w:tabs>
        <w:spacing w:before="4" w:line="237" w:lineRule="auto"/>
        <w:ind w:right="118"/>
        <w:jc w:val="left"/>
      </w:pPr>
      <w:r>
        <w:t>Development</w:t>
      </w:r>
      <w:r>
        <w:rPr>
          <w:spacing w:val="40"/>
        </w:rPr>
        <w:t xml:space="preserve"> </w:t>
      </w:r>
      <w:r>
        <w:t>and</w:t>
      </w:r>
      <w:r>
        <w:rPr>
          <w:spacing w:val="40"/>
        </w:rPr>
        <w:t xml:space="preserve"> </w:t>
      </w:r>
      <w:r>
        <w:t>maintenance</w:t>
      </w:r>
      <w:r>
        <w:rPr>
          <w:spacing w:val="40"/>
        </w:rPr>
        <w:t xml:space="preserve"> </w:t>
      </w:r>
      <w:r>
        <w:t>of</w:t>
      </w:r>
      <w:r>
        <w:rPr>
          <w:spacing w:val="40"/>
        </w:rPr>
        <w:t xml:space="preserve"> </w:t>
      </w:r>
      <w:r>
        <w:t>such</w:t>
      </w:r>
      <w:r>
        <w:rPr>
          <w:spacing w:val="40"/>
        </w:rPr>
        <w:t xml:space="preserve"> </w:t>
      </w:r>
      <w:r>
        <w:t>procedures</w:t>
      </w:r>
      <w:r>
        <w:rPr>
          <w:spacing w:val="40"/>
        </w:rPr>
        <w:t xml:space="preserve"> </w:t>
      </w:r>
      <w:r>
        <w:t>as</w:t>
      </w:r>
      <w:r>
        <w:rPr>
          <w:spacing w:val="40"/>
        </w:rPr>
        <w:t xml:space="preserve"> </w:t>
      </w:r>
      <w:proofErr w:type="spellStart"/>
      <w:r>
        <w:t>ar</w:t>
      </w:r>
      <w:proofErr w:type="spellEnd"/>
      <w:r>
        <w:rPr>
          <w:spacing w:val="40"/>
        </w:rPr>
        <w:t xml:space="preserve"> </w:t>
      </w:r>
      <w:r>
        <w:t>necessary</w:t>
      </w:r>
      <w:r>
        <w:rPr>
          <w:spacing w:val="40"/>
        </w:rPr>
        <w:t xml:space="preserve"> </w:t>
      </w:r>
      <w:r>
        <w:t>to</w:t>
      </w:r>
      <w:r>
        <w:rPr>
          <w:spacing w:val="40"/>
        </w:rPr>
        <w:t xml:space="preserve"> </w:t>
      </w:r>
      <w:r>
        <w:t>ensure</w:t>
      </w:r>
      <w:r>
        <w:rPr>
          <w:spacing w:val="80"/>
        </w:rPr>
        <w:t xml:space="preserve"> </w:t>
      </w:r>
      <w:r>
        <w:t>implementation of the policy</w:t>
      </w:r>
    </w:p>
    <w:p w14:paraId="5DE51F8B" w14:textId="7D531538" w:rsidR="002260A1" w:rsidRDefault="00274B26" w:rsidP="003C2E5D">
      <w:pPr>
        <w:pStyle w:val="ListParagraph"/>
        <w:numPr>
          <w:ilvl w:val="0"/>
          <w:numId w:val="1"/>
        </w:numPr>
        <w:tabs>
          <w:tab w:val="left" w:pos="820"/>
        </w:tabs>
        <w:spacing w:before="1"/>
        <w:jc w:val="left"/>
      </w:pPr>
      <w:r>
        <w:t>Maintenance</w:t>
      </w:r>
      <w:r>
        <w:rPr>
          <w:spacing w:val="-6"/>
        </w:rPr>
        <w:t xml:space="preserve"> </w:t>
      </w:r>
      <w:r>
        <w:t>of</w:t>
      </w:r>
      <w:r>
        <w:rPr>
          <w:spacing w:val="-5"/>
        </w:rPr>
        <w:t xml:space="preserve"> </w:t>
      </w:r>
      <w:r>
        <w:t>the</w:t>
      </w:r>
      <w:r>
        <w:rPr>
          <w:spacing w:val="-5"/>
        </w:rPr>
        <w:t xml:space="preserve"> </w:t>
      </w:r>
      <w:r>
        <w:rPr>
          <w:spacing w:val="-2"/>
        </w:rPr>
        <w:t>policy</w:t>
      </w:r>
    </w:p>
    <w:p w14:paraId="5DE51F8C" w14:textId="77777777" w:rsidR="002260A1" w:rsidRDefault="00274B26">
      <w:pPr>
        <w:pStyle w:val="ListParagraph"/>
        <w:numPr>
          <w:ilvl w:val="0"/>
          <w:numId w:val="1"/>
        </w:numPr>
        <w:tabs>
          <w:tab w:val="left" w:pos="820"/>
        </w:tabs>
        <w:spacing w:line="237" w:lineRule="auto"/>
        <w:ind w:right="116"/>
        <w:jc w:val="left"/>
      </w:pPr>
      <w:r>
        <w:t>DSO:</w:t>
      </w:r>
      <w:r>
        <w:rPr>
          <w:spacing w:val="40"/>
        </w:rPr>
        <w:t xml:space="preserve"> </w:t>
      </w:r>
      <w:r>
        <w:t>responsible</w:t>
      </w:r>
      <w:r>
        <w:rPr>
          <w:spacing w:val="40"/>
        </w:rPr>
        <w:t xml:space="preserve"> </w:t>
      </w:r>
      <w:r>
        <w:t>for</w:t>
      </w:r>
      <w:r>
        <w:rPr>
          <w:spacing w:val="40"/>
        </w:rPr>
        <w:t xml:space="preserve"> </w:t>
      </w:r>
      <w:r>
        <w:t>this</w:t>
      </w:r>
      <w:r>
        <w:rPr>
          <w:spacing w:val="40"/>
        </w:rPr>
        <w:t xml:space="preserve"> </w:t>
      </w:r>
      <w:r>
        <w:t>policy</w:t>
      </w:r>
      <w:r>
        <w:rPr>
          <w:spacing w:val="40"/>
        </w:rPr>
        <w:t xml:space="preserve"> </w:t>
      </w:r>
      <w:r>
        <w:t>and</w:t>
      </w:r>
      <w:r>
        <w:rPr>
          <w:spacing w:val="40"/>
        </w:rPr>
        <w:t xml:space="preserve"> </w:t>
      </w:r>
      <w:r>
        <w:t>associated</w:t>
      </w:r>
      <w:r>
        <w:rPr>
          <w:spacing w:val="40"/>
        </w:rPr>
        <w:t xml:space="preserve"> </w:t>
      </w:r>
      <w:r>
        <w:t>procedures,</w:t>
      </w:r>
      <w:r>
        <w:rPr>
          <w:spacing w:val="40"/>
        </w:rPr>
        <w:t xml:space="preserve"> </w:t>
      </w:r>
      <w:r>
        <w:t>including</w:t>
      </w:r>
      <w:r>
        <w:rPr>
          <w:spacing w:val="40"/>
        </w:rPr>
        <w:t xml:space="preserve"> </w:t>
      </w:r>
      <w:r>
        <w:t>training,</w:t>
      </w:r>
      <w:r>
        <w:rPr>
          <w:spacing w:val="80"/>
        </w:rPr>
        <w:t xml:space="preserve"> </w:t>
      </w:r>
      <w:r>
        <w:t>implementation and reviewing</w:t>
      </w:r>
    </w:p>
    <w:p w14:paraId="5DE51F8D" w14:textId="77777777" w:rsidR="002260A1" w:rsidRDefault="00274B26">
      <w:pPr>
        <w:pStyle w:val="ListParagraph"/>
        <w:numPr>
          <w:ilvl w:val="0"/>
          <w:numId w:val="1"/>
        </w:numPr>
        <w:tabs>
          <w:tab w:val="left" w:pos="820"/>
        </w:tabs>
        <w:spacing w:before="1" w:line="269" w:lineRule="exact"/>
        <w:jc w:val="left"/>
      </w:pPr>
      <w:r>
        <w:t>Design</w:t>
      </w:r>
      <w:r>
        <w:rPr>
          <w:spacing w:val="-4"/>
        </w:rPr>
        <w:t xml:space="preserve"> </w:t>
      </w:r>
      <w:r>
        <w:t>of</w:t>
      </w:r>
      <w:r>
        <w:rPr>
          <w:spacing w:val="-2"/>
        </w:rPr>
        <w:t xml:space="preserve"> procedures</w:t>
      </w:r>
    </w:p>
    <w:p w14:paraId="5DE51F8E" w14:textId="77777777" w:rsidR="002260A1" w:rsidRDefault="00274B26">
      <w:pPr>
        <w:pStyle w:val="ListParagraph"/>
        <w:numPr>
          <w:ilvl w:val="0"/>
          <w:numId w:val="1"/>
        </w:numPr>
        <w:tabs>
          <w:tab w:val="left" w:pos="820"/>
        </w:tabs>
        <w:spacing w:line="269" w:lineRule="exact"/>
        <w:jc w:val="left"/>
      </w:pPr>
      <w:r>
        <w:t>Responsibility</w:t>
      </w:r>
      <w:r>
        <w:rPr>
          <w:spacing w:val="-9"/>
        </w:rPr>
        <w:t xml:space="preserve"> </w:t>
      </w:r>
      <w:r>
        <w:t>for</w:t>
      </w:r>
      <w:r>
        <w:rPr>
          <w:spacing w:val="-8"/>
        </w:rPr>
        <w:t xml:space="preserve"> </w:t>
      </w:r>
      <w:r>
        <w:t>Disclosure</w:t>
      </w:r>
      <w:r>
        <w:rPr>
          <w:spacing w:val="-7"/>
        </w:rPr>
        <w:t xml:space="preserve"> </w:t>
      </w:r>
      <w:r>
        <w:t>&amp;</w:t>
      </w:r>
      <w:r>
        <w:rPr>
          <w:spacing w:val="-8"/>
        </w:rPr>
        <w:t xml:space="preserve"> </w:t>
      </w:r>
      <w:r>
        <w:t>Barring</w:t>
      </w:r>
      <w:r>
        <w:rPr>
          <w:spacing w:val="-7"/>
        </w:rPr>
        <w:t xml:space="preserve"> </w:t>
      </w:r>
      <w:r>
        <w:t>Service</w:t>
      </w:r>
      <w:r>
        <w:rPr>
          <w:spacing w:val="-7"/>
        </w:rPr>
        <w:t xml:space="preserve"> </w:t>
      </w:r>
      <w:r>
        <w:t>process</w:t>
      </w:r>
      <w:r>
        <w:rPr>
          <w:spacing w:val="-9"/>
        </w:rPr>
        <w:t xml:space="preserve"> </w:t>
      </w:r>
      <w:r>
        <w:rPr>
          <w:spacing w:val="-2"/>
        </w:rPr>
        <w:t>management</w:t>
      </w:r>
    </w:p>
    <w:p w14:paraId="5DE51F8F" w14:textId="77777777" w:rsidR="002260A1" w:rsidRDefault="002260A1">
      <w:pPr>
        <w:pStyle w:val="BodyText"/>
        <w:rPr>
          <w:sz w:val="26"/>
        </w:rPr>
      </w:pPr>
    </w:p>
    <w:p w14:paraId="5DE51F90" w14:textId="77777777" w:rsidR="002260A1" w:rsidRDefault="00274B26">
      <w:pPr>
        <w:pStyle w:val="BodyText"/>
        <w:spacing w:before="205"/>
        <w:ind w:left="100"/>
      </w:pPr>
      <w:r>
        <w:t>Management</w:t>
      </w:r>
      <w:r>
        <w:rPr>
          <w:spacing w:val="-12"/>
        </w:rPr>
        <w:t xml:space="preserve"> </w:t>
      </w:r>
      <w:r>
        <w:t>Responsible</w:t>
      </w:r>
      <w:r>
        <w:rPr>
          <w:spacing w:val="-12"/>
        </w:rPr>
        <w:t xml:space="preserve"> </w:t>
      </w:r>
      <w:r>
        <w:rPr>
          <w:spacing w:val="-4"/>
        </w:rPr>
        <w:t>for:</w:t>
      </w:r>
    </w:p>
    <w:p w14:paraId="5DE51F91" w14:textId="77777777" w:rsidR="002260A1" w:rsidRDefault="002260A1">
      <w:pPr>
        <w:pStyle w:val="BodyText"/>
      </w:pPr>
    </w:p>
    <w:p w14:paraId="5DE51F92" w14:textId="77777777" w:rsidR="002260A1" w:rsidRDefault="00274B26">
      <w:pPr>
        <w:pStyle w:val="ListParagraph"/>
        <w:numPr>
          <w:ilvl w:val="0"/>
          <w:numId w:val="1"/>
        </w:numPr>
        <w:tabs>
          <w:tab w:val="left" w:pos="820"/>
        </w:tabs>
        <w:spacing w:line="269" w:lineRule="exact"/>
        <w:jc w:val="left"/>
      </w:pPr>
      <w:r>
        <w:t>Implementation</w:t>
      </w:r>
      <w:r>
        <w:rPr>
          <w:spacing w:val="-8"/>
        </w:rPr>
        <w:t xml:space="preserve"> </w:t>
      </w:r>
      <w:r>
        <w:t>of</w:t>
      </w:r>
      <w:r>
        <w:rPr>
          <w:spacing w:val="-8"/>
        </w:rPr>
        <w:t xml:space="preserve"> </w:t>
      </w:r>
      <w:r>
        <w:rPr>
          <w:spacing w:val="-2"/>
        </w:rPr>
        <w:t>procedures</w:t>
      </w:r>
    </w:p>
    <w:p w14:paraId="5DE51F93" w14:textId="77777777" w:rsidR="002260A1" w:rsidRDefault="00274B26">
      <w:pPr>
        <w:pStyle w:val="ListParagraph"/>
        <w:numPr>
          <w:ilvl w:val="0"/>
          <w:numId w:val="1"/>
        </w:numPr>
        <w:tabs>
          <w:tab w:val="left" w:pos="820"/>
        </w:tabs>
        <w:spacing w:line="268" w:lineRule="exact"/>
        <w:jc w:val="left"/>
      </w:pPr>
      <w:r>
        <w:t>Dissemination</w:t>
      </w:r>
      <w:r>
        <w:rPr>
          <w:spacing w:val="-10"/>
        </w:rPr>
        <w:t xml:space="preserve"> </w:t>
      </w:r>
      <w:r>
        <w:t>throughout</w:t>
      </w:r>
      <w:r>
        <w:rPr>
          <w:spacing w:val="-10"/>
        </w:rPr>
        <w:t xml:space="preserve"> </w:t>
      </w:r>
      <w:r>
        <w:t>their</w:t>
      </w:r>
      <w:r>
        <w:rPr>
          <w:spacing w:val="-9"/>
        </w:rPr>
        <w:t xml:space="preserve"> </w:t>
      </w:r>
      <w:r>
        <w:rPr>
          <w:spacing w:val="-4"/>
        </w:rPr>
        <w:t>team</w:t>
      </w:r>
    </w:p>
    <w:p w14:paraId="5DE51F94" w14:textId="77777777" w:rsidR="002260A1" w:rsidRDefault="00274B26">
      <w:pPr>
        <w:pStyle w:val="ListParagraph"/>
        <w:numPr>
          <w:ilvl w:val="0"/>
          <w:numId w:val="1"/>
        </w:numPr>
        <w:tabs>
          <w:tab w:val="left" w:pos="820"/>
        </w:tabs>
        <w:spacing w:line="268" w:lineRule="exact"/>
        <w:jc w:val="left"/>
      </w:pPr>
      <w:r>
        <w:t>Ensuring</w:t>
      </w:r>
      <w:r>
        <w:rPr>
          <w:spacing w:val="-7"/>
        </w:rPr>
        <w:t xml:space="preserve"> </w:t>
      </w:r>
      <w:r>
        <w:t>day</w:t>
      </w:r>
      <w:r>
        <w:rPr>
          <w:spacing w:val="-7"/>
        </w:rPr>
        <w:t xml:space="preserve"> </w:t>
      </w:r>
      <w:r>
        <w:t>to</w:t>
      </w:r>
      <w:r>
        <w:rPr>
          <w:spacing w:val="-7"/>
        </w:rPr>
        <w:t xml:space="preserve"> </w:t>
      </w:r>
      <w:r>
        <w:t>day</w:t>
      </w:r>
      <w:r>
        <w:rPr>
          <w:spacing w:val="-4"/>
        </w:rPr>
        <w:t xml:space="preserve"> </w:t>
      </w:r>
      <w:r>
        <w:t>operational</w:t>
      </w:r>
      <w:r>
        <w:rPr>
          <w:spacing w:val="-4"/>
        </w:rPr>
        <w:t xml:space="preserve"> </w:t>
      </w:r>
      <w:r>
        <w:rPr>
          <w:spacing w:val="-2"/>
        </w:rPr>
        <w:t>compliance</w:t>
      </w:r>
    </w:p>
    <w:p w14:paraId="5DE51F95" w14:textId="77777777" w:rsidR="002260A1" w:rsidRDefault="00274B26">
      <w:pPr>
        <w:pStyle w:val="ListParagraph"/>
        <w:numPr>
          <w:ilvl w:val="0"/>
          <w:numId w:val="1"/>
        </w:numPr>
        <w:tabs>
          <w:tab w:val="left" w:pos="820"/>
        </w:tabs>
        <w:spacing w:line="463" w:lineRule="auto"/>
        <w:ind w:left="100" w:right="4192" w:firstLine="360"/>
        <w:jc w:val="left"/>
      </w:pPr>
      <w:r>
        <w:t>Reporting</w:t>
      </w:r>
      <w:r>
        <w:rPr>
          <w:spacing w:val="-8"/>
        </w:rPr>
        <w:t xml:space="preserve"> </w:t>
      </w:r>
      <w:r>
        <w:t>to</w:t>
      </w:r>
      <w:r>
        <w:rPr>
          <w:spacing w:val="-8"/>
        </w:rPr>
        <w:t xml:space="preserve"> </w:t>
      </w:r>
      <w:r>
        <w:t>the</w:t>
      </w:r>
      <w:r>
        <w:rPr>
          <w:spacing w:val="-6"/>
        </w:rPr>
        <w:t xml:space="preserve"> </w:t>
      </w:r>
      <w:r>
        <w:t>Senior</w:t>
      </w:r>
      <w:r>
        <w:rPr>
          <w:spacing w:val="-10"/>
        </w:rPr>
        <w:t xml:space="preserve"> </w:t>
      </w:r>
      <w:r>
        <w:t>Management</w:t>
      </w:r>
      <w:r>
        <w:rPr>
          <w:spacing w:val="-4"/>
        </w:rPr>
        <w:t xml:space="preserve"> </w:t>
      </w:r>
      <w:r>
        <w:t>Team Individual Responsibility (Staff) Responsible for:</w:t>
      </w:r>
    </w:p>
    <w:p w14:paraId="5DE51F96" w14:textId="77777777" w:rsidR="002260A1" w:rsidRDefault="00274B26">
      <w:pPr>
        <w:pStyle w:val="ListParagraph"/>
        <w:numPr>
          <w:ilvl w:val="0"/>
          <w:numId w:val="1"/>
        </w:numPr>
        <w:tabs>
          <w:tab w:val="left" w:pos="820"/>
        </w:tabs>
        <w:spacing w:before="19" w:line="268" w:lineRule="exact"/>
        <w:jc w:val="left"/>
      </w:pPr>
      <w:r>
        <w:t>Responsibility</w:t>
      </w:r>
      <w:r>
        <w:rPr>
          <w:spacing w:val="-8"/>
        </w:rPr>
        <w:t xml:space="preserve"> </w:t>
      </w:r>
      <w:r>
        <w:t>for</w:t>
      </w:r>
      <w:r>
        <w:rPr>
          <w:spacing w:val="-7"/>
        </w:rPr>
        <w:t xml:space="preserve"> </w:t>
      </w:r>
      <w:r>
        <w:t>ensuring</w:t>
      </w:r>
      <w:r>
        <w:rPr>
          <w:spacing w:val="-6"/>
        </w:rPr>
        <w:t xml:space="preserve"> </w:t>
      </w:r>
      <w:r>
        <w:t>that</w:t>
      </w:r>
      <w:r>
        <w:rPr>
          <w:spacing w:val="-4"/>
        </w:rPr>
        <w:t xml:space="preserve"> </w:t>
      </w:r>
      <w:r>
        <w:t>young</w:t>
      </w:r>
      <w:r>
        <w:rPr>
          <w:spacing w:val="-8"/>
        </w:rPr>
        <w:t xml:space="preserve"> </w:t>
      </w:r>
      <w:r>
        <w:t>people</w:t>
      </w:r>
      <w:r>
        <w:rPr>
          <w:spacing w:val="-6"/>
        </w:rPr>
        <w:t xml:space="preserve"> </w:t>
      </w:r>
      <w:r>
        <w:t>and</w:t>
      </w:r>
      <w:r>
        <w:rPr>
          <w:spacing w:val="-6"/>
        </w:rPr>
        <w:t xml:space="preserve"> </w:t>
      </w:r>
      <w:r>
        <w:t>vulnerable</w:t>
      </w:r>
      <w:r>
        <w:rPr>
          <w:spacing w:val="-7"/>
        </w:rPr>
        <w:t xml:space="preserve"> </w:t>
      </w:r>
      <w:r>
        <w:t>adults</w:t>
      </w:r>
      <w:r>
        <w:rPr>
          <w:spacing w:val="-8"/>
        </w:rPr>
        <w:t xml:space="preserve"> </w:t>
      </w:r>
      <w:r>
        <w:t>are</w:t>
      </w:r>
      <w:r>
        <w:rPr>
          <w:spacing w:val="-7"/>
        </w:rPr>
        <w:t xml:space="preserve"> </w:t>
      </w:r>
      <w:r>
        <w:rPr>
          <w:spacing w:val="-2"/>
        </w:rPr>
        <w:t>safeguarded.</w:t>
      </w:r>
    </w:p>
    <w:p w14:paraId="5DE51F97" w14:textId="77777777" w:rsidR="002260A1" w:rsidRDefault="00274B26">
      <w:pPr>
        <w:pStyle w:val="ListParagraph"/>
        <w:numPr>
          <w:ilvl w:val="0"/>
          <w:numId w:val="1"/>
        </w:numPr>
        <w:tabs>
          <w:tab w:val="left" w:pos="820"/>
        </w:tabs>
        <w:spacing w:line="268" w:lineRule="exact"/>
        <w:jc w:val="left"/>
      </w:pPr>
      <w:r>
        <w:t>Compliance</w:t>
      </w:r>
      <w:r>
        <w:rPr>
          <w:spacing w:val="-9"/>
        </w:rPr>
        <w:t xml:space="preserve"> </w:t>
      </w:r>
      <w:r>
        <w:t>with</w:t>
      </w:r>
      <w:r>
        <w:rPr>
          <w:spacing w:val="-7"/>
        </w:rPr>
        <w:t xml:space="preserve"> </w:t>
      </w:r>
      <w:r>
        <w:rPr>
          <w:spacing w:val="-2"/>
        </w:rPr>
        <w:t>procedures.</w:t>
      </w:r>
    </w:p>
    <w:p w14:paraId="5DE51F98" w14:textId="77777777" w:rsidR="002260A1" w:rsidRDefault="00274B26">
      <w:pPr>
        <w:pStyle w:val="ListParagraph"/>
        <w:numPr>
          <w:ilvl w:val="0"/>
          <w:numId w:val="1"/>
        </w:numPr>
        <w:tabs>
          <w:tab w:val="left" w:pos="820"/>
        </w:tabs>
        <w:spacing w:line="269" w:lineRule="exact"/>
        <w:jc w:val="left"/>
      </w:pPr>
      <w:r>
        <w:t>Identifying</w:t>
      </w:r>
      <w:r>
        <w:rPr>
          <w:spacing w:val="-11"/>
        </w:rPr>
        <w:t xml:space="preserve"> </w:t>
      </w:r>
      <w:r>
        <w:t>potential</w:t>
      </w:r>
      <w:r>
        <w:rPr>
          <w:spacing w:val="-9"/>
        </w:rPr>
        <w:t xml:space="preserve"> </w:t>
      </w:r>
      <w:r>
        <w:t>improvements</w:t>
      </w:r>
      <w:r>
        <w:rPr>
          <w:spacing w:val="-11"/>
        </w:rPr>
        <w:t xml:space="preserve"> </w:t>
      </w:r>
      <w:r>
        <w:t>through</w:t>
      </w:r>
      <w:r>
        <w:rPr>
          <w:spacing w:val="-11"/>
        </w:rPr>
        <w:t xml:space="preserve"> </w:t>
      </w:r>
      <w:r>
        <w:t>day-to-day</w:t>
      </w:r>
      <w:r>
        <w:rPr>
          <w:spacing w:val="-7"/>
        </w:rPr>
        <w:t xml:space="preserve"> </w:t>
      </w:r>
      <w:r>
        <w:rPr>
          <w:spacing w:val="-2"/>
        </w:rPr>
        <w:t>work.</w:t>
      </w:r>
    </w:p>
    <w:p w14:paraId="5DE51F99" w14:textId="77777777" w:rsidR="002260A1" w:rsidRDefault="00274B26">
      <w:pPr>
        <w:pStyle w:val="ListParagraph"/>
        <w:numPr>
          <w:ilvl w:val="0"/>
          <w:numId w:val="1"/>
        </w:numPr>
        <w:tabs>
          <w:tab w:val="left" w:pos="882"/>
        </w:tabs>
        <w:spacing w:line="269" w:lineRule="exact"/>
        <w:ind w:left="882" w:hanging="422"/>
        <w:jc w:val="left"/>
      </w:pPr>
      <w:r>
        <w:t>Reporting</w:t>
      </w:r>
      <w:r>
        <w:rPr>
          <w:spacing w:val="-6"/>
        </w:rPr>
        <w:t xml:space="preserve"> </w:t>
      </w:r>
      <w:r>
        <w:t>to</w:t>
      </w:r>
      <w:r>
        <w:rPr>
          <w:spacing w:val="-5"/>
        </w:rPr>
        <w:t xml:space="preserve"> </w:t>
      </w:r>
      <w:r>
        <w:t>the</w:t>
      </w:r>
      <w:r>
        <w:rPr>
          <w:spacing w:val="-6"/>
        </w:rPr>
        <w:t xml:space="preserve"> </w:t>
      </w:r>
      <w:r>
        <w:t>Management</w:t>
      </w:r>
      <w:r>
        <w:rPr>
          <w:spacing w:val="-4"/>
        </w:rPr>
        <w:t xml:space="preserve"> Team.</w:t>
      </w:r>
    </w:p>
    <w:p w14:paraId="5DE51F9A" w14:textId="77777777" w:rsidR="002260A1" w:rsidRDefault="002260A1">
      <w:pPr>
        <w:pStyle w:val="BodyText"/>
        <w:rPr>
          <w:sz w:val="26"/>
        </w:rPr>
      </w:pPr>
    </w:p>
    <w:p w14:paraId="5DE51F9B" w14:textId="77777777" w:rsidR="002260A1" w:rsidRDefault="002260A1">
      <w:pPr>
        <w:pStyle w:val="BodyText"/>
        <w:rPr>
          <w:sz w:val="26"/>
        </w:rPr>
      </w:pPr>
    </w:p>
    <w:p w14:paraId="5DE51F9C" w14:textId="77777777" w:rsidR="002260A1" w:rsidRDefault="002260A1">
      <w:pPr>
        <w:pStyle w:val="BodyText"/>
        <w:rPr>
          <w:sz w:val="26"/>
        </w:rPr>
      </w:pPr>
    </w:p>
    <w:p w14:paraId="5DE51F9D" w14:textId="77777777" w:rsidR="002260A1" w:rsidRDefault="002260A1">
      <w:pPr>
        <w:pStyle w:val="BodyText"/>
        <w:rPr>
          <w:sz w:val="26"/>
        </w:rPr>
      </w:pPr>
    </w:p>
    <w:p w14:paraId="5DE51F9E" w14:textId="77777777" w:rsidR="002260A1" w:rsidRDefault="002260A1">
      <w:pPr>
        <w:pStyle w:val="BodyText"/>
        <w:rPr>
          <w:sz w:val="26"/>
        </w:rPr>
      </w:pPr>
    </w:p>
    <w:p w14:paraId="5DE51F9F" w14:textId="77777777" w:rsidR="002260A1" w:rsidRDefault="002260A1">
      <w:pPr>
        <w:pStyle w:val="BodyText"/>
        <w:rPr>
          <w:sz w:val="26"/>
        </w:rPr>
      </w:pPr>
    </w:p>
    <w:p w14:paraId="5DE51FA0" w14:textId="77777777" w:rsidR="002260A1" w:rsidRDefault="002260A1">
      <w:pPr>
        <w:pStyle w:val="BodyText"/>
        <w:rPr>
          <w:sz w:val="26"/>
        </w:rPr>
      </w:pPr>
    </w:p>
    <w:p w14:paraId="5DE51FA1" w14:textId="77777777" w:rsidR="002260A1" w:rsidRDefault="002260A1">
      <w:pPr>
        <w:pStyle w:val="BodyText"/>
        <w:rPr>
          <w:sz w:val="26"/>
        </w:rPr>
      </w:pPr>
    </w:p>
    <w:p w14:paraId="5DE51FA2" w14:textId="77777777" w:rsidR="002260A1" w:rsidRDefault="002260A1">
      <w:pPr>
        <w:pStyle w:val="BodyText"/>
        <w:rPr>
          <w:sz w:val="26"/>
        </w:rPr>
      </w:pPr>
    </w:p>
    <w:p w14:paraId="5DE51FA3" w14:textId="77777777" w:rsidR="002260A1" w:rsidRDefault="002260A1">
      <w:pPr>
        <w:pStyle w:val="BodyText"/>
        <w:rPr>
          <w:sz w:val="26"/>
        </w:rPr>
      </w:pPr>
    </w:p>
    <w:p w14:paraId="5DE51FA4" w14:textId="77777777" w:rsidR="002260A1" w:rsidRDefault="002260A1">
      <w:pPr>
        <w:pStyle w:val="BodyText"/>
        <w:rPr>
          <w:sz w:val="26"/>
        </w:rPr>
      </w:pPr>
    </w:p>
    <w:p w14:paraId="5DE51FA5" w14:textId="77777777" w:rsidR="002260A1" w:rsidRDefault="002260A1">
      <w:pPr>
        <w:pStyle w:val="BodyText"/>
        <w:rPr>
          <w:sz w:val="26"/>
        </w:rPr>
      </w:pPr>
    </w:p>
    <w:p w14:paraId="5DE51FA6" w14:textId="77777777" w:rsidR="002260A1" w:rsidRDefault="002260A1">
      <w:pPr>
        <w:pStyle w:val="BodyText"/>
        <w:rPr>
          <w:sz w:val="26"/>
        </w:rPr>
      </w:pPr>
    </w:p>
    <w:p w14:paraId="5DE51FA7" w14:textId="77777777" w:rsidR="002260A1" w:rsidRDefault="002260A1">
      <w:pPr>
        <w:pStyle w:val="BodyText"/>
        <w:rPr>
          <w:sz w:val="26"/>
        </w:rPr>
      </w:pPr>
    </w:p>
    <w:p w14:paraId="5DE51FA8" w14:textId="77777777" w:rsidR="002260A1" w:rsidRDefault="002260A1">
      <w:pPr>
        <w:pStyle w:val="BodyText"/>
        <w:rPr>
          <w:sz w:val="26"/>
        </w:rPr>
      </w:pPr>
    </w:p>
    <w:p w14:paraId="5DE51FA9" w14:textId="77777777" w:rsidR="002260A1" w:rsidRDefault="002260A1">
      <w:pPr>
        <w:pStyle w:val="BodyText"/>
        <w:rPr>
          <w:sz w:val="26"/>
        </w:rPr>
      </w:pPr>
    </w:p>
    <w:p w14:paraId="5DE51FAA" w14:textId="77777777" w:rsidR="002260A1" w:rsidRDefault="002260A1">
      <w:pPr>
        <w:pStyle w:val="BodyText"/>
        <w:spacing w:before="9"/>
        <w:rPr>
          <w:sz w:val="23"/>
        </w:rPr>
      </w:pPr>
    </w:p>
    <w:p w14:paraId="5DE51FAB" w14:textId="77777777" w:rsidR="002260A1" w:rsidRDefault="00274B26">
      <w:pPr>
        <w:pStyle w:val="Heading1"/>
        <w:spacing w:before="0"/>
        <w:jc w:val="left"/>
      </w:pPr>
      <w:r>
        <w:t>ASSOCIATED</w:t>
      </w:r>
      <w:r>
        <w:rPr>
          <w:spacing w:val="-10"/>
        </w:rPr>
        <w:t xml:space="preserve"> </w:t>
      </w:r>
      <w:r>
        <w:t>GUIDANCE</w:t>
      </w:r>
      <w:r>
        <w:rPr>
          <w:spacing w:val="-6"/>
        </w:rPr>
        <w:t xml:space="preserve"> </w:t>
      </w:r>
      <w:r>
        <w:t>AND</w:t>
      </w:r>
      <w:r>
        <w:rPr>
          <w:spacing w:val="-6"/>
        </w:rPr>
        <w:t xml:space="preserve"> </w:t>
      </w:r>
      <w:r>
        <w:rPr>
          <w:spacing w:val="-2"/>
        </w:rPr>
        <w:t>DOCUMENTS</w:t>
      </w:r>
    </w:p>
    <w:p w14:paraId="5DE51FAC" w14:textId="77777777" w:rsidR="002260A1" w:rsidRDefault="002260A1">
      <w:pPr>
        <w:sectPr w:rsidR="002260A1">
          <w:pgSz w:w="11910" w:h="16840"/>
          <w:pgMar w:top="1340" w:right="1320" w:bottom="1440" w:left="1340" w:header="0" w:footer="1202" w:gutter="0"/>
          <w:cols w:space="720"/>
        </w:sectPr>
      </w:pPr>
    </w:p>
    <w:p w14:paraId="5DE51FAD" w14:textId="77777777" w:rsidR="002260A1" w:rsidRDefault="00274B26">
      <w:pPr>
        <w:pStyle w:val="BodyText"/>
        <w:spacing w:before="82" w:line="252" w:lineRule="exact"/>
        <w:ind w:left="100"/>
      </w:pPr>
      <w:r>
        <w:rPr>
          <w:spacing w:val="-2"/>
        </w:rPr>
        <w:lastRenderedPageBreak/>
        <w:t>Abbreviations:</w:t>
      </w:r>
    </w:p>
    <w:p w14:paraId="5DE51FAE" w14:textId="77777777" w:rsidR="002260A1" w:rsidRDefault="00274B26">
      <w:pPr>
        <w:pStyle w:val="BodyText"/>
        <w:ind w:left="100" w:right="4875"/>
      </w:pPr>
      <w:r>
        <w:t>DSO Designated Safeguarding Officer LADO</w:t>
      </w:r>
      <w:r>
        <w:rPr>
          <w:spacing w:val="-7"/>
        </w:rPr>
        <w:t xml:space="preserve"> </w:t>
      </w:r>
      <w:r>
        <w:t>Local</w:t>
      </w:r>
      <w:r>
        <w:rPr>
          <w:spacing w:val="-9"/>
        </w:rPr>
        <w:t xml:space="preserve"> </w:t>
      </w:r>
      <w:r>
        <w:t>Authority</w:t>
      </w:r>
      <w:r>
        <w:rPr>
          <w:spacing w:val="-10"/>
        </w:rPr>
        <w:t xml:space="preserve"> </w:t>
      </w:r>
      <w:r>
        <w:t>Designated</w:t>
      </w:r>
      <w:r>
        <w:rPr>
          <w:spacing w:val="-10"/>
        </w:rPr>
        <w:t xml:space="preserve"> </w:t>
      </w:r>
      <w:r>
        <w:t>Officer MASH Multi Agency Safeguarding Hub</w:t>
      </w:r>
    </w:p>
    <w:p w14:paraId="5DE51FAF" w14:textId="77777777" w:rsidR="002260A1" w:rsidRDefault="002260A1">
      <w:pPr>
        <w:pStyle w:val="BodyText"/>
        <w:rPr>
          <w:sz w:val="24"/>
        </w:rPr>
      </w:pPr>
    </w:p>
    <w:p w14:paraId="5DE51FB0" w14:textId="77777777" w:rsidR="002260A1" w:rsidRDefault="002260A1">
      <w:pPr>
        <w:pStyle w:val="BodyText"/>
        <w:spacing w:before="10"/>
        <w:rPr>
          <w:sz w:val="19"/>
        </w:rPr>
      </w:pPr>
    </w:p>
    <w:p w14:paraId="5DE51FB1" w14:textId="77777777" w:rsidR="002260A1" w:rsidRDefault="00274B26">
      <w:pPr>
        <w:pStyle w:val="BodyText"/>
        <w:spacing w:before="1"/>
        <w:ind w:left="100"/>
      </w:pPr>
      <w:r>
        <w:t>Other</w:t>
      </w:r>
      <w:r>
        <w:rPr>
          <w:spacing w:val="-6"/>
        </w:rPr>
        <w:t xml:space="preserve"> </w:t>
      </w:r>
      <w:r>
        <w:t>Relevant</w:t>
      </w:r>
      <w:r>
        <w:rPr>
          <w:spacing w:val="-6"/>
        </w:rPr>
        <w:t xml:space="preserve"> </w:t>
      </w:r>
      <w:proofErr w:type="spellStart"/>
      <w:r>
        <w:t>AllStar</w:t>
      </w:r>
      <w:proofErr w:type="spellEnd"/>
      <w:r>
        <w:rPr>
          <w:spacing w:val="-4"/>
        </w:rPr>
        <w:t xml:space="preserve"> </w:t>
      </w:r>
      <w:r>
        <w:rPr>
          <w:spacing w:val="-2"/>
        </w:rPr>
        <w:t>Policies</w:t>
      </w:r>
    </w:p>
    <w:p w14:paraId="5DE51FB2" w14:textId="77777777" w:rsidR="002260A1" w:rsidRDefault="002260A1">
      <w:pPr>
        <w:pStyle w:val="BodyText"/>
      </w:pPr>
    </w:p>
    <w:p w14:paraId="5DE51FB3" w14:textId="77777777" w:rsidR="002260A1" w:rsidRDefault="00274B26">
      <w:pPr>
        <w:pStyle w:val="BodyText"/>
        <w:ind w:left="100" w:right="5805"/>
      </w:pPr>
      <w:r>
        <w:t>Bullying</w:t>
      </w:r>
      <w:r>
        <w:rPr>
          <w:spacing w:val="-11"/>
        </w:rPr>
        <w:t xml:space="preserve"> </w:t>
      </w:r>
      <w:r>
        <w:t>and</w:t>
      </w:r>
      <w:r>
        <w:rPr>
          <w:spacing w:val="-11"/>
        </w:rPr>
        <w:t xml:space="preserve"> </w:t>
      </w:r>
      <w:r>
        <w:t>harassment</w:t>
      </w:r>
      <w:r>
        <w:rPr>
          <w:spacing w:val="-12"/>
        </w:rPr>
        <w:t xml:space="preserve"> </w:t>
      </w:r>
      <w:r>
        <w:t>policy Code of conduct</w:t>
      </w:r>
    </w:p>
    <w:p w14:paraId="5DE51FB4" w14:textId="77777777" w:rsidR="002260A1" w:rsidRDefault="00274B26">
      <w:pPr>
        <w:pStyle w:val="BodyText"/>
        <w:spacing w:before="1" w:line="252" w:lineRule="exact"/>
        <w:ind w:left="100"/>
      </w:pPr>
      <w:r>
        <w:t>Complaints</w:t>
      </w:r>
      <w:r>
        <w:rPr>
          <w:spacing w:val="-5"/>
        </w:rPr>
        <w:t xml:space="preserve"> </w:t>
      </w:r>
      <w:r>
        <w:t>policy</w:t>
      </w:r>
      <w:r>
        <w:rPr>
          <w:spacing w:val="-5"/>
        </w:rPr>
        <w:t xml:space="preserve"> </w:t>
      </w:r>
      <w:r>
        <w:t>and</w:t>
      </w:r>
      <w:r>
        <w:rPr>
          <w:spacing w:val="-7"/>
        </w:rPr>
        <w:t xml:space="preserve"> </w:t>
      </w:r>
      <w:r>
        <w:rPr>
          <w:spacing w:val="-2"/>
        </w:rPr>
        <w:t>procedure</w:t>
      </w:r>
    </w:p>
    <w:p w14:paraId="5DE51FB5" w14:textId="77777777" w:rsidR="002260A1" w:rsidRDefault="00274B26">
      <w:pPr>
        <w:pStyle w:val="BodyText"/>
        <w:ind w:left="100" w:right="3912"/>
      </w:pPr>
      <w:r>
        <w:t>Critical</w:t>
      </w:r>
      <w:r>
        <w:rPr>
          <w:spacing w:val="-8"/>
        </w:rPr>
        <w:t xml:space="preserve"> </w:t>
      </w:r>
      <w:r>
        <w:t>incident</w:t>
      </w:r>
      <w:r>
        <w:rPr>
          <w:spacing w:val="-8"/>
        </w:rPr>
        <w:t xml:space="preserve"> </w:t>
      </w:r>
      <w:r>
        <w:t>management</w:t>
      </w:r>
      <w:r>
        <w:rPr>
          <w:spacing w:val="-8"/>
        </w:rPr>
        <w:t xml:space="preserve"> </w:t>
      </w:r>
      <w:r>
        <w:t>policy</w:t>
      </w:r>
      <w:r>
        <w:rPr>
          <w:spacing w:val="-6"/>
        </w:rPr>
        <w:t xml:space="preserve"> </w:t>
      </w:r>
      <w:r>
        <w:t>&amp;</w:t>
      </w:r>
      <w:r>
        <w:rPr>
          <w:spacing w:val="-7"/>
        </w:rPr>
        <w:t xml:space="preserve"> </w:t>
      </w:r>
      <w:r>
        <w:t>procedures Data protection policy</w:t>
      </w:r>
    </w:p>
    <w:p w14:paraId="5DE51FB6" w14:textId="77777777" w:rsidR="002260A1" w:rsidRDefault="00274B26">
      <w:pPr>
        <w:pStyle w:val="BodyText"/>
        <w:ind w:left="100" w:right="5805"/>
      </w:pPr>
      <w:r>
        <w:t>Document</w:t>
      </w:r>
      <w:r>
        <w:rPr>
          <w:spacing w:val="-16"/>
        </w:rPr>
        <w:t xml:space="preserve"> </w:t>
      </w:r>
      <w:r>
        <w:t>retention</w:t>
      </w:r>
      <w:r>
        <w:rPr>
          <w:spacing w:val="-15"/>
        </w:rPr>
        <w:t xml:space="preserve"> </w:t>
      </w:r>
      <w:r>
        <w:t>schedule Driving at work policy</w:t>
      </w:r>
    </w:p>
    <w:p w14:paraId="5DE51FB7" w14:textId="77777777" w:rsidR="002260A1" w:rsidRDefault="00274B26">
      <w:pPr>
        <w:pStyle w:val="BodyText"/>
        <w:spacing w:before="1"/>
        <w:ind w:left="100" w:right="6441"/>
        <w:jc w:val="both"/>
      </w:pPr>
      <w:r>
        <w:t>Drugs &amp; substance misuse Employee wellbeing policy Equality</w:t>
      </w:r>
      <w:r>
        <w:rPr>
          <w:spacing w:val="-11"/>
        </w:rPr>
        <w:t xml:space="preserve"> </w:t>
      </w:r>
      <w:r>
        <w:t>and</w:t>
      </w:r>
      <w:r>
        <w:rPr>
          <w:spacing w:val="-12"/>
        </w:rPr>
        <w:t xml:space="preserve"> </w:t>
      </w:r>
      <w:r>
        <w:t>diversity</w:t>
      </w:r>
      <w:r>
        <w:rPr>
          <w:spacing w:val="-11"/>
        </w:rPr>
        <w:t xml:space="preserve"> </w:t>
      </w:r>
      <w:r>
        <w:t>policy Grievance policy</w:t>
      </w:r>
    </w:p>
    <w:p w14:paraId="5DE51FB8" w14:textId="77777777" w:rsidR="002260A1" w:rsidRDefault="00274B26">
      <w:pPr>
        <w:pStyle w:val="BodyText"/>
        <w:ind w:left="100" w:right="5805"/>
      </w:pPr>
      <w:r>
        <w:t>Health</w:t>
      </w:r>
      <w:r>
        <w:rPr>
          <w:spacing w:val="-9"/>
        </w:rPr>
        <w:t xml:space="preserve"> </w:t>
      </w:r>
      <w:r>
        <w:t>&amp;</w:t>
      </w:r>
      <w:r>
        <w:rPr>
          <w:spacing w:val="-9"/>
        </w:rPr>
        <w:t xml:space="preserve"> </w:t>
      </w:r>
      <w:r>
        <w:t>safety</w:t>
      </w:r>
      <w:r>
        <w:rPr>
          <w:spacing w:val="-10"/>
        </w:rPr>
        <w:t xml:space="preserve"> </w:t>
      </w:r>
      <w:r>
        <w:t>policy</w:t>
      </w:r>
      <w:r>
        <w:rPr>
          <w:spacing w:val="-8"/>
        </w:rPr>
        <w:t xml:space="preserve"> </w:t>
      </w:r>
      <w:r>
        <w:t>statement Information security policy Information sharing policy</w:t>
      </w:r>
    </w:p>
    <w:p w14:paraId="5DE51FB9" w14:textId="77777777" w:rsidR="002260A1" w:rsidRDefault="00274B26">
      <w:pPr>
        <w:pStyle w:val="BodyText"/>
        <w:ind w:left="100" w:right="1407"/>
      </w:pPr>
      <w:r>
        <w:t>Online</w:t>
      </w:r>
      <w:r>
        <w:rPr>
          <w:spacing w:val="-4"/>
        </w:rPr>
        <w:t xml:space="preserve"> </w:t>
      </w:r>
      <w:r>
        <w:t>safety</w:t>
      </w:r>
      <w:r>
        <w:rPr>
          <w:spacing w:val="-3"/>
        </w:rPr>
        <w:t xml:space="preserve"> </w:t>
      </w:r>
      <w:r>
        <w:t>policy</w:t>
      </w:r>
      <w:r>
        <w:rPr>
          <w:spacing w:val="-3"/>
        </w:rPr>
        <w:t xml:space="preserve"> </w:t>
      </w:r>
      <w:r>
        <w:t>including</w:t>
      </w:r>
      <w:r>
        <w:rPr>
          <w:spacing w:val="-4"/>
        </w:rPr>
        <w:t xml:space="preserve"> </w:t>
      </w:r>
      <w:r>
        <w:t>rules</w:t>
      </w:r>
      <w:r>
        <w:rPr>
          <w:spacing w:val="-4"/>
        </w:rPr>
        <w:t xml:space="preserve"> </w:t>
      </w:r>
      <w:r>
        <w:t>of</w:t>
      </w:r>
      <w:r>
        <w:rPr>
          <w:spacing w:val="-2"/>
        </w:rPr>
        <w:t xml:space="preserve"> </w:t>
      </w:r>
      <w:r>
        <w:t>use</w:t>
      </w:r>
      <w:r>
        <w:rPr>
          <w:spacing w:val="-6"/>
        </w:rPr>
        <w:t xml:space="preserve"> </w:t>
      </w:r>
      <w:r>
        <w:t>and</w:t>
      </w:r>
      <w:r>
        <w:rPr>
          <w:spacing w:val="-4"/>
        </w:rPr>
        <w:t xml:space="preserve"> </w:t>
      </w:r>
      <w:r>
        <w:t>online</w:t>
      </w:r>
      <w:r>
        <w:rPr>
          <w:spacing w:val="-4"/>
        </w:rPr>
        <w:t xml:space="preserve"> </w:t>
      </w:r>
      <w:r>
        <w:t>safety</w:t>
      </w:r>
      <w:r>
        <w:rPr>
          <w:spacing w:val="-6"/>
        </w:rPr>
        <w:t xml:space="preserve"> </w:t>
      </w:r>
      <w:r>
        <w:t>agreements Records management policy</w:t>
      </w:r>
    </w:p>
    <w:p w14:paraId="5DE51FBA" w14:textId="77777777" w:rsidR="002260A1" w:rsidRDefault="00274B26">
      <w:pPr>
        <w:pStyle w:val="BodyText"/>
        <w:spacing w:line="252" w:lineRule="exact"/>
        <w:ind w:left="100"/>
      </w:pPr>
      <w:r>
        <w:t>Recruitment</w:t>
      </w:r>
      <w:r>
        <w:rPr>
          <w:spacing w:val="-7"/>
        </w:rPr>
        <w:t xml:space="preserve"> </w:t>
      </w:r>
      <w:r>
        <w:t>and</w:t>
      </w:r>
      <w:r>
        <w:rPr>
          <w:spacing w:val="-11"/>
        </w:rPr>
        <w:t xml:space="preserve"> </w:t>
      </w:r>
      <w:r>
        <w:t>selection</w:t>
      </w:r>
      <w:r>
        <w:rPr>
          <w:spacing w:val="-8"/>
        </w:rPr>
        <w:t xml:space="preserve"> </w:t>
      </w:r>
      <w:r>
        <w:rPr>
          <w:spacing w:val="-2"/>
        </w:rPr>
        <w:t>policy</w:t>
      </w:r>
    </w:p>
    <w:p w14:paraId="5DE51FBB" w14:textId="77777777" w:rsidR="002260A1" w:rsidRDefault="00274B26">
      <w:pPr>
        <w:pStyle w:val="BodyText"/>
        <w:ind w:left="100" w:right="4875"/>
      </w:pPr>
      <w:r>
        <w:t>Risk</w:t>
      </w:r>
      <w:r>
        <w:rPr>
          <w:spacing w:val="-7"/>
        </w:rPr>
        <w:t xml:space="preserve"> </w:t>
      </w:r>
      <w:r>
        <w:t>assessment</w:t>
      </w:r>
      <w:r>
        <w:rPr>
          <w:spacing w:val="-9"/>
        </w:rPr>
        <w:t xml:space="preserve"> </w:t>
      </w:r>
      <w:r>
        <w:t>policy</w:t>
      </w:r>
      <w:r>
        <w:rPr>
          <w:spacing w:val="-10"/>
        </w:rPr>
        <w:t xml:space="preserve"> </w:t>
      </w:r>
      <w:r>
        <w:t>and</w:t>
      </w:r>
      <w:r>
        <w:rPr>
          <w:spacing w:val="-8"/>
        </w:rPr>
        <w:t xml:space="preserve"> </w:t>
      </w:r>
      <w:r>
        <w:t>procedures Staff handbook</w:t>
      </w:r>
    </w:p>
    <w:p w14:paraId="5DE51FBC" w14:textId="77777777" w:rsidR="002260A1" w:rsidRDefault="00274B26">
      <w:pPr>
        <w:pStyle w:val="BodyText"/>
        <w:spacing w:before="1"/>
        <w:ind w:left="100" w:right="7577"/>
      </w:pPr>
      <w:r>
        <w:t>Volunteer</w:t>
      </w:r>
      <w:r>
        <w:rPr>
          <w:spacing w:val="-16"/>
        </w:rPr>
        <w:t xml:space="preserve"> </w:t>
      </w:r>
      <w:r>
        <w:t xml:space="preserve">policy </w:t>
      </w:r>
      <w:proofErr w:type="gramStart"/>
      <w:r>
        <w:rPr>
          <w:spacing w:val="-2"/>
        </w:rPr>
        <w:t>Whistle-blowing</w:t>
      </w:r>
      <w:proofErr w:type="gramEnd"/>
    </w:p>
    <w:p w14:paraId="5DE51FBD" w14:textId="77777777" w:rsidR="002260A1" w:rsidRDefault="00274B26">
      <w:pPr>
        <w:pStyle w:val="BodyText"/>
        <w:ind w:left="100"/>
      </w:pPr>
      <w:r>
        <w:t>Policy</w:t>
      </w:r>
      <w:r>
        <w:rPr>
          <w:spacing w:val="-4"/>
        </w:rPr>
        <w:t xml:space="preserve"> </w:t>
      </w:r>
      <w:r>
        <w:t>Working</w:t>
      </w:r>
      <w:r>
        <w:rPr>
          <w:spacing w:val="-4"/>
        </w:rPr>
        <w:t xml:space="preserve"> </w:t>
      </w:r>
      <w:r>
        <w:t>on</w:t>
      </w:r>
      <w:r>
        <w:rPr>
          <w:spacing w:val="-7"/>
        </w:rPr>
        <w:t xml:space="preserve"> </w:t>
      </w:r>
      <w:r>
        <w:t>your</w:t>
      </w:r>
      <w:r>
        <w:rPr>
          <w:spacing w:val="-3"/>
        </w:rPr>
        <w:t xml:space="preserve"> </w:t>
      </w:r>
      <w:r>
        <w:t>own</w:t>
      </w:r>
      <w:r>
        <w:rPr>
          <w:spacing w:val="-4"/>
        </w:rPr>
        <w:t xml:space="preserve"> </w:t>
      </w:r>
      <w:r>
        <w:rPr>
          <w:spacing w:val="-2"/>
        </w:rPr>
        <w:t>policy</w:t>
      </w:r>
    </w:p>
    <w:sectPr w:rsidR="002260A1">
      <w:pgSz w:w="11910" w:h="16840"/>
      <w:pgMar w:top="1340" w:right="1320" w:bottom="1440" w:left="1340" w:header="0" w:footer="120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E51FC6" w14:textId="77777777" w:rsidR="00274B26" w:rsidRDefault="00274B26">
      <w:r>
        <w:separator/>
      </w:r>
    </w:p>
  </w:endnote>
  <w:endnote w:type="continuationSeparator" w:id="0">
    <w:p w14:paraId="5DE51FC8" w14:textId="77777777" w:rsidR="00274B26" w:rsidRDefault="00274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E51FC0" w14:textId="77777777" w:rsidR="002260A1" w:rsidRDefault="00274B26">
    <w:pPr>
      <w:pStyle w:val="BodyText"/>
      <w:spacing w:line="14" w:lineRule="auto"/>
      <w:rPr>
        <w:sz w:val="20"/>
      </w:rPr>
    </w:pPr>
    <w:r>
      <w:rPr>
        <w:noProof/>
      </w:rPr>
      <mc:AlternateContent>
        <mc:Choice Requires="wps">
          <w:drawing>
            <wp:anchor distT="0" distB="0" distL="0" distR="0" simplePos="0" relativeHeight="487039488" behindDoc="1" locked="0" layoutInCell="1" allowOverlap="1" wp14:anchorId="5DE51FC2" wp14:editId="5DE51FC3">
              <wp:simplePos x="0" y="0"/>
              <wp:positionH relativeFrom="page">
                <wp:posOffset>6127241</wp:posOffset>
              </wp:positionH>
              <wp:positionV relativeFrom="page">
                <wp:posOffset>9914201</wp:posOffset>
              </wp:positionV>
              <wp:extent cx="508000" cy="18224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8000" cy="182245"/>
                      </a:xfrm>
                      <a:prstGeom prst="rect">
                        <a:avLst/>
                      </a:prstGeom>
                    </wps:spPr>
                    <wps:txbx>
                      <w:txbxContent>
                        <w:p w14:paraId="5DE51FC8" w14:textId="77777777" w:rsidR="002260A1" w:rsidRDefault="00274B26">
                          <w:pPr>
                            <w:pStyle w:val="BodyText"/>
                            <w:spacing w:before="13"/>
                            <w:ind w:left="20"/>
                          </w:pPr>
                          <w:r>
                            <w:t>Page</w:t>
                          </w:r>
                          <w:r>
                            <w:rPr>
                              <w:spacing w:val="-2"/>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type w14:anchorId="5DE51FC2" id="_x0000_t202" coordsize="21600,21600" o:spt="202" path="m,l,21600r21600,l21600,xe">
              <v:stroke joinstyle="miter"/>
              <v:path gradientshapeok="t" o:connecttype="rect"/>
            </v:shapetype>
            <v:shape id="Textbox 1" o:spid="_x0000_s1026" type="#_x0000_t202" style="position:absolute;margin-left:482.45pt;margin-top:780.65pt;width:40pt;height:14.35pt;z-index:-162769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" filled="f" stroked="f">
              <v:textbox inset="0,0,0,0">
                <w:txbxContent>
                  <w:p w14:paraId="5DE51FC8" w14:textId="77777777" w:rsidR="002260A1" w:rsidRDefault="00274B26">
                    <w:pPr>
                      <w:pStyle w:val="BodyText"/>
                      <w:spacing w:before="13"/>
                      <w:ind w:left="20"/>
                    </w:pPr>
                    <w:r>
                      <w:t>Page</w:t>
                    </w:r>
                    <w:r>
                      <w:rPr>
                        <w:spacing w:val="-2"/>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E51FC1" w14:textId="77777777" w:rsidR="002260A1" w:rsidRDefault="00274B26">
    <w:pPr>
      <w:pStyle w:val="BodyText"/>
      <w:spacing w:line="14" w:lineRule="auto"/>
      <w:rPr>
        <w:sz w:val="20"/>
      </w:rPr>
    </w:pPr>
    <w:r>
      <w:rPr>
        <w:noProof/>
      </w:rPr>
      <mc:AlternateContent>
        <mc:Choice Requires="wps">
          <w:drawing>
            <wp:anchor distT="0" distB="0" distL="0" distR="0" simplePos="0" relativeHeight="487040000" behindDoc="1" locked="0" layoutInCell="1" allowOverlap="1" wp14:anchorId="5DE51FC4" wp14:editId="5DE51FC5">
              <wp:simplePos x="0" y="0"/>
              <wp:positionH relativeFrom="page">
                <wp:posOffset>6127241</wp:posOffset>
              </wp:positionH>
              <wp:positionV relativeFrom="page">
                <wp:posOffset>9754181</wp:posOffset>
              </wp:positionV>
              <wp:extent cx="352425" cy="18224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2425" cy="182245"/>
                      </a:xfrm>
                      <a:prstGeom prst="rect">
                        <a:avLst/>
                      </a:prstGeom>
                    </wps:spPr>
                    <wps:txbx>
                      <w:txbxContent>
                        <w:p w14:paraId="5DE51FC9" w14:textId="77777777" w:rsidR="002260A1" w:rsidRDefault="00274B26">
                          <w:pPr>
                            <w:pStyle w:val="BodyText"/>
                            <w:spacing w:before="13"/>
                            <w:ind w:left="20"/>
                          </w:pPr>
                          <w:r>
                            <w:rPr>
                              <w:spacing w:val="-4"/>
                            </w:rPr>
                            <w:t>Page</w:t>
                          </w:r>
                        </w:p>
                      </w:txbxContent>
                    </wps:txbx>
                    <wps:bodyPr wrap="square" lIns="0" tIns="0" rIns="0" bIns="0" rtlCol="0">
                      <a:noAutofit/>
                    </wps:bodyPr>
                  </wps:wsp>
                </a:graphicData>
              </a:graphic>
            </wp:anchor>
          </w:drawing>
        </mc:Choice>
        <mc:Fallback>
          <w:pict>
            <v:shapetype w14:anchorId="5DE51FC4" id="_x0000_t202" coordsize="21600,21600" o:spt="202" path="m,l,21600r21600,l21600,xe">
              <v:stroke joinstyle="miter"/>
              <v:path gradientshapeok="t" o:connecttype="rect"/>
            </v:shapetype>
            <v:shape id="Textbox 3" o:spid="_x0000_s1027" type="#_x0000_t202" style="position:absolute;margin-left:482.45pt;margin-top:768.05pt;width:27.75pt;height:14.35pt;z-index:-162764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" filled="f" stroked="f">
              <v:textbox inset="0,0,0,0">
                <w:txbxContent>
                  <w:p w14:paraId="5DE51FC9" w14:textId="77777777" w:rsidR="002260A1" w:rsidRDefault="00274B26">
                    <w:pPr>
                      <w:pStyle w:val="BodyText"/>
                      <w:spacing w:before="13"/>
                      <w:ind w:left="20"/>
                    </w:pPr>
                    <w:r>
                      <w:rPr>
                        <w:spacing w:val="-4"/>
                      </w:rPr>
                      <w:t>Page</w:t>
                    </w:r>
                  </w:p>
                </w:txbxContent>
              </v:textbox>
              <w10:wrap anchorx="page" anchory="page"/>
            </v:shape>
          </w:pict>
        </mc:Fallback>
      </mc:AlternateContent>
    </w:r>
    <w:r>
      <w:rPr>
        <w:noProof/>
      </w:rPr>
      <mc:AlternateContent>
        <mc:Choice Requires="wps">
          <w:drawing>
            <wp:anchor distT="0" distB="0" distL="0" distR="0" simplePos="0" relativeHeight="487040512" behindDoc="1" locked="0" layoutInCell="1" allowOverlap="1" wp14:anchorId="5DE51FC6" wp14:editId="5DE51FC7">
              <wp:simplePos x="0" y="0"/>
              <wp:positionH relativeFrom="page">
                <wp:posOffset>3498215</wp:posOffset>
              </wp:positionH>
              <wp:positionV relativeFrom="page">
                <wp:posOffset>9914201</wp:posOffset>
              </wp:positionV>
              <wp:extent cx="244475" cy="18224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4475" cy="182245"/>
                      </a:xfrm>
                      <a:prstGeom prst="rect">
                        <a:avLst/>
                      </a:prstGeom>
                    </wps:spPr>
                    <wps:txbx>
                      <w:txbxContent>
                        <w:p w14:paraId="5DE51FCA" w14:textId="77777777" w:rsidR="002260A1" w:rsidRDefault="00274B26">
                          <w:pPr>
                            <w:pStyle w:val="BodyText"/>
                            <w:spacing w:before="13"/>
                            <w:ind w:left="60"/>
                          </w:pPr>
                          <w:r>
                            <w:rPr>
                              <w:spacing w:val="-5"/>
                            </w:rPr>
                            <w:fldChar w:fldCharType="begin"/>
                          </w:r>
                          <w:r>
                            <w:rPr>
                              <w:spacing w:val="-5"/>
                            </w:rPr>
                            <w:instrText xml:space="preserve"> PAGE </w:instrText>
                          </w:r>
                          <w:r>
                            <w:rPr>
                              <w:spacing w:val="-5"/>
                            </w:rPr>
                            <w:fldChar w:fldCharType="separate"/>
                          </w:r>
                          <w:r>
                            <w:rPr>
                              <w:spacing w:val="-5"/>
                            </w:rPr>
                            <w:t>13</w:t>
                          </w:r>
                          <w:r>
                            <w:rPr>
                              <w:spacing w:val="-5"/>
                            </w:rPr>
                            <w:fldChar w:fldCharType="end"/>
                          </w:r>
                        </w:p>
                      </w:txbxContent>
                    </wps:txbx>
                    <wps:bodyPr wrap="square" lIns="0" tIns="0" rIns="0" bIns="0" rtlCol="0">
                      <a:noAutofit/>
                    </wps:bodyPr>
                  </wps:wsp>
                </a:graphicData>
              </a:graphic>
            </wp:anchor>
          </w:drawing>
        </mc:Choice>
        <mc:Fallback>
          <w:pict>
            <v:shape w14:anchorId="5DE51FC6" id="Textbox 4" o:spid="_x0000_s1028" type="#_x0000_t202" style="position:absolute;margin-left:275.45pt;margin-top:780.65pt;width:19.25pt;height:14.35pt;z-index:-162759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" filled="f" stroked="f">
              <v:textbox inset="0,0,0,0">
                <w:txbxContent>
                  <w:p w14:paraId="5DE51FCA" w14:textId="77777777" w:rsidR="002260A1" w:rsidRDefault="00274B26">
                    <w:pPr>
                      <w:pStyle w:val="BodyText"/>
                      <w:spacing w:before="13"/>
                      <w:ind w:left="60"/>
                    </w:pPr>
                    <w:r>
                      <w:rPr>
                        <w:spacing w:val="-5"/>
                      </w:rPr>
                      <w:fldChar w:fldCharType="begin"/>
                    </w:r>
                    <w:r>
                      <w:rPr>
                        <w:spacing w:val="-5"/>
                      </w:rPr>
                      <w:instrText xml:space="preserve"> PAGE </w:instrText>
                    </w:r>
                    <w:r>
                      <w:rPr>
                        <w:spacing w:val="-5"/>
                      </w:rPr>
                      <w:fldChar w:fldCharType="separate"/>
                    </w:r>
                    <w:r>
                      <w:rPr>
                        <w:spacing w:val="-5"/>
                      </w:rPr>
                      <w:t>13</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E51FC2" w14:textId="77777777" w:rsidR="00274B26" w:rsidRDefault="00274B26">
      <w:r>
        <w:separator/>
      </w:r>
    </w:p>
  </w:footnote>
  <w:footnote w:type="continuationSeparator" w:id="0">
    <w:p w14:paraId="5DE51FC4" w14:textId="77777777" w:rsidR="00274B26" w:rsidRDefault="00274B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AF3D58"/>
    <w:multiLevelType w:val="hybridMultilevel"/>
    <w:tmpl w:val="49A8212A"/>
    <w:lvl w:ilvl="0" w:tplc="BB647F54">
      <w:numFmt w:val="bullet"/>
      <w:lvlText w:val=""/>
      <w:lvlJc w:val="left"/>
      <w:pPr>
        <w:ind w:left="820" w:hanging="360"/>
      </w:pPr>
      <w:rPr>
        <w:rFonts w:ascii="Symbol" w:eastAsia="Symbol" w:hAnsi="Symbol" w:cs="Symbol" w:hint="default"/>
        <w:b w:val="0"/>
        <w:bCs w:val="0"/>
        <w:i w:val="0"/>
        <w:iCs w:val="0"/>
        <w:spacing w:val="0"/>
        <w:w w:val="100"/>
        <w:sz w:val="22"/>
        <w:szCs w:val="22"/>
        <w:lang w:val="en-US" w:eastAsia="en-US" w:bidi="ar-SA"/>
      </w:rPr>
    </w:lvl>
    <w:lvl w:ilvl="1" w:tplc="5B0674D8">
      <w:numFmt w:val="bullet"/>
      <w:lvlText w:val="•"/>
      <w:lvlJc w:val="left"/>
      <w:pPr>
        <w:ind w:left="1662" w:hanging="360"/>
      </w:pPr>
      <w:rPr>
        <w:rFonts w:hint="default"/>
        <w:lang w:val="en-US" w:eastAsia="en-US" w:bidi="ar-SA"/>
      </w:rPr>
    </w:lvl>
    <w:lvl w:ilvl="2" w:tplc="0CE8A29E">
      <w:numFmt w:val="bullet"/>
      <w:lvlText w:val="•"/>
      <w:lvlJc w:val="left"/>
      <w:pPr>
        <w:ind w:left="2505" w:hanging="360"/>
      </w:pPr>
      <w:rPr>
        <w:rFonts w:hint="default"/>
        <w:lang w:val="en-US" w:eastAsia="en-US" w:bidi="ar-SA"/>
      </w:rPr>
    </w:lvl>
    <w:lvl w:ilvl="3" w:tplc="EFA0610A">
      <w:numFmt w:val="bullet"/>
      <w:lvlText w:val="•"/>
      <w:lvlJc w:val="left"/>
      <w:pPr>
        <w:ind w:left="3347" w:hanging="360"/>
      </w:pPr>
      <w:rPr>
        <w:rFonts w:hint="default"/>
        <w:lang w:val="en-US" w:eastAsia="en-US" w:bidi="ar-SA"/>
      </w:rPr>
    </w:lvl>
    <w:lvl w:ilvl="4" w:tplc="4A4EF9A4">
      <w:numFmt w:val="bullet"/>
      <w:lvlText w:val="•"/>
      <w:lvlJc w:val="left"/>
      <w:pPr>
        <w:ind w:left="4190" w:hanging="360"/>
      </w:pPr>
      <w:rPr>
        <w:rFonts w:hint="default"/>
        <w:lang w:val="en-US" w:eastAsia="en-US" w:bidi="ar-SA"/>
      </w:rPr>
    </w:lvl>
    <w:lvl w:ilvl="5" w:tplc="911A2D70">
      <w:numFmt w:val="bullet"/>
      <w:lvlText w:val="•"/>
      <w:lvlJc w:val="left"/>
      <w:pPr>
        <w:ind w:left="5033" w:hanging="360"/>
      </w:pPr>
      <w:rPr>
        <w:rFonts w:hint="default"/>
        <w:lang w:val="en-US" w:eastAsia="en-US" w:bidi="ar-SA"/>
      </w:rPr>
    </w:lvl>
    <w:lvl w:ilvl="6" w:tplc="ABA2D36E">
      <w:numFmt w:val="bullet"/>
      <w:lvlText w:val="•"/>
      <w:lvlJc w:val="left"/>
      <w:pPr>
        <w:ind w:left="5875" w:hanging="360"/>
      </w:pPr>
      <w:rPr>
        <w:rFonts w:hint="default"/>
        <w:lang w:val="en-US" w:eastAsia="en-US" w:bidi="ar-SA"/>
      </w:rPr>
    </w:lvl>
    <w:lvl w:ilvl="7" w:tplc="AE10511A">
      <w:numFmt w:val="bullet"/>
      <w:lvlText w:val="•"/>
      <w:lvlJc w:val="left"/>
      <w:pPr>
        <w:ind w:left="6718" w:hanging="360"/>
      </w:pPr>
      <w:rPr>
        <w:rFonts w:hint="default"/>
        <w:lang w:val="en-US" w:eastAsia="en-US" w:bidi="ar-SA"/>
      </w:rPr>
    </w:lvl>
    <w:lvl w:ilvl="8" w:tplc="C5BC429E">
      <w:numFmt w:val="bullet"/>
      <w:lvlText w:val="•"/>
      <w:lvlJc w:val="left"/>
      <w:pPr>
        <w:ind w:left="7561" w:hanging="360"/>
      </w:pPr>
      <w:rPr>
        <w:rFonts w:hint="default"/>
        <w:lang w:val="en-US" w:eastAsia="en-US" w:bidi="ar-SA"/>
      </w:rPr>
    </w:lvl>
  </w:abstractNum>
  <w:abstractNum w:abstractNumId="1" w15:restartNumberingAfterBreak="0">
    <w:nsid w:val="01E96BCE"/>
    <w:multiLevelType w:val="hybridMultilevel"/>
    <w:tmpl w:val="14BA9C16"/>
    <w:lvl w:ilvl="0" w:tplc="716498A0">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C8B437B2">
      <w:numFmt w:val="bullet"/>
      <w:lvlText w:val="•"/>
      <w:lvlJc w:val="left"/>
      <w:pPr>
        <w:ind w:left="1638" w:hanging="360"/>
      </w:pPr>
      <w:rPr>
        <w:rFonts w:hint="default"/>
        <w:lang w:val="en-US" w:eastAsia="en-US" w:bidi="ar-SA"/>
      </w:rPr>
    </w:lvl>
    <w:lvl w:ilvl="2" w:tplc="F184FF0E">
      <w:numFmt w:val="bullet"/>
      <w:lvlText w:val="•"/>
      <w:lvlJc w:val="left"/>
      <w:pPr>
        <w:ind w:left="2457" w:hanging="360"/>
      </w:pPr>
      <w:rPr>
        <w:rFonts w:hint="default"/>
        <w:lang w:val="en-US" w:eastAsia="en-US" w:bidi="ar-SA"/>
      </w:rPr>
    </w:lvl>
    <w:lvl w:ilvl="3" w:tplc="6A0604FE">
      <w:numFmt w:val="bullet"/>
      <w:lvlText w:val="•"/>
      <w:lvlJc w:val="left"/>
      <w:pPr>
        <w:ind w:left="3276" w:hanging="360"/>
      </w:pPr>
      <w:rPr>
        <w:rFonts w:hint="default"/>
        <w:lang w:val="en-US" w:eastAsia="en-US" w:bidi="ar-SA"/>
      </w:rPr>
    </w:lvl>
    <w:lvl w:ilvl="4" w:tplc="F4B45152">
      <w:numFmt w:val="bullet"/>
      <w:lvlText w:val="•"/>
      <w:lvlJc w:val="left"/>
      <w:pPr>
        <w:ind w:left="4095" w:hanging="360"/>
      </w:pPr>
      <w:rPr>
        <w:rFonts w:hint="default"/>
        <w:lang w:val="en-US" w:eastAsia="en-US" w:bidi="ar-SA"/>
      </w:rPr>
    </w:lvl>
    <w:lvl w:ilvl="5" w:tplc="434AD432">
      <w:numFmt w:val="bullet"/>
      <w:lvlText w:val="•"/>
      <w:lvlJc w:val="left"/>
      <w:pPr>
        <w:ind w:left="4914" w:hanging="360"/>
      </w:pPr>
      <w:rPr>
        <w:rFonts w:hint="default"/>
        <w:lang w:val="en-US" w:eastAsia="en-US" w:bidi="ar-SA"/>
      </w:rPr>
    </w:lvl>
    <w:lvl w:ilvl="6" w:tplc="3E3628B0">
      <w:numFmt w:val="bullet"/>
      <w:lvlText w:val="•"/>
      <w:lvlJc w:val="left"/>
      <w:pPr>
        <w:ind w:left="5733" w:hanging="360"/>
      </w:pPr>
      <w:rPr>
        <w:rFonts w:hint="default"/>
        <w:lang w:val="en-US" w:eastAsia="en-US" w:bidi="ar-SA"/>
      </w:rPr>
    </w:lvl>
    <w:lvl w:ilvl="7" w:tplc="321E0DE2">
      <w:numFmt w:val="bullet"/>
      <w:lvlText w:val="•"/>
      <w:lvlJc w:val="left"/>
      <w:pPr>
        <w:ind w:left="6552" w:hanging="360"/>
      </w:pPr>
      <w:rPr>
        <w:rFonts w:hint="default"/>
        <w:lang w:val="en-US" w:eastAsia="en-US" w:bidi="ar-SA"/>
      </w:rPr>
    </w:lvl>
    <w:lvl w:ilvl="8" w:tplc="E0640DCE">
      <w:numFmt w:val="bullet"/>
      <w:lvlText w:val="•"/>
      <w:lvlJc w:val="left"/>
      <w:pPr>
        <w:ind w:left="7371" w:hanging="360"/>
      </w:pPr>
      <w:rPr>
        <w:rFonts w:hint="default"/>
        <w:lang w:val="en-US" w:eastAsia="en-US" w:bidi="ar-SA"/>
      </w:rPr>
    </w:lvl>
  </w:abstractNum>
  <w:abstractNum w:abstractNumId="2" w15:restartNumberingAfterBreak="0">
    <w:nsid w:val="03D408A3"/>
    <w:multiLevelType w:val="hybridMultilevel"/>
    <w:tmpl w:val="F4A047FA"/>
    <w:lvl w:ilvl="0" w:tplc="B16060AC">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F9FA8732">
      <w:numFmt w:val="bullet"/>
      <w:lvlText w:val="•"/>
      <w:lvlJc w:val="left"/>
      <w:pPr>
        <w:ind w:left="1638" w:hanging="360"/>
      </w:pPr>
      <w:rPr>
        <w:rFonts w:hint="default"/>
        <w:lang w:val="en-US" w:eastAsia="en-US" w:bidi="ar-SA"/>
      </w:rPr>
    </w:lvl>
    <w:lvl w:ilvl="2" w:tplc="29EA79B2">
      <w:numFmt w:val="bullet"/>
      <w:lvlText w:val="•"/>
      <w:lvlJc w:val="left"/>
      <w:pPr>
        <w:ind w:left="2457" w:hanging="360"/>
      </w:pPr>
      <w:rPr>
        <w:rFonts w:hint="default"/>
        <w:lang w:val="en-US" w:eastAsia="en-US" w:bidi="ar-SA"/>
      </w:rPr>
    </w:lvl>
    <w:lvl w:ilvl="3" w:tplc="3BE8BFBA">
      <w:numFmt w:val="bullet"/>
      <w:lvlText w:val="•"/>
      <w:lvlJc w:val="left"/>
      <w:pPr>
        <w:ind w:left="3276" w:hanging="360"/>
      </w:pPr>
      <w:rPr>
        <w:rFonts w:hint="default"/>
        <w:lang w:val="en-US" w:eastAsia="en-US" w:bidi="ar-SA"/>
      </w:rPr>
    </w:lvl>
    <w:lvl w:ilvl="4" w:tplc="F45E63B4">
      <w:numFmt w:val="bullet"/>
      <w:lvlText w:val="•"/>
      <w:lvlJc w:val="left"/>
      <w:pPr>
        <w:ind w:left="4095" w:hanging="360"/>
      </w:pPr>
      <w:rPr>
        <w:rFonts w:hint="default"/>
        <w:lang w:val="en-US" w:eastAsia="en-US" w:bidi="ar-SA"/>
      </w:rPr>
    </w:lvl>
    <w:lvl w:ilvl="5" w:tplc="664E1E2E">
      <w:numFmt w:val="bullet"/>
      <w:lvlText w:val="•"/>
      <w:lvlJc w:val="left"/>
      <w:pPr>
        <w:ind w:left="4914" w:hanging="360"/>
      </w:pPr>
      <w:rPr>
        <w:rFonts w:hint="default"/>
        <w:lang w:val="en-US" w:eastAsia="en-US" w:bidi="ar-SA"/>
      </w:rPr>
    </w:lvl>
    <w:lvl w:ilvl="6" w:tplc="39E45FA4">
      <w:numFmt w:val="bullet"/>
      <w:lvlText w:val="•"/>
      <w:lvlJc w:val="left"/>
      <w:pPr>
        <w:ind w:left="5733" w:hanging="360"/>
      </w:pPr>
      <w:rPr>
        <w:rFonts w:hint="default"/>
        <w:lang w:val="en-US" w:eastAsia="en-US" w:bidi="ar-SA"/>
      </w:rPr>
    </w:lvl>
    <w:lvl w:ilvl="7" w:tplc="796484BA">
      <w:numFmt w:val="bullet"/>
      <w:lvlText w:val="•"/>
      <w:lvlJc w:val="left"/>
      <w:pPr>
        <w:ind w:left="6552" w:hanging="360"/>
      </w:pPr>
      <w:rPr>
        <w:rFonts w:hint="default"/>
        <w:lang w:val="en-US" w:eastAsia="en-US" w:bidi="ar-SA"/>
      </w:rPr>
    </w:lvl>
    <w:lvl w:ilvl="8" w:tplc="6158EA60">
      <w:numFmt w:val="bullet"/>
      <w:lvlText w:val="•"/>
      <w:lvlJc w:val="left"/>
      <w:pPr>
        <w:ind w:left="7371" w:hanging="360"/>
      </w:pPr>
      <w:rPr>
        <w:rFonts w:hint="default"/>
        <w:lang w:val="en-US" w:eastAsia="en-US" w:bidi="ar-SA"/>
      </w:rPr>
    </w:lvl>
  </w:abstractNum>
  <w:abstractNum w:abstractNumId="3" w15:restartNumberingAfterBreak="0">
    <w:nsid w:val="04C1185E"/>
    <w:multiLevelType w:val="hybridMultilevel"/>
    <w:tmpl w:val="F0B63D34"/>
    <w:lvl w:ilvl="0" w:tplc="5922DF68">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3718E516">
      <w:numFmt w:val="bullet"/>
      <w:lvlText w:val="•"/>
      <w:lvlJc w:val="left"/>
      <w:pPr>
        <w:ind w:left="1638" w:hanging="360"/>
      </w:pPr>
      <w:rPr>
        <w:rFonts w:hint="default"/>
        <w:lang w:val="en-US" w:eastAsia="en-US" w:bidi="ar-SA"/>
      </w:rPr>
    </w:lvl>
    <w:lvl w:ilvl="2" w:tplc="22322C2E">
      <w:numFmt w:val="bullet"/>
      <w:lvlText w:val="•"/>
      <w:lvlJc w:val="left"/>
      <w:pPr>
        <w:ind w:left="2457" w:hanging="360"/>
      </w:pPr>
      <w:rPr>
        <w:rFonts w:hint="default"/>
        <w:lang w:val="en-US" w:eastAsia="en-US" w:bidi="ar-SA"/>
      </w:rPr>
    </w:lvl>
    <w:lvl w:ilvl="3" w:tplc="25163C68">
      <w:numFmt w:val="bullet"/>
      <w:lvlText w:val="•"/>
      <w:lvlJc w:val="left"/>
      <w:pPr>
        <w:ind w:left="3276" w:hanging="360"/>
      </w:pPr>
      <w:rPr>
        <w:rFonts w:hint="default"/>
        <w:lang w:val="en-US" w:eastAsia="en-US" w:bidi="ar-SA"/>
      </w:rPr>
    </w:lvl>
    <w:lvl w:ilvl="4" w:tplc="CD360D8A">
      <w:numFmt w:val="bullet"/>
      <w:lvlText w:val="•"/>
      <w:lvlJc w:val="left"/>
      <w:pPr>
        <w:ind w:left="4095" w:hanging="360"/>
      </w:pPr>
      <w:rPr>
        <w:rFonts w:hint="default"/>
        <w:lang w:val="en-US" w:eastAsia="en-US" w:bidi="ar-SA"/>
      </w:rPr>
    </w:lvl>
    <w:lvl w:ilvl="5" w:tplc="B0762432">
      <w:numFmt w:val="bullet"/>
      <w:lvlText w:val="•"/>
      <w:lvlJc w:val="left"/>
      <w:pPr>
        <w:ind w:left="4914" w:hanging="360"/>
      </w:pPr>
      <w:rPr>
        <w:rFonts w:hint="default"/>
        <w:lang w:val="en-US" w:eastAsia="en-US" w:bidi="ar-SA"/>
      </w:rPr>
    </w:lvl>
    <w:lvl w:ilvl="6" w:tplc="043010F6">
      <w:numFmt w:val="bullet"/>
      <w:lvlText w:val="•"/>
      <w:lvlJc w:val="left"/>
      <w:pPr>
        <w:ind w:left="5733" w:hanging="360"/>
      </w:pPr>
      <w:rPr>
        <w:rFonts w:hint="default"/>
        <w:lang w:val="en-US" w:eastAsia="en-US" w:bidi="ar-SA"/>
      </w:rPr>
    </w:lvl>
    <w:lvl w:ilvl="7" w:tplc="0250F1FE">
      <w:numFmt w:val="bullet"/>
      <w:lvlText w:val="•"/>
      <w:lvlJc w:val="left"/>
      <w:pPr>
        <w:ind w:left="6552" w:hanging="360"/>
      </w:pPr>
      <w:rPr>
        <w:rFonts w:hint="default"/>
        <w:lang w:val="en-US" w:eastAsia="en-US" w:bidi="ar-SA"/>
      </w:rPr>
    </w:lvl>
    <w:lvl w:ilvl="8" w:tplc="45A41F2E">
      <w:numFmt w:val="bullet"/>
      <w:lvlText w:val="•"/>
      <w:lvlJc w:val="left"/>
      <w:pPr>
        <w:ind w:left="7371" w:hanging="360"/>
      </w:pPr>
      <w:rPr>
        <w:rFonts w:hint="default"/>
        <w:lang w:val="en-US" w:eastAsia="en-US" w:bidi="ar-SA"/>
      </w:rPr>
    </w:lvl>
  </w:abstractNum>
  <w:abstractNum w:abstractNumId="4" w15:restartNumberingAfterBreak="0">
    <w:nsid w:val="0B235D09"/>
    <w:multiLevelType w:val="hybridMultilevel"/>
    <w:tmpl w:val="D9B457D6"/>
    <w:lvl w:ilvl="0" w:tplc="35765C88">
      <w:numFmt w:val="bullet"/>
      <w:lvlText w:val="•"/>
      <w:lvlJc w:val="left"/>
      <w:pPr>
        <w:ind w:left="246" w:hanging="139"/>
      </w:pPr>
      <w:rPr>
        <w:rFonts w:ascii="Arial" w:eastAsia="Arial" w:hAnsi="Arial" w:cs="Arial" w:hint="default"/>
        <w:b w:val="0"/>
        <w:bCs w:val="0"/>
        <w:i w:val="0"/>
        <w:iCs w:val="0"/>
        <w:spacing w:val="0"/>
        <w:w w:val="100"/>
        <w:sz w:val="22"/>
        <w:szCs w:val="22"/>
        <w:lang w:val="en-US" w:eastAsia="en-US" w:bidi="ar-SA"/>
      </w:rPr>
    </w:lvl>
    <w:lvl w:ilvl="1" w:tplc="4F10A9F6">
      <w:numFmt w:val="bullet"/>
      <w:lvlText w:val="•"/>
      <w:lvlJc w:val="left"/>
      <w:pPr>
        <w:ind w:left="666" w:hanging="139"/>
      </w:pPr>
      <w:rPr>
        <w:rFonts w:hint="default"/>
        <w:lang w:val="en-US" w:eastAsia="en-US" w:bidi="ar-SA"/>
      </w:rPr>
    </w:lvl>
    <w:lvl w:ilvl="2" w:tplc="D598B60A">
      <w:numFmt w:val="bullet"/>
      <w:lvlText w:val="•"/>
      <w:lvlJc w:val="left"/>
      <w:pPr>
        <w:ind w:left="1092" w:hanging="139"/>
      </w:pPr>
      <w:rPr>
        <w:rFonts w:hint="default"/>
        <w:lang w:val="en-US" w:eastAsia="en-US" w:bidi="ar-SA"/>
      </w:rPr>
    </w:lvl>
    <w:lvl w:ilvl="3" w:tplc="3592A99E">
      <w:numFmt w:val="bullet"/>
      <w:lvlText w:val="•"/>
      <w:lvlJc w:val="left"/>
      <w:pPr>
        <w:ind w:left="1518" w:hanging="139"/>
      </w:pPr>
      <w:rPr>
        <w:rFonts w:hint="default"/>
        <w:lang w:val="en-US" w:eastAsia="en-US" w:bidi="ar-SA"/>
      </w:rPr>
    </w:lvl>
    <w:lvl w:ilvl="4" w:tplc="A0009868">
      <w:numFmt w:val="bullet"/>
      <w:lvlText w:val="•"/>
      <w:lvlJc w:val="left"/>
      <w:pPr>
        <w:ind w:left="1944" w:hanging="139"/>
      </w:pPr>
      <w:rPr>
        <w:rFonts w:hint="default"/>
        <w:lang w:val="en-US" w:eastAsia="en-US" w:bidi="ar-SA"/>
      </w:rPr>
    </w:lvl>
    <w:lvl w:ilvl="5" w:tplc="3B664B7E">
      <w:numFmt w:val="bullet"/>
      <w:lvlText w:val="•"/>
      <w:lvlJc w:val="left"/>
      <w:pPr>
        <w:ind w:left="2370" w:hanging="139"/>
      </w:pPr>
      <w:rPr>
        <w:rFonts w:hint="default"/>
        <w:lang w:val="en-US" w:eastAsia="en-US" w:bidi="ar-SA"/>
      </w:rPr>
    </w:lvl>
    <w:lvl w:ilvl="6" w:tplc="AA86776A">
      <w:numFmt w:val="bullet"/>
      <w:lvlText w:val="•"/>
      <w:lvlJc w:val="left"/>
      <w:pPr>
        <w:ind w:left="2796" w:hanging="139"/>
      </w:pPr>
      <w:rPr>
        <w:rFonts w:hint="default"/>
        <w:lang w:val="en-US" w:eastAsia="en-US" w:bidi="ar-SA"/>
      </w:rPr>
    </w:lvl>
    <w:lvl w:ilvl="7" w:tplc="B2225874">
      <w:numFmt w:val="bullet"/>
      <w:lvlText w:val="•"/>
      <w:lvlJc w:val="left"/>
      <w:pPr>
        <w:ind w:left="3222" w:hanging="139"/>
      </w:pPr>
      <w:rPr>
        <w:rFonts w:hint="default"/>
        <w:lang w:val="en-US" w:eastAsia="en-US" w:bidi="ar-SA"/>
      </w:rPr>
    </w:lvl>
    <w:lvl w:ilvl="8" w:tplc="C1068E6E">
      <w:numFmt w:val="bullet"/>
      <w:lvlText w:val="•"/>
      <w:lvlJc w:val="left"/>
      <w:pPr>
        <w:ind w:left="3648" w:hanging="139"/>
      </w:pPr>
      <w:rPr>
        <w:rFonts w:hint="default"/>
        <w:lang w:val="en-US" w:eastAsia="en-US" w:bidi="ar-SA"/>
      </w:rPr>
    </w:lvl>
  </w:abstractNum>
  <w:abstractNum w:abstractNumId="5" w15:restartNumberingAfterBreak="0">
    <w:nsid w:val="11CA2509"/>
    <w:multiLevelType w:val="hybridMultilevel"/>
    <w:tmpl w:val="1994BBDE"/>
    <w:lvl w:ilvl="0" w:tplc="A51E10C0">
      <w:numFmt w:val="bullet"/>
      <w:lvlText w:val=""/>
      <w:lvlJc w:val="left"/>
      <w:pPr>
        <w:ind w:left="887" w:hanging="360"/>
      </w:pPr>
      <w:rPr>
        <w:rFonts w:ascii="Symbol" w:eastAsia="Symbol" w:hAnsi="Symbol" w:cs="Symbol" w:hint="default"/>
        <w:b w:val="0"/>
        <w:bCs w:val="0"/>
        <w:i w:val="0"/>
        <w:iCs w:val="0"/>
        <w:spacing w:val="0"/>
        <w:w w:val="100"/>
        <w:sz w:val="22"/>
        <w:szCs w:val="22"/>
        <w:lang w:val="en-US" w:eastAsia="en-US" w:bidi="ar-SA"/>
      </w:rPr>
    </w:lvl>
    <w:lvl w:ilvl="1" w:tplc="DEE0C85E">
      <w:numFmt w:val="bullet"/>
      <w:lvlText w:val="•"/>
      <w:lvlJc w:val="left"/>
      <w:pPr>
        <w:ind w:left="1692" w:hanging="360"/>
      </w:pPr>
      <w:rPr>
        <w:rFonts w:hint="default"/>
        <w:lang w:val="en-US" w:eastAsia="en-US" w:bidi="ar-SA"/>
      </w:rPr>
    </w:lvl>
    <w:lvl w:ilvl="2" w:tplc="5F3CEEA8">
      <w:numFmt w:val="bullet"/>
      <w:lvlText w:val="•"/>
      <w:lvlJc w:val="left"/>
      <w:pPr>
        <w:ind w:left="2505" w:hanging="360"/>
      </w:pPr>
      <w:rPr>
        <w:rFonts w:hint="default"/>
        <w:lang w:val="en-US" w:eastAsia="en-US" w:bidi="ar-SA"/>
      </w:rPr>
    </w:lvl>
    <w:lvl w:ilvl="3" w:tplc="656A0EEE">
      <w:numFmt w:val="bullet"/>
      <w:lvlText w:val="•"/>
      <w:lvlJc w:val="left"/>
      <w:pPr>
        <w:ind w:left="3318" w:hanging="360"/>
      </w:pPr>
      <w:rPr>
        <w:rFonts w:hint="default"/>
        <w:lang w:val="en-US" w:eastAsia="en-US" w:bidi="ar-SA"/>
      </w:rPr>
    </w:lvl>
    <w:lvl w:ilvl="4" w:tplc="FCD63112">
      <w:numFmt w:val="bullet"/>
      <w:lvlText w:val="•"/>
      <w:lvlJc w:val="left"/>
      <w:pPr>
        <w:ind w:left="4131" w:hanging="360"/>
      </w:pPr>
      <w:rPr>
        <w:rFonts w:hint="default"/>
        <w:lang w:val="en-US" w:eastAsia="en-US" w:bidi="ar-SA"/>
      </w:rPr>
    </w:lvl>
    <w:lvl w:ilvl="5" w:tplc="E8C2FCD2">
      <w:numFmt w:val="bullet"/>
      <w:lvlText w:val="•"/>
      <w:lvlJc w:val="left"/>
      <w:pPr>
        <w:ind w:left="4944" w:hanging="360"/>
      </w:pPr>
      <w:rPr>
        <w:rFonts w:hint="default"/>
        <w:lang w:val="en-US" w:eastAsia="en-US" w:bidi="ar-SA"/>
      </w:rPr>
    </w:lvl>
    <w:lvl w:ilvl="6" w:tplc="BFE8C294">
      <w:numFmt w:val="bullet"/>
      <w:lvlText w:val="•"/>
      <w:lvlJc w:val="left"/>
      <w:pPr>
        <w:ind w:left="5757" w:hanging="360"/>
      </w:pPr>
      <w:rPr>
        <w:rFonts w:hint="default"/>
        <w:lang w:val="en-US" w:eastAsia="en-US" w:bidi="ar-SA"/>
      </w:rPr>
    </w:lvl>
    <w:lvl w:ilvl="7" w:tplc="56D23ED4">
      <w:numFmt w:val="bullet"/>
      <w:lvlText w:val="•"/>
      <w:lvlJc w:val="left"/>
      <w:pPr>
        <w:ind w:left="6570" w:hanging="360"/>
      </w:pPr>
      <w:rPr>
        <w:rFonts w:hint="default"/>
        <w:lang w:val="en-US" w:eastAsia="en-US" w:bidi="ar-SA"/>
      </w:rPr>
    </w:lvl>
    <w:lvl w:ilvl="8" w:tplc="A94E8572">
      <w:numFmt w:val="bullet"/>
      <w:lvlText w:val="•"/>
      <w:lvlJc w:val="left"/>
      <w:pPr>
        <w:ind w:left="7383" w:hanging="360"/>
      </w:pPr>
      <w:rPr>
        <w:rFonts w:hint="default"/>
        <w:lang w:val="en-US" w:eastAsia="en-US" w:bidi="ar-SA"/>
      </w:rPr>
    </w:lvl>
  </w:abstractNum>
  <w:abstractNum w:abstractNumId="6" w15:restartNumberingAfterBreak="0">
    <w:nsid w:val="12167EAE"/>
    <w:multiLevelType w:val="hybridMultilevel"/>
    <w:tmpl w:val="5D4A5BE8"/>
    <w:lvl w:ilvl="0" w:tplc="47D889BC">
      <w:numFmt w:val="bullet"/>
      <w:lvlText w:val=""/>
      <w:lvlJc w:val="left"/>
      <w:pPr>
        <w:ind w:left="820" w:hanging="360"/>
      </w:pPr>
      <w:rPr>
        <w:rFonts w:ascii="Symbol" w:eastAsia="Symbol" w:hAnsi="Symbol" w:cs="Symbol" w:hint="default"/>
        <w:b w:val="0"/>
        <w:bCs w:val="0"/>
        <w:i w:val="0"/>
        <w:iCs w:val="0"/>
        <w:spacing w:val="0"/>
        <w:w w:val="100"/>
        <w:sz w:val="22"/>
        <w:szCs w:val="22"/>
        <w:lang w:val="en-US" w:eastAsia="en-US" w:bidi="ar-SA"/>
      </w:rPr>
    </w:lvl>
    <w:lvl w:ilvl="1" w:tplc="70CC9FB6">
      <w:numFmt w:val="bullet"/>
      <w:lvlText w:val="•"/>
      <w:lvlJc w:val="left"/>
      <w:pPr>
        <w:ind w:left="1662" w:hanging="360"/>
      </w:pPr>
      <w:rPr>
        <w:rFonts w:hint="default"/>
        <w:lang w:val="en-US" w:eastAsia="en-US" w:bidi="ar-SA"/>
      </w:rPr>
    </w:lvl>
    <w:lvl w:ilvl="2" w:tplc="A89027A0">
      <w:numFmt w:val="bullet"/>
      <w:lvlText w:val="•"/>
      <w:lvlJc w:val="left"/>
      <w:pPr>
        <w:ind w:left="2505" w:hanging="360"/>
      </w:pPr>
      <w:rPr>
        <w:rFonts w:hint="default"/>
        <w:lang w:val="en-US" w:eastAsia="en-US" w:bidi="ar-SA"/>
      </w:rPr>
    </w:lvl>
    <w:lvl w:ilvl="3" w:tplc="819805F6">
      <w:numFmt w:val="bullet"/>
      <w:lvlText w:val="•"/>
      <w:lvlJc w:val="left"/>
      <w:pPr>
        <w:ind w:left="3347" w:hanging="360"/>
      </w:pPr>
      <w:rPr>
        <w:rFonts w:hint="default"/>
        <w:lang w:val="en-US" w:eastAsia="en-US" w:bidi="ar-SA"/>
      </w:rPr>
    </w:lvl>
    <w:lvl w:ilvl="4" w:tplc="EF7267DC">
      <w:numFmt w:val="bullet"/>
      <w:lvlText w:val="•"/>
      <w:lvlJc w:val="left"/>
      <w:pPr>
        <w:ind w:left="4190" w:hanging="360"/>
      </w:pPr>
      <w:rPr>
        <w:rFonts w:hint="default"/>
        <w:lang w:val="en-US" w:eastAsia="en-US" w:bidi="ar-SA"/>
      </w:rPr>
    </w:lvl>
    <w:lvl w:ilvl="5" w:tplc="C45440A2">
      <w:numFmt w:val="bullet"/>
      <w:lvlText w:val="•"/>
      <w:lvlJc w:val="left"/>
      <w:pPr>
        <w:ind w:left="5033" w:hanging="360"/>
      </w:pPr>
      <w:rPr>
        <w:rFonts w:hint="default"/>
        <w:lang w:val="en-US" w:eastAsia="en-US" w:bidi="ar-SA"/>
      </w:rPr>
    </w:lvl>
    <w:lvl w:ilvl="6" w:tplc="0830884A">
      <w:numFmt w:val="bullet"/>
      <w:lvlText w:val="•"/>
      <w:lvlJc w:val="left"/>
      <w:pPr>
        <w:ind w:left="5875" w:hanging="360"/>
      </w:pPr>
      <w:rPr>
        <w:rFonts w:hint="default"/>
        <w:lang w:val="en-US" w:eastAsia="en-US" w:bidi="ar-SA"/>
      </w:rPr>
    </w:lvl>
    <w:lvl w:ilvl="7" w:tplc="EE9EAAEA">
      <w:numFmt w:val="bullet"/>
      <w:lvlText w:val="•"/>
      <w:lvlJc w:val="left"/>
      <w:pPr>
        <w:ind w:left="6718" w:hanging="360"/>
      </w:pPr>
      <w:rPr>
        <w:rFonts w:hint="default"/>
        <w:lang w:val="en-US" w:eastAsia="en-US" w:bidi="ar-SA"/>
      </w:rPr>
    </w:lvl>
    <w:lvl w:ilvl="8" w:tplc="84EAA324">
      <w:numFmt w:val="bullet"/>
      <w:lvlText w:val="•"/>
      <w:lvlJc w:val="left"/>
      <w:pPr>
        <w:ind w:left="7561" w:hanging="360"/>
      </w:pPr>
      <w:rPr>
        <w:rFonts w:hint="default"/>
        <w:lang w:val="en-US" w:eastAsia="en-US" w:bidi="ar-SA"/>
      </w:rPr>
    </w:lvl>
  </w:abstractNum>
  <w:abstractNum w:abstractNumId="7" w15:restartNumberingAfterBreak="0">
    <w:nsid w:val="24353313"/>
    <w:multiLevelType w:val="hybridMultilevel"/>
    <w:tmpl w:val="2230E4C2"/>
    <w:lvl w:ilvl="0" w:tplc="A3240F78">
      <w:numFmt w:val="bullet"/>
      <w:lvlText w:val=""/>
      <w:lvlJc w:val="left"/>
      <w:pPr>
        <w:ind w:left="100" w:hanging="173"/>
      </w:pPr>
      <w:rPr>
        <w:rFonts w:ascii="Symbol" w:eastAsia="Symbol" w:hAnsi="Symbol" w:cs="Symbol" w:hint="default"/>
        <w:b w:val="0"/>
        <w:bCs w:val="0"/>
        <w:i w:val="0"/>
        <w:iCs w:val="0"/>
        <w:spacing w:val="0"/>
        <w:w w:val="100"/>
        <w:sz w:val="22"/>
        <w:szCs w:val="22"/>
        <w:lang w:val="en-US" w:eastAsia="en-US" w:bidi="ar-SA"/>
      </w:rPr>
    </w:lvl>
    <w:lvl w:ilvl="1" w:tplc="BCF6B670">
      <w:numFmt w:val="bullet"/>
      <w:lvlText w:val="•"/>
      <w:lvlJc w:val="left"/>
      <w:pPr>
        <w:ind w:left="1014" w:hanging="173"/>
      </w:pPr>
      <w:rPr>
        <w:rFonts w:hint="default"/>
        <w:lang w:val="en-US" w:eastAsia="en-US" w:bidi="ar-SA"/>
      </w:rPr>
    </w:lvl>
    <w:lvl w:ilvl="2" w:tplc="5D3AE0C2">
      <w:numFmt w:val="bullet"/>
      <w:lvlText w:val="•"/>
      <w:lvlJc w:val="left"/>
      <w:pPr>
        <w:ind w:left="1929" w:hanging="173"/>
      </w:pPr>
      <w:rPr>
        <w:rFonts w:hint="default"/>
        <w:lang w:val="en-US" w:eastAsia="en-US" w:bidi="ar-SA"/>
      </w:rPr>
    </w:lvl>
    <w:lvl w:ilvl="3" w:tplc="12DE1876">
      <w:numFmt w:val="bullet"/>
      <w:lvlText w:val="•"/>
      <w:lvlJc w:val="left"/>
      <w:pPr>
        <w:ind w:left="2843" w:hanging="173"/>
      </w:pPr>
      <w:rPr>
        <w:rFonts w:hint="default"/>
        <w:lang w:val="en-US" w:eastAsia="en-US" w:bidi="ar-SA"/>
      </w:rPr>
    </w:lvl>
    <w:lvl w:ilvl="4" w:tplc="CD329432">
      <w:numFmt w:val="bullet"/>
      <w:lvlText w:val="•"/>
      <w:lvlJc w:val="left"/>
      <w:pPr>
        <w:ind w:left="3758" w:hanging="173"/>
      </w:pPr>
      <w:rPr>
        <w:rFonts w:hint="default"/>
        <w:lang w:val="en-US" w:eastAsia="en-US" w:bidi="ar-SA"/>
      </w:rPr>
    </w:lvl>
    <w:lvl w:ilvl="5" w:tplc="B9B86982">
      <w:numFmt w:val="bullet"/>
      <w:lvlText w:val="•"/>
      <w:lvlJc w:val="left"/>
      <w:pPr>
        <w:ind w:left="4673" w:hanging="173"/>
      </w:pPr>
      <w:rPr>
        <w:rFonts w:hint="default"/>
        <w:lang w:val="en-US" w:eastAsia="en-US" w:bidi="ar-SA"/>
      </w:rPr>
    </w:lvl>
    <w:lvl w:ilvl="6" w:tplc="0A723564">
      <w:numFmt w:val="bullet"/>
      <w:lvlText w:val="•"/>
      <w:lvlJc w:val="left"/>
      <w:pPr>
        <w:ind w:left="5587" w:hanging="173"/>
      </w:pPr>
      <w:rPr>
        <w:rFonts w:hint="default"/>
        <w:lang w:val="en-US" w:eastAsia="en-US" w:bidi="ar-SA"/>
      </w:rPr>
    </w:lvl>
    <w:lvl w:ilvl="7" w:tplc="9A42724C">
      <w:numFmt w:val="bullet"/>
      <w:lvlText w:val="•"/>
      <w:lvlJc w:val="left"/>
      <w:pPr>
        <w:ind w:left="6502" w:hanging="173"/>
      </w:pPr>
      <w:rPr>
        <w:rFonts w:hint="default"/>
        <w:lang w:val="en-US" w:eastAsia="en-US" w:bidi="ar-SA"/>
      </w:rPr>
    </w:lvl>
    <w:lvl w:ilvl="8" w:tplc="296EB144">
      <w:numFmt w:val="bullet"/>
      <w:lvlText w:val="•"/>
      <w:lvlJc w:val="left"/>
      <w:pPr>
        <w:ind w:left="7417" w:hanging="173"/>
      </w:pPr>
      <w:rPr>
        <w:rFonts w:hint="default"/>
        <w:lang w:val="en-US" w:eastAsia="en-US" w:bidi="ar-SA"/>
      </w:rPr>
    </w:lvl>
  </w:abstractNum>
  <w:abstractNum w:abstractNumId="8" w15:restartNumberingAfterBreak="0">
    <w:nsid w:val="2F115EAC"/>
    <w:multiLevelType w:val="hybridMultilevel"/>
    <w:tmpl w:val="48847EFC"/>
    <w:lvl w:ilvl="0" w:tplc="024C65A6">
      <w:numFmt w:val="bullet"/>
      <w:lvlText w:val=""/>
      <w:lvlJc w:val="left"/>
      <w:pPr>
        <w:ind w:left="820" w:hanging="360"/>
      </w:pPr>
      <w:rPr>
        <w:rFonts w:ascii="Symbol" w:eastAsia="Symbol" w:hAnsi="Symbol" w:cs="Symbol" w:hint="default"/>
        <w:b w:val="0"/>
        <w:bCs w:val="0"/>
        <w:i w:val="0"/>
        <w:iCs w:val="0"/>
        <w:spacing w:val="0"/>
        <w:w w:val="100"/>
        <w:sz w:val="22"/>
        <w:szCs w:val="22"/>
        <w:lang w:val="en-US" w:eastAsia="en-US" w:bidi="ar-SA"/>
      </w:rPr>
    </w:lvl>
    <w:lvl w:ilvl="1" w:tplc="139A7536">
      <w:numFmt w:val="bullet"/>
      <w:lvlText w:val="•"/>
      <w:lvlJc w:val="left"/>
      <w:pPr>
        <w:ind w:left="1662" w:hanging="360"/>
      </w:pPr>
      <w:rPr>
        <w:rFonts w:hint="default"/>
        <w:lang w:val="en-US" w:eastAsia="en-US" w:bidi="ar-SA"/>
      </w:rPr>
    </w:lvl>
    <w:lvl w:ilvl="2" w:tplc="F476F3C2">
      <w:numFmt w:val="bullet"/>
      <w:lvlText w:val="•"/>
      <w:lvlJc w:val="left"/>
      <w:pPr>
        <w:ind w:left="2505" w:hanging="360"/>
      </w:pPr>
      <w:rPr>
        <w:rFonts w:hint="default"/>
        <w:lang w:val="en-US" w:eastAsia="en-US" w:bidi="ar-SA"/>
      </w:rPr>
    </w:lvl>
    <w:lvl w:ilvl="3" w:tplc="150CD1F2">
      <w:numFmt w:val="bullet"/>
      <w:lvlText w:val="•"/>
      <w:lvlJc w:val="left"/>
      <w:pPr>
        <w:ind w:left="3347" w:hanging="360"/>
      </w:pPr>
      <w:rPr>
        <w:rFonts w:hint="default"/>
        <w:lang w:val="en-US" w:eastAsia="en-US" w:bidi="ar-SA"/>
      </w:rPr>
    </w:lvl>
    <w:lvl w:ilvl="4" w:tplc="C0446E60">
      <w:numFmt w:val="bullet"/>
      <w:lvlText w:val="•"/>
      <w:lvlJc w:val="left"/>
      <w:pPr>
        <w:ind w:left="4190" w:hanging="360"/>
      </w:pPr>
      <w:rPr>
        <w:rFonts w:hint="default"/>
        <w:lang w:val="en-US" w:eastAsia="en-US" w:bidi="ar-SA"/>
      </w:rPr>
    </w:lvl>
    <w:lvl w:ilvl="5" w:tplc="D0BE8EEE">
      <w:numFmt w:val="bullet"/>
      <w:lvlText w:val="•"/>
      <w:lvlJc w:val="left"/>
      <w:pPr>
        <w:ind w:left="5033" w:hanging="360"/>
      </w:pPr>
      <w:rPr>
        <w:rFonts w:hint="default"/>
        <w:lang w:val="en-US" w:eastAsia="en-US" w:bidi="ar-SA"/>
      </w:rPr>
    </w:lvl>
    <w:lvl w:ilvl="6" w:tplc="B12C54CA">
      <w:numFmt w:val="bullet"/>
      <w:lvlText w:val="•"/>
      <w:lvlJc w:val="left"/>
      <w:pPr>
        <w:ind w:left="5875" w:hanging="360"/>
      </w:pPr>
      <w:rPr>
        <w:rFonts w:hint="default"/>
        <w:lang w:val="en-US" w:eastAsia="en-US" w:bidi="ar-SA"/>
      </w:rPr>
    </w:lvl>
    <w:lvl w:ilvl="7" w:tplc="4DF40480">
      <w:numFmt w:val="bullet"/>
      <w:lvlText w:val="•"/>
      <w:lvlJc w:val="left"/>
      <w:pPr>
        <w:ind w:left="6718" w:hanging="360"/>
      </w:pPr>
      <w:rPr>
        <w:rFonts w:hint="default"/>
        <w:lang w:val="en-US" w:eastAsia="en-US" w:bidi="ar-SA"/>
      </w:rPr>
    </w:lvl>
    <w:lvl w:ilvl="8" w:tplc="DBFCD958">
      <w:numFmt w:val="bullet"/>
      <w:lvlText w:val="•"/>
      <w:lvlJc w:val="left"/>
      <w:pPr>
        <w:ind w:left="7561" w:hanging="360"/>
      </w:pPr>
      <w:rPr>
        <w:rFonts w:hint="default"/>
        <w:lang w:val="en-US" w:eastAsia="en-US" w:bidi="ar-SA"/>
      </w:rPr>
    </w:lvl>
  </w:abstractNum>
  <w:abstractNum w:abstractNumId="9" w15:restartNumberingAfterBreak="0">
    <w:nsid w:val="31C04A72"/>
    <w:multiLevelType w:val="hybridMultilevel"/>
    <w:tmpl w:val="8B2CBD68"/>
    <w:lvl w:ilvl="0" w:tplc="C07A83AA">
      <w:numFmt w:val="bullet"/>
      <w:lvlText w:val="•"/>
      <w:lvlJc w:val="left"/>
      <w:pPr>
        <w:ind w:left="246" w:hanging="139"/>
      </w:pPr>
      <w:rPr>
        <w:rFonts w:ascii="Arial" w:eastAsia="Arial" w:hAnsi="Arial" w:cs="Arial" w:hint="default"/>
        <w:b w:val="0"/>
        <w:bCs w:val="0"/>
        <w:i w:val="0"/>
        <w:iCs w:val="0"/>
        <w:spacing w:val="0"/>
        <w:w w:val="100"/>
        <w:sz w:val="22"/>
        <w:szCs w:val="22"/>
        <w:lang w:val="en-US" w:eastAsia="en-US" w:bidi="ar-SA"/>
      </w:rPr>
    </w:lvl>
    <w:lvl w:ilvl="1" w:tplc="994A12DA">
      <w:numFmt w:val="bullet"/>
      <w:lvlText w:val="•"/>
      <w:lvlJc w:val="left"/>
      <w:pPr>
        <w:ind w:left="666" w:hanging="139"/>
      </w:pPr>
      <w:rPr>
        <w:rFonts w:hint="default"/>
        <w:lang w:val="en-US" w:eastAsia="en-US" w:bidi="ar-SA"/>
      </w:rPr>
    </w:lvl>
    <w:lvl w:ilvl="2" w:tplc="BAD86798">
      <w:numFmt w:val="bullet"/>
      <w:lvlText w:val="•"/>
      <w:lvlJc w:val="left"/>
      <w:pPr>
        <w:ind w:left="1092" w:hanging="139"/>
      </w:pPr>
      <w:rPr>
        <w:rFonts w:hint="default"/>
        <w:lang w:val="en-US" w:eastAsia="en-US" w:bidi="ar-SA"/>
      </w:rPr>
    </w:lvl>
    <w:lvl w:ilvl="3" w:tplc="CD40CD3C">
      <w:numFmt w:val="bullet"/>
      <w:lvlText w:val="•"/>
      <w:lvlJc w:val="left"/>
      <w:pPr>
        <w:ind w:left="1518" w:hanging="139"/>
      </w:pPr>
      <w:rPr>
        <w:rFonts w:hint="default"/>
        <w:lang w:val="en-US" w:eastAsia="en-US" w:bidi="ar-SA"/>
      </w:rPr>
    </w:lvl>
    <w:lvl w:ilvl="4" w:tplc="1BC238F0">
      <w:numFmt w:val="bullet"/>
      <w:lvlText w:val="•"/>
      <w:lvlJc w:val="left"/>
      <w:pPr>
        <w:ind w:left="1944" w:hanging="139"/>
      </w:pPr>
      <w:rPr>
        <w:rFonts w:hint="default"/>
        <w:lang w:val="en-US" w:eastAsia="en-US" w:bidi="ar-SA"/>
      </w:rPr>
    </w:lvl>
    <w:lvl w:ilvl="5" w:tplc="BDF63FE0">
      <w:numFmt w:val="bullet"/>
      <w:lvlText w:val="•"/>
      <w:lvlJc w:val="left"/>
      <w:pPr>
        <w:ind w:left="2370" w:hanging="139"/>
      </w:pPr>
      <w:rPr>
        <w:rFonts w:hint="default"/>
        <w:lang w:val="en-US" w:eastAsia="en-US" w:bidi="ar-SA"/>
      </w:rPr>
    </w:lvl>
    <w:lvl w:ilvl="6" w:tplc="E6D4E07C">
      <w:numFmt w:val="bullet"/>
      <w:lvlText w:val="•"/>
      <w:lvlJc w:val="left"/>
      <w:pPr>
        <w:ind w:left="2796" w:hanging="139"/>
      </w:pPr>
      <w:rPr>
        <w:rFonts w:hint="default"/>
        <w:lang w:val="en-US" w:eastAsia="en-US" w:bidi="ar-SA"/>
      </w:rPr>
    </w:lvl>
    <w:lvl w:ilvl="7" w:tplc="A4A259C8">
      <w:numFmt w:val="bullet"/>
      <w:lvlText w:val="•"/>
      <w:lvlJc w:val="left"/>
      <w:pPr>
        <w:ind w:left="3222" w:hanging="139"/>
      </w:pPr>
      <w:rPr>
        <w:rFonts w:hint="default"/>
        <w:lang w:val="en-US" w:eastAsia="en-US" w:bidi="ar-SA"/>
      </w:rPr>
    </w:lvl>
    <w:lvl w:ilvl="8" w:tplc="BD1C6538">
      <w:numFmt w:val="bullet"/>
      <w:lvlText w:val="•"/>
      <w:lvlJc w:val="left"/>
      <w:pPr>
        <w:ind w:left="3648" w:hanging="139"/>
      </w:pPr>
      <w:rPr>
        <w:rFonts w:hint="default"/>
        <w:lang w:val="en-US" w:eastAsia="en-US" w:bidi="ar-SA"/>
      </w:rPr>
    </w:lvl>
  </w:abstractNum>
  <w:abstractNum w:abstractNumId="10" w15:restartNumberingAfterBreak="0">
    <w:nsid w:val="32FA5882"/>
    <w:multiLevelType w:val="hybridMultilevel"/>
    <w:tmpl w:val="67DCCAAA"/>
    <w:lvl w:ilvl="0" w:tplc="71ECFF02">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74EAC61A">
      <w:numFmt w:val="bullet"/>
      <w:lvlText w:val="•"/>
      <w:lvlJc w:val="left"/>
      <w:pPr>
        <w:ind w:left="1638" w:hanging="360"/>
      </w:pPr>
      <w:rPr>
        <w:rFonts w:hint="default"/>
        <w:lang w:val="en-US" w:eastAsia="en-US" w:bidi="ar-SA"/>
      </w:rPr>
    </w:lvl>
    <w:lvl w:ilvl="2" w:tplc="78143D4A">
      <w:numFmt w:val="bullet"/>
      <w:lvlText w:val="•"/>
      <w:lvlJc w:val="left"/>
      <w:pPr>
        <w:ind w:left="2457" w:hanging="360"/>
      </w:pPr>
      <w:rPr>
        <w:rFonts w:hint="default"/>
        <w:lang w:val="en-US" w:eastAsia="en-US" w:bidi="ar-SA"/>
      </w:rPr>
    </w:lvl>
    <w:lvl w:ilvl="3" w:tplc="8FF07A0C">
      <w:numFmt w:val="bullet"/>
      <w:lvlText w:val="•"/>
      <w:lvlJc w:val="left"/>
      <w:pPr>
        <w:ind w:left="3276" w:hanging="360"/>
      </w:pPr>
      <w:rPr>
        <w:rFonts w:hint="default"/>
        <w:lang w:val="en-US" w:eastAsia="en-US" w:bidi="ar-SA"/>
      </w:rPr>
    </w:lvl>
    <w:lvl w:ilvl="4" w:tplc="B174369E">
      <w:numFmt w:val="bullet"/>
      <w:lvlText w:val="•"/>
      <w:lvlJc w:val="left"/>
      <w:pPr>
        <w:ind w:left="4095" w:hanging="360"/>
      </w:pPr>
      <w:rPr>
        <w:rFonts w:hint="default"/>
        <w:lang w:val="en-US" w:eastAsia="en-US" w:bidi="ar-SA"/>
      </w:rPr>
    </w:lvl>
    <w:lvl w:ilvl="5" w:tplc="9F088A76">
      <w:numFmt w:val="bullet"/>
      <w:lvlText w:val="•"/>
      <w:lvlJc w:val="left"/>
      <w:pPr>
        <w:ind w:left="4914" w:hanging="360"/>
      </w:pPr>
      <w:rPr>
        <w:rFonts w:hint="default"/>
        <w:lang w:val="en-US" w:eastAsia="en-US" w:bidi="ar-SA"/>
      </w:rPr>
    </w:lvl>
    <w:lvl w:ilvl="6" w:tplc="5B6A4894">
      <w:numFmt w:val="bullet"/>
      <w:lvlText w:val="•"/>
      <w:lvlJc w:val="left"/>
      <w:pPr>
        <w:ind w:left="5733" w:hanging="360"/>
      </w:pPr>
      <w:rPr>
        <w:rFonts w:hint="default"/>
        <w:lang w:val="en-US" w:eastAsia="en-US" w:bidi="ar-SA"/>
      </w:rPr>
    </w:lvl>
    <w:lvl w:ilvl="7" w:tplc="E8E66E14">
      <w:numFmt w:val="bullet"/>
      <w:lvlText w:val="•"/>
      <w:lvlJc w:val="left"/>
      <w:pPr>
        <w:ind w:left="6552" w:hanging="360"/>
      </w:pPr>
      <w:rPr>
        <w:rFonts w:hint="default"/>
        <w:lang w:val="en-US" w:eastAsia="en-US" w:bidi="ar-SA"/>
      </w:rPr>
    </w:lvl>
    <w:lvl w:ilvl="8" w:tplc="81CCD924">
      <w:numFmt w:val="bullet"/>
      <w:lvlText w:val="•"/>
      <w:lvlJc w:val="left"/>
      <w:pPr>
        <w:ind w:left="7371" w:hanging="360"/>
      </w:pPr>
      <w:rPr>
        <w:rFonts w:hint="default"/>
        <w:lang w:val="en-US" w:eastAsia="en-US" w:bidi="ar-SA"/>
      </w:rPr>
    </w:lvl>
  </w:abstractNum>
  <w:abstractNum w:abstractNumId="11" w15:restartNumberingAfterBreak="0">
    <w:nsid w:val="39861777"/>
    <w:multiLevelType w:val="hybridMultilevel"/>
    <w:tmpl w:val="DAC8E52A"/>
    <w:lvl w:ilvl="0" w:tplc="11BA8996">
      <w:numFmt w:val="bullet"/>
      <w:lvlText w:val=""/>
      <w:lvlJc w:val="left"/>
      <w:pPr>
        <w:ind w:left="820" w:hanging="360"/>
      </w:pPr>
      <w:rPr>
        <w:rFonts w:ascii="Symbol" w:eastAsia="Symbol" w:hAnsi="Symbol" w:cs="Symbol" w:hint="default"/>
        <w:b w:val="0"/>
        <w:bCs w:val="0"/>
        <w:i w:val="0"/>
        <w:iCs w:val="0"/>
        <w:spacing w:val="0"/>
        <w:w w:val="100"/>
        <w:sz w:val="22"/>
        <w:szCs w:val="22"/>
        <w:lang w:val="en-US" w:eastAsia="en-US" w:bidi="ar-SA"/>
      </w:rPr>
    </w:lvl>
    <w:lvl w:ilvl="1" w:tplc="D8C81B86">
      <w:numFmt w:val="bullet"/>
      <w:lvlText w:val="•"/>
      <w:lvlJc w:val="left"/>
      <w:pPr>
        <w:ind w:left="1662" w:hanging="360"/>
      </w:pPr>
      <w:rPr>
        <w:rFonts w:hint="default"/>
        <w:lang w:val="en-US" w:eastAsia="en-US" w:bidi="ar-SA"/>
      </w:rPr>
    </w:lvl>
    <w:lvl w:ilvl="2" w:tplc="3684E80E">
      <w:numFmt w:val="bullet"/>
      <w:lvlText w:val="•"/>
      <w:lvlJc w:val="left"/>
      <w:pPr>
        <w:ind w:left="2505" w:hanging="360"/>
      </w:pPr>
      <w:rPr>
        <w:rFonts w:hint="default"/>
        <w:lang w:val="en-US" w:eastAsia="en-US" w:bidi="ar-SA"/>
      </w:rPr>
    </w:lvl>
    <w:lvl w:ilvl="3" w:tplc="DF7AEB38">
      <w:numFmt w:val="bullet"/>
      <w:lvlText w:val="•"/>
      <w:lvlJc w:val="left"/>
      <w:pPr>
        <w:ind w:left="3347" w:hanging="360"/>
      </w:pPr>
      <w:rPr>
        <w:rFonts w:hint="default"/>
        <w:lang w:val="en-US" w:eastAsia="en-US" w:bidi="ar-SA"/>
      </w:rPr>
    </w:lvl>
    <w:lvl w:ilvl="4" w:tplc="741253AE">
      <w:numFmt w:val="bullet"/>
      <w:lvlText w:val="•"/>
      <w:lvlJc w:val="left"/>
      <w:pPr>
        <w:ind w:left="4190" w:hanging="360"/>
      </w:pPr>
      <w:rPr>
        <w:rFonts w:hint="default"/>
        <w:lang w:val="en-US" w:eastAsia="en-US" w:bidi="ar-SA"/>
      </w:rPr>
    </w:lvl>
    <w:lvl w:ilvl="5" w:tplc="AD1CA2AE">
      <w:numFmt w:val="bullet"/>
      <w:lvlText w:val="•"/>
      <w:lvlJc w:val="left"/>
      <w:pPr>
        <w:ind w:left="5033" w:hanging="360"/>
      </w:pPr>
      <w:rPr>
        <w:rFonts w:hint="default"/>
        <w:lang w:val="en-US" w:eastAsia="en-US" w:bidi="ar-SA"/>
      </w:rPr>
    </w:lvl>
    <w:lvl w:ilvl="6" w:tplc="649AD28E">
      <w:numFmt w:val="bullet"/>
      <w:lvlText w:val="•"/>
      <w:lvlJc w:val="left"/>
      <w:pPr>
        <w:ind w:left="5875" w:hanging="360"/>
      </w:pPr>
      <w:rPr>
        <w:rFonts w:hint="default"/>
        <w:lang w:val="en-US" w:eastAsia="en-US" w:bidi="ar-SA"/>
      </w:rPr>
    </w:lvl>
    <w:lvl w:ilvl="7" w:tplc="20F80EC4">
      <w:numFmt w:val="bullet"/>
      <w:lvlText w:val="•"/>
      <w:lvlJc w:val="left"/>
      <w:pPr>
        <w:ind w:left="6718" w:hanging="360"/>
      </w:pPr>
      <w:rPr>
        <w:rFonts w:hint="default"/>
        <w:lang w:val="en-US" w:eastAsia="en-US" w:bidi="ar-SA"/>
      </w:rPr>
    </w:lvl>
    <w:lvl w:ilvl="8" w:tplc="BD608CC6">
      <w:numFmt w:val="bullet"/>
      <w:lvlText w:val="•"/>
      <w:lvlJc w:val="left"/>
      <w:pPr>
        <w:ind w:left="7561" w:hanging="360"/>
      </w:pPr>
      <w:rPr>
        <w:rFonts w:hint="default"/>
        <w:lang w:val="en-US" w:eastAsia="en-US" w:bidi="ar-SA"/>
      </w:rPr>
    </w:lvl>
  </w:abstractNum>
  <w:abstractNum w:abstractNumId="12" w15:restartNumberingAfterBreak="0">
    <w:nsid w:val="43985BB4"/>
    <w:multiLevelType w:val="hybridMultilevel"/>
    <w:tmpl w:val="C6D21FA8"/>
    <w:lvl w:ilvl="0" w:tplc="CD4EA708">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7C78A68C">
      <w:numFmt w:val="bullet"/>
      <w:lvlText w:val="•"/>
      <w:lvlJc w:val="left"/>
      <w:pPr>
        <w:ind w:left="1638" w:hanging="360"/>
      </w:pPr>
      <w:rPr>
        <w:rFonts w:hint="default"/>
        <w:lang w:val="en-US" w:eastAsia="en-US" w:bidi="ar-SA"/>
      </w:rPr>
    </w:lvl>
    <w:lvl w:ilvl="2" w:tplc="DC9ABFFC">
      <w:numFmt w:val="bullet"/>
      <w:lvlText w:val="•"/>
      <w:lvlJc w:val="left"/>
      <w:pPr>
        <w:ind w:left="2457" w:hanging="360"/>
      </w:pPr>
      <w:rPr>
        <w:rFonts w:hint="default"/>
        <w:lang w:val="en-US" w:eastAsia="en-US" w:bidi="ar-SA"/>
      </w:rPr>
    </w:lvl>
    <w:lvl w:ilvl="3" w:tplc="E15C0F5A">
      <w:numFmt w:val="bullet"/>
      <w:lvlText w:val="•"/>
      <w:lvlJc w:val="left"/>
      <w:pPr>
        <w:ind w:left="3276" w:hanging="360"/>
      </w:pPr>
      <w:rPr>
        <w:rFonts w:hint="default"/>
        <w:lang w:val="en-US" w:eastAsia="en-US" w:bidi="ar-SA"/>
      </w:rPr>
    </w:lvl>
    <w:lvl w:ilvl="4" w:tplc="60A61606">
      <w:numFmt w:val="bullet"/>
      <w:lvlText w:val="•"/>
      <w:lvlJc w:val="left"/>
      <w:pPr>
        <w:ind w:left="4095" w:hanging="360"/>
      </w:pPr>
      <w:rPr>
        <w:rFonts w:hint="default"/>
        <w:lang w:val="en-US" w:eastAsia="en-US" w:bidi="ar-SA"/>
      </w:rPr>
    </w:lvl>
    <w:lvl w:ilvl="5" w:tplc="65606C26">
      <w:numFmt w:val="bullet"/>
      <w:lvlText w:val="•"/>
      <w:lvlJc w:val="left"/>
      <w:pPr>
        <w:ind w:left="4914" w:hanging="360"/>
      </w:pPr>
      <w:rPr>
        <w:rFonts w:hint="default"/>
        <w:lang w:val="en-US" w:eastAsia="en-US" w:bidi="ar-SA"/>
      </w:rPr>
    </w:lvl>
    <w:lvl w:ilvl="6" w:tplc="89B69CD2">
      <w:numFmt w:val="bullet"/>
      <w:lvlText w:val="•"/>
      <w:lvlJc w:val="left"/>
      <w:pPr>
        <w:ind w:left="5733" w:hanging="360"/>
      </w:pPr>
      <w:rPr>
        <w:rFonts w:hint="default"/>
        <w:lang w:val="en-US" w:eastAsia="en-US" w:bidi="ar-SA"/>
      </w:rPr>
    </w:lvl>
    <w:lvl w:ilvl="7" w:tplc="D5AE2A5E">
      <w:numFmt w:val="bullet"/>
      <w:lvlText w:val="•"/>
      <w:lvlJc w:val="left"/>
      <w:pPr>
        <w:ind w:left="6552" w:hanging="360"/>
      </w:pPr>
      <w:rPr>
        <w:rFonts w:hint="default"/>
        <w:lang w:val="en-US" w:eastAsia="en-US" w:bidi="ar-SA"/>
      </w:rPr>
    </w:lvl>
    <w:lvl w:ilvl="8" w:tplc="DECEFEF0">
      <w:numFmt w:val="bullet"/>
      <w:lvlText w:val="•"/>
      <w:lvlJc w:val="left"/>
      <w:pPr>
        <w:ind w:left="7371" w:hanging="360"/>
      </w:pPr>
      <w:rPr>
        <w:rFonts w:hint="default"/>
        <w:lang w:val="en-US" w:eastAsia="en-US" w:bidi="ar-SA"/>
      </w:rPr>
    </w:lvl>
  </w:abstractNum>
  <w:abstractNum w:abstractNumId="13" w15:restartNumberingAfterBreak="0">
    <w:nsid w:val="441F1620"/>
    <w:multiLevelType w:val="hybridMultilevel"/>
    <w:tmpl w:val="F15CFF62"/>
    <w:lvl w:ilvl="0" w:tplc="153E5112">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9814B24E">
      <w:numFmt w:val="bullet"/>
      <w:lvlText w:val="•"/>
      <w:lvlJc w:val="left"/>
      <w:pPr>
        <w:ind w:left="1638" w:hanging="360"/>
      </w:pPr>
      <w:rPr>
        <w:rFonts w:hint="default"/>
        <w:lang w:val="en-US" w:eastAsia="en-US" w:bidi="ar-SA"/>
      </w:rPr>
    </w:lvl>
    <w:lvl w:ilvl="2" w:tplc="091A7118">
      <w:numFmt w:val="bullet"/>
      <w:lvlText w:val="•"/>
      <w:lvlJc w:val="left"/>
      <w:pPr>
        <w:ind w:left="2457" w:hanging="360"/>
      </w:pPr>
      <w:rPr>
        <w:rFonts w:hint="default"/>
        <w:lang w:val="en-US" w:eastAsia="en-US" w:bidi="ar-SA"/>
      </w:rPr>
    </w:lvl>
    <w:lvl w:ilvl="3" w:tplc="44C23D56">
      <w:numFmt w:val="bullet"/>
      <w:lvlText w:val="•"/>
      <w:lvlJc w:val="left"/>
      <w:pPr>
        <w:ind w:left="3276" w:hanging="360"/>
      </w:pPr>
      <w:rPr>
        <w:rFonts w:hint="default"/>
        <w:lang w:val="en-US" w:eastAsia="en-US" w:bidi="ar-SA"/>
      </w:rPr>
    </w:lvl>
    <w:lvl w:ilvl="4" w:tplc="65C82F94">
      <w:numFmt w:val="bullet"/>
      <w:lvlText w:val="•"/>
      <w:lvlJc w:val="left"/>
      <w:pPr>
        <w:ind w:left="4095" w:hanging="360"/>
      </w:pPr>
      <w:rPr>
        <w:rFonts w:hint="default"/>
        <w:lang w:val="en-US" w:eastAsia="en-US" w:bidi="ar-SA"/>
      </w:rPr>
    </w:lvl>
    <w:lvl w:ilvl="5" w:tplc="8FFC50A8">
      <w:numFmt w:val="bullet"/>
      <w:lvlText w:val="•"/>
      <w:lvlJc w:val="left"/>
      <w:pPr>
        <w:ind w:left="4914" w:hanging="360"/>
      </w:pPr>
      <w:rPr>
        <w:rFonts w:hint="default"/>
        <w:lang w:val="en-US" w:eastAsia="en-US" w:bidi="ar-SA"/>
      </w:rPr>
    </w:lvl>
    <w:lvl w:ilvl="6" w:tplc="A600F75C">
      <w:numFmt w:val="bullet"/>
      <w:lvlText w:val="•"/>
      <w:lvlJc w:val="left"/>
      <w:pPr>
        <w:ind w:left="5733" w:hanging="360"/>
      </w:pPr>
      <w:rPr>
        <w:rFonts w:hint="default"/>
        <w:lang w:val="en-US" w:eastAsia="en-US" w:bidi="ar-SA"/>
      </w:rPr>
    </w:lvl>
    <w:lvl w:ilvl="7" w:tplc="15C8DF2C">
      <w:numFmt w:val="bullet"/>
      <w:lvlText w:val="•"/>
      <w:lvlJc w:val="left"/>
      <w:pPr>
        <w:ind w:left="6552" w:hanging="360"/>
      </w:pPr>
      <w:rPr>
        <w:rFonts w:hint="default"/>
        <w:lang w:val="en-US" w:eastAsia="en-US" w:bidi="ar-SA"/>
      </w:rPr>
    </w:lvl>
    <w:lvl w:ilvl="8" w:tplc="5A62EECE">
      <w:numFmt w:val="bullet"/>
      <w:lvlText w:val="•"/>
      <w:lvlJc w:val="left"/>
      <w:pPr>
        <w:ind w:left="7371" w:hanging="360"/>
      </w:pPr>
      <w:rPr>
        <w:rFonts w:hint="default"/>
        <w:lang w:val="en-US" w:eastAsia="en-US" w:bidi="ar-SA"/>
      </w:rPr>
    </w:lvl>
  </w:abstractNum>
  <w:abstractNum w:abstractNumId="14" w15:restartNumberingAfterBreak="0">
    <w:nsid w:val="473A44C3"/>
    <w:multiLevelType w:val="hybridMultilevel"/>
    <w:tmpl w:val="781E7252"/>
    <w:lvl w:ilvl="0" w:tplc="0EC8545A">
      <w:numFmt w:val="bullet"/>
      <w:lvlText w:val=""/>
      <w:lvlJc w:val="left"/>
      <w:pPr>
        <w:ind w:left="820" w:hanging="360"/>
      </w:pPr>
      <w:rPr>
        <w:rFonts w:ascii="Symbol" w:eastAsia="Symbol" w:hAnsi="Symbol" w:cs="Symbol" w:hint="default"/>
        <w:b w:val="0"/>
        <w:bCs w:val="0"/>
        <w:i w:val="0"/>
        <w:iCs w:val="0"/>
        <w:spacing w:val="0"/>
        <w:w w:val="100"/>
        <w:sz w:val="22"/>
        <w:szCs w:val="22"/>
        <w:lang w:val="en-US" w:eastAsia="en-US" w:bidi="ar-SA"/>
      </w:rPr>
    </w:lvl>
    <w:lvl w:ilvl="1" w:tplc="95B481AE">
      <w:numFmt w:val="bullet"/>
      <w:lvlText w:val="•"/>
      <w:lvlJc w:val="left"/>
      <w:pPr>
        <w:ind w:left="1662" w:hanging="360"/>
      </w:pPr>
      <w:rPr>
        <w:rFonts w:hint="default"/>
        <w:lang w:val="en-US" w:eastAsia="en-US" w:bidi="ar-SA"/>
      </w:rPr>
    </w:lvl>
    <w:lvl w:ilvl="2" w:tplc="72466D20">
      <w:numFmt w:val="bullet"/>
      <w:lvlText w:val="•"/>
      <w:lvlJc w:val="left"/>
      <w:pPr>
        <w:ind w:left="2505" w:hanging="360"/>
      </w:pPr>
      <w:rPr>
        <w:rFonts w:hint="default"/>
        <w:lang w:val="en-US" w:eastAsia="en-US" w:bidi="ar-SA"/>
      </w:rPr>
    </w:lvl>
    <w:lvl w:ilvl="3" w:tplc="C85CEC40">
      <w:numFmt w:val="bullet"/>
      <w:lvlText w:val="•"/>
      <w:lvlJc w:val="left"/>
      <w:pPr>
        <w:ind w:left="3347" w:hanging="360"/>
      </w:pPr>
      <w:rPr>
        <w:rFonts w:hint="default"/>
        <w:lang w:val="en-US" w:eastAsia="en-US" w:bidi="ar-SA"/>
      </w:rPr>
    </w:lvl>
    <w:lvl w:ilvl="4" w:tplc="1B5A94CC">
      <w:numFmt w:val="bullet"/>
      <w:lvlText w:val="•"/>
      <w:lvlJc w:val="left"/>
      <w:pPr>
        <w:ind w:left="4190" w:hanging="360"/>
      </w:pPr>
      <w:rPr>
        <w:rFonts w:hint="default"/>
        <w:lang w:val="en-US" w:eastAsia="en-US" w:bidi="ar-SA"/>
      </w:rPr>
    </w:lvl>
    <w:lvl w:ilvl="5" w:tplc="D20E0634">
      <w:numFmt w:val="bullet"/>
      <w:lvlText w:val="•"/>
      <w:lvlJc w:val="left"/>
      <w:pPr>
        <w:ind w:left="5033" w:hanging="360"/>
      </w:pPr>
      <w:rPr>
        <w:rFonts w:hint="default"/>
        <w:lang w:val="en-US" w:eastAsia="en-US" w:bidi="ar-SA"/>
      </w:rPr>
    </w:lvl>
    <w:lvl w:ilvl="6" w:tplc="4CB42428">
      <w:numFmt w:val="bullet"/>
      <w:lvlText w:val="•"/>
      <w:lvlJc w:val="left"/>
      <w:pPr>
        <w:ind w:left="5875" w:hanging="360"/>
      </w:pPr>
      <w:rPr>
        <w:rFonts w:hint="default"/>
        <w:lang w:val="en-US" w:eastAsia="en-US" w:bidi="ar-SA"/>
      </w:rPr>
    </w:lvl>
    <w:lvl w:ilvl="7" w:tplc="97E24384">
      <w:numFmt w:val="bullet"/>
      <w:lvlText w:val="•"/>
      <w:lvlJc w:val="left"/>
      <w:pPr>
        <w:ind w:left="6718" w:hanging="360"/>
      </w:pPr>
      <w:rPr>
        <w:rFonts w:hint="default"/>
        <w:lang w:val="en-US" w:eastAsia="en-US" w:bidi="ar-SA"/>
      </w:rPr>
    </w:lvl>
    <w:lvl w:ilvl="8" w:tplc="9F702B20">
      <w:numFmt w:val="bullet"/>
      <w:lvlText w:val="•"/>
      <w:lvlJc w:val="left"/>
      <w:pPr>
        <w:ind w:left="7561" w:hanging="360"/>
      </w:pPr>
      <w:rPr>
        <w:rFonts w:hint="default"/>
        <w:lang w:val="en-US" w:eastAsia="en-US" w:bidi="ar-SA"/>
      </w:rPr>
    </w:lvl>
  </w:abstractNum>
  <w:abstractNum w:abstractNumId="15" w15:restartNumberingAfterBreak="0">
    <w:nsid w:val="47530202"/>
    <w:multiLevelType w:val="hybridMultilevel"/>
    <w:tmpl w:val="6FD2359A"/>
    <w:lvl w:ilvl="0" w:tplc="AD7AB582">
      <w:numFmt w:val="bullet"/>
      <w:lvlText w:val="•"/>
      <w:lvlJc w:val="left"/>
      <w:pPr>
        <w:ind w:left="107" w:hanging="243"/>
      </w:pPr>
      <w:rPr>
        <w:rFonts w:ascii="Arial" w:eastAsia="Arial" w:hAnsi="Arial" w:cs="Arial" w:hint="default"/>
        <w:b w:val="0"/>
        <w:bCs w:val="0"/>
        <w:i w:val="0"/>
        <w:iCs w:val="0"/>
        <w:spacing w:val="0"/>
        <w:w w:val="100"/>
        <w:sz w:val="22"/>
        <w:szCs w:val="22"/>
        <w:lang w:val="en-US" w:eastAsia="en-US" w:bidi="ar-SA"/>
      </w:rPr>
    </w:lvl>
    <w:lvl w:ilvl="1" w:tplc="B8226A08">
      <w:numFmt w:val="bullet"/>
      <w:lvlText w:val="•"/>
      <w:lvlJc w:val="left"/>
      <w:pPr>
        <w:ind w:left="540" w:hanging="243"/>
      </w:pPr>
      <w:rPr>
        <w:rFonts w:hint="default"/>
        <w:lang w:val="en-US" w:eastAsia="en-US" w:bidi="ar-SA"/>
      </w:rPr>
    </w:lvl>
    <w:lvl w:ilvl="2" w:tplc="33D85DEA">
      <w:numFmt w:val="bullet"/>
      <w:lvlText w:val="•"/>
      <w:lvlJc w:val="left"/>
      <w:pPr>
        <w:ind w:left="980" w:hanging="243"/>
      </w:pPr>
      <w:rPr>
        <w:rFonts w:hint="default"/>
        <w:lang w:val="en-US" w:eastAsia="en-US" w:bidi="ar-SA"/>
      </w:rPr>
    </w:lvl>
    <w:lvl w:ilvl="3" w:tplc="5FF83C80">
      <w:numFmt w:val="bullet"/>
      <w:lvlText w:val="•"/>
      <w:lvlJc w:val="left"/>
      <w:pPr>
        <w:ind w:left="1420" w:hanging="243"/>
      </w:pPr>
      <w:rPr>
        <w:rFonts w:hint="default"/>
        <w:lang w:val="en-US" w:eastAsia="en-US" w:bidi="ar-SA"/>
      </w:rPr>
    </w:lvl>
    <w:lvl w:ilvl="4" w:tplc="5EFEB68A">
      <w:numFmt w:val="bullet"/>
      <w:lvlText w:val="•"/>
      <w:lvlJc w:val="left"/>
      <w:pPr>
        <w:ind w:left="1860" w:hanging="243"/>
      </w:pPr>
      <w:rPr>
        <w:rFonts w:hint="default"/>
        <w:lang w:val="en-US" w:eastAsia="en-US" w:bidi="ar-SA"/>
      </w:rPr>
    </w:lvl>
    <w:lvl w:ilvl="5" w:tplc="4426FC4A">
      <w:numFmt w:val="bullet"/>
      <w:lvlText w:val="•"/>
      <w:lvlJc w:val="left"/>
      <w:pPr>
        <w:ind w:left="2300" w:hanging="243"/>
      </w:pPr>
      <w:rPr>
        <w:rFonts w:hint="default"/>
        <w:lang w:val="en-US" w:eastAsia="en-US" w:bidi="ar-SA"/>
      </w:rPr>
    </w:lvl>
    <w:lvl w:ilvl="6" w:tplc="66B0CFD6">
      <w:numFmt w:val="bullet"/>
      <w:lvlText w:val="•"/>
      <w:lvlJc w:val="left"/>
      <w:pPr>
        <w:ind w:left="2740" w:hanging="243"/>
      </w:pPr>
      <w:rPr>
        <w:rFonts w:hint="default"/>
        <w:lang w:val="en-US" w:eastAsia="en-US" w:bidi="ar-SA"/>
      </w:rPr>
    </w:lvl>
    <w:lvl w:ilvl="7" w:tplc="BFD874AE">
      <w:numFmt w:val="bullet"/>
      <w:lvlText w:val="•"/>
      <w:lvlJc w:val="left"/>
      <w:pPr>
        <w:ind w:left="3180" w:hanging="243"/>
      </w:pPr>
      <w:rPr>
        <w:rFonts w:hint="default"/>
        <w:lang w:val="en-US" w:eastAsia="en-US" w:bidi="ar-SA"/>
      </w:rPr>
    </w:lvl>
    <w:lvl w:ilvl="8" w:tplc="B4DE380E">
      <w:numFmt w:val="bullet"/>
      <w:lvlText w:val="•"/>
      <w:lvlJc w:val="left"/>
      <w:pPr>
        <w:ind w:left="3620" w:hanging="243"/>
      </w:pPr>
      <w:rPr>
        <w:rFonts w:hint="default"/>
        <w:lang w:val="en-US" w:eastAsia="en-US" w:bidi="ar-SA"/>
      </w:rPr>
    </w:lvl>
  </w:abstractNum>
  <w:abstractNum w:abstractNumId="16" w15:restartNumberingAfterBreak="0">
    <w:nsid w:val="4B0E23FF"/>
    <w:multiLevelType w:val="hybridMultilevel"/>
    <w:tmpl w:val="6DB4F1A4"/>
    <w:lvl w:ilvl="0" w:tplc="B6880CE8">
      <w:numFmt w:val="bullet"/>
      <w:lvlText w:val="•"/>
      <w:lvlJc w:val="left"/>
      <w:pPr>
        <w:ind w:left="246" w:hanging="139"/>
      </w:pPr>
      <w:rPr>
        <w:rFonts w:ascii="Arial" w:eastAsia="Arial" w:hAnsi="Arial" w:cs="Arial" w:hint="default"/>
        <w:b w:val="0"/>
        <w:bCs w:val="0"/>
        <w:i w:val="0"/>
        <w:iCs w:val="0"/>
        <w:spacing w:val="0"/>
        <w:w w:val="100"/>
        <w:sz w:val="22"/>
        <w:szCs w:val="22"/>
        <w:lang w:val="en-US" w:eastAsia="en-US" w:bidi="ar-SA"/>
      </w:rPr>
    </w:lvl>
    <w:lvl w:ilvl="1" w:tplc="7F7C3938">
      <w:numFmt w:val="bullet"/>
      <w:lvlText w:val="•"/>
      <w:lvlJc w:val="left"/>
      <w:pPr>
        <w:ind w:left="666" w:hanging="139"/>
      </w:pPr>
      <w:rPr>
        <w:rFonts w:hint="default"/>
        <w:lang w:val="en-US" w:eastAsia="en-US" w:bidi="ar-SA"/>
      </w:rPr>
    </w:lvl>
    <w:lvl w:ilvl="2" w:tplc="A2E2595C">
      <w:numFmt w:val="bullet"/>
      <w:lvlText w:val="•"/>
      <w:lvlJc w:val="left"/>
      <w:pPr>
        <w:ind w:left="1092" w:hanging="139"/>
      </w:pPr>
      <w:rPr>
        <w:rFonts w:hint="default"/>
        <w:lang w:val="en-US" w:eastAsia="en-US" w:bidi="ar-SA"/>
      </w:rPr>
    </w:lvl>
    <w:lvl w:ilvl="3" w:tplc="9D32F4FA">
      <w:numFmt w:val="bullet"/>
      <w:lvlText w:val="•"/>
      <w:lvlJc w:val="left"/>
      <w:pPr>
        <w:ind w:left="1518" w:hanging="139"/>
      </w:pPr>
      <w:rPr>
        <w:rFonts w:hint="default"/>
        <w:lang w:val="en-US" w:eastAsia="en-US" w:bidi="ar-SA"/>
      </w:rPr>
    </w:lvl>
    <w:lvl w:ilvl="4" w:tplc="B2D0857E">
      <w:numFmt w:val="bullet"/>
      <w:lvlText w:val="•"/>
      <w:lvlJc w:val="left"/>
      <w:pPr>
        <w:ind w:left="1944" w:hanging="139"/>
      </w:pPr>
      <w:rPr>
        <w:rFonts w:hint="default"/>
        <w:lang w:val="en-US" w:eastAsia="en-US" w:bidi="ar-SA"/>
      </w:rPr>
    </w:lvl>
    <w:lvl w:ilvl="5" w:tplc="B7921260">
      <w:numFmt w:val="bullet"/>
      <w:lvlText w:val="•"/>
      <w:lvlJc w:val="left"/>
      <w:pPr>
        <w:ind w:left="2370" w:hanging="139"/>
      </w:pPr>
      <w:rPr>
        <w:rFonts w:hint="default"/>
        <w:lang w:val="en-US" w:eastAsia="en-US" w:bidi="ar-SA"/>
      </w:rPr>
    </w:lvl>
    <w:lvl w:ilvl="6" w:tplc="41D63F7C">
      <w:numFmt w:val="bullet"/>
      <w:lvlText w:val="•"/>
      <w:lvlJc w:val="left"/>
      <w:pPr>
        <w:ind w:left="2796" w:hanging="139"/>
      </w:pPr>
      <w:rPr>
        <w:rFonts w:hint="default"/>
        <w:lang w:val="en-US" w:eastAsia="en-US" w:bidi="ar-SA"/>
      </w:rPr>
    </w:lvl>
    <w:lvl w:ilvl="7" w:tplc="C2A60F4A">
      <w:numFmt w:val="bullet"/>
      <w:lvlText w:val="•"/>
      <w:lvlJc w:val="left"/>
      <w:pPr>
        <w:ind w:left="3222" w:hanging="139"/>
      </w:pPr>
      <w:rPr>
        <w:rFonts w:hint="default"/>
        <w:lang w:val="en-US" w:eastAsia="en-US" w:bidi="ar-SA"/>
      </w:rPr>
    </w:lvl>
    <w:lvl w:ilvl="8" w:tplc="02DE58AE">
      <w:numFmt w:val="bullet"/>
      <w:lvlText w:val="•"/>
      <w:lvlJc w:val="left"/>
      <w:pPr>
        <w:ind w:left="3648" w:hanging="139"/>
      </w:pPr>
      <w:rPr>
        <w:rFonts w:hint="default"/>
        <w:lang w:val="en-US" w:eastAsia="en-US" w:bidi="ar-SA"/>
      </w:rPr>
    </w:lvl>
  </w:abstractNum>
  <w:abstractNum w:abstractNumId="17" w15:restartNumberingAfterBreak="0">
    <w:nsid w:val="50D3774B"/>
    <w:multiLevelType w:val="hybridMultilevel"/>
    <w:tmpl w:val="B3E85ECA"/>
    <w:lvl w:ilvl="0" w:tplc="D7D8F3D6">
      <w:numFmt w:val="bullet"/>
      <w:lvlText w:val="•"/>
      <w:lvlJc w:val="left"/>
      <w:pPr>
        <w:ind w:left="246" w:hanging="139"/>
      </w:pPr>
      <w:rPr>
        <w:rFonts w:ascii="Arial" w:eastAsia="Arial" w:hAnsi="Arial" w:cs="Arial" w:hint="default"/>
        <w:b w:val="0"/>
        <w:bCs w:val="0"/>
        <w:i w:val="0"/>
        <w:iCs w:val="0"/>
        <w:spacing w:val="0"/>
        <w:w w:val="100"/>
        <w:sz w:val="22"/>
        <w:szCs w:val="22"/>
        <w:lang w:val="en-US" w:eastAsia="en-US" w:bidi="ar-SA"/>
      </w:rPr>
    </w:lvl>
    <w:lvl w:ilvl="1" w:tplc="1350249C">
      <w:numFmt w:val="bullet"/>
      <w:lvlText w:val="•"/>
      <w:lvlJc w:val="left"/>
      <w:pPr>
        <w:ind w:left="666" w:hanging="139"/>
      </w:pPr>
      <w:rPr>
        <w:rFonts w:hint="default"/>
        <w:lang w:val="en-US" w:eastAsia="en-US" w:bidi="ar-SA"/>
      </w:rPr>
    </w:lvl>
    <w:lvl w:ilvl="2" w:tplc="B666E5B0">
      <w:numFmt w:val="bullet"/>
      <w:lvlText w:val="•"/>
      <w:lvlJc w:val="left"/>
      <w:pPr>
        <w:ind w:left="1092" w:hanging="139"/>
      </w:pPr>
      <w:rPr>
        <w:rFonts w:hint="default"/>
        <w:lang w:val="en-US" w:eastAsia="en-US" w:bidi="ar-SA"/>
      </w:rPr>
    </w:lvl>
    <w:lvl w:ilvl="3" w:tplc="3FE0E452">
      <w:numFmt w:val="bullet"/>
      <w:lvlText w:val="•"/>
      <w:lvlJc w:val="left"/>
      <w:pPr>
        <w:ind w:left="1518" w:hanging="139"/>
      </w:pPr>
      <w:rPr>
        <w:rFonts w:hint="default"/>
        <w:lang w:val="en-US" w:eastAsia="en-US" w:bidi="ar-SA"/>
      </w:rPr>
    </w:lvl>
    <w:lvl w:ilvl="4" w:tplc="9E1E750A">
      <w:numFmt w:val="bullet"/>
      <w:lvlText w:val="•"/>
      <w:lvlJc w:val="left"/>
      <w:pPr>
        <w:ind w:left="1944" w:hanging="139"/>
      </w:pPr>
      <w:rPr>
        <w:rFonts w:hint="default"/>
        <w:lang w:val="en-US" w:eastAsia="en-US" w:bidi="ar-SA"/>
      </w:rPr>
    </w:lvl>
    <w:lvl w:ilvl="5" w:tplc="85DCB78C">
      <w:numFmt w:val="bullet"/>
      <w:lvlText w:val="•"/>
      <w:lvlJc w:val="left"/>
      <w:pPr>
        <w:ind w:left="2370" w:hanging="139"/>
      </w:pPr>
      <w:rPr>
        <w:rFonts w:hint="default"/>
        <w:lang w:val="en-US" w:eastAsia="en-US" w:bidi="ar-SA"/>
      </w:rPr>
    </w:lvl>
    <w:lvl w:ilvl="6" w:tplc="FF3EB664">
      <w:numFmt w:val="bullet"/>
      <w:lvlText w:val="•"/>
      <w:lvlJc w:val="left"/>
      <w:pPr>
        <w:ind w:left="2796" w:hanging="139"/>
      </w:pPr>
      <w:rPr>
        <w:rFonts w:hint="default"/>
        <w:lang w:val="en-US" w:eastAsia="en-US" w:bidi="ar-SA"/>
      </w:rPr>
    </w:lvl>
    <w:lvl w:ilvl="7" w:tplc="C958ABE6">
      <w:numFmt w:val="bullet"/>
      <w:lvlText w:val="•"/>
      <w:lvlJc w:val="left"/>
      <w:pPr>
        <w:ind w:left="3222" w:hanging="139"/>
      </w:pPr>
      <w:rPr>
        <w:rFonts w:hint="default"/>
        <w:lang w:val="en-US" w:eastAsia="en-US" w:bidi="ar-SA"/>
      </w:rPr>
    </w:lvl>
    <w:lvl w:ilvl="8" w:tplc="139EE3FE">
      <w:numFmt w:val="bullet"/>
      <w:lvlText w:val="•"/>
      <w:lvlJc w:val="left"/>
      <w:pPr>
        <w:ind w:left="3648" w:hanging="139"/>
      </w:pPr>
      <w:rPr>
        <w:rFonts w:hint="default"/>
        <w:lang w:val="en-US" w:eastAsia="en-US" w:bidi="ar-SA"/>
      </w:rPr>
    </w:lvl>
  </w:abstractNum>
  <w:abstractNum w:abstractNumId="18" w15:restartNumberingAfterBreak="0">
    <w:nsid w:val="58D23305"/>
    <w:multiLevelType w:val="hybridMultilevel"/>
    <w:tmpl w:val="EC1C878C"/>
    <w:lvl w:ilvl="0" w:tplc="A08474A2">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E46A721A">
      <w:numFmt w:val="bullet"/>
      <w:lvlText w:val="•"/>
      <w:lvlJc w:val="left"/>
      <w:pPr>
        <w:ind w:left="1638" w:hanging="360"/>
      </w:pPr>
      <w:rPr>
        <w:rFonts w:hint="default"/>
        <w:lang w:val="en-US" w:eastAsia="en-US" w:bidi="ar-SA"/>
      </w:rPr>
    </w:lvl>
    <w:lvl w:ilvl="2" w:tplc="C9D8DC44">
      <w:numFmt w:val="bullet"/>
      <w:lvlText w:val="•"/>
      <w:lvlJc w:val="left"/>
      <w:pPr>
        <w:ind w:left="2457" w:hanging="360"/>
      </w:pPr>
      <w:rPr>
        <w:rFonts w:hint="default"/>
        <w:lang w:val="en-US" w:eastAsia="en-US" w:bidi="ar-SA"/>
      </w:rPr>
    </w:lvl>
    <w:lvl w:ilvl="3" w:tplc="C2EA05AE">
      <w:numFmt w:val="bullet"/>
      <w:lvlText w:val="•"/>
      <w:lvlJc w:val="left"/>
      <w:pPr>
        <w:ind w:left="3276" w:hanging="360"/>
      </w:pPr>
      <w:rPr>
        <w:rFonts w:hint="default"/>
        <w:lang w:val="en-US" w:eastAsia="en-US" w:bidi="ar-SA"/>
      </w:rPr>
    </w:lvl>
    <w:lvl w:ilvl="4" w:tplc="56C05BCA">
      <w:numFmt w:val="bullet"/>
      <w:lvlText w:val="•"/>
      <w:lvlJc w:val="left"/>
      <w:pPr>
        <w:ind w:left="4095" w:hanging="360"/>
      </w:pPr>
      <w:rPr>
        <w:rFonts w:hint="default"/>
        <w:lang w:val="en-US" w:eastAsia="en-US" w:bidi="ar-SA"/>
      </w:rPr>
    </w:lvl>
    <w:lvl w:ilvl="5" w:tplc="AB0ECDCC">
      <w:numFmt w:val="bullet"/>
      <w:lvlText w:val="•"/>
      <w:lvlJc w:val="left"/>
      <w:pPr>
        <w:ind w:left="4914" w:hanging="360"/>
      </w:pPr>
      <w:rPr>
        <w:rFonts w:hint="default"/>
        <w:lang w:val="en-US" w:eastAsia="en-US" w:bidi="ar-SA"/>
      </w:rPr>
    </w:lvl>
    <w:lvl w:ilvl="6" w:tplc="90CEAF16">
      <w:numFmt w:val="bullet"/>
      <w:lvlText w:val="•"/>
      <w:lvlJc w:val="left"/>
      <w:pPr>
        <w:ind w:left="5733" w:hanging="360"/>
      </w:pPr>
      <w:rPr>
        <w:rFonts w:hint="default"/>
        <w:lang w:val="en-US" w:eastAsia="en-US" w:bidi="ar-SA"/>
      </w:rPr>
    </w:lvl>
    <w:lvl w:ilvl="7" w:tplc="888276EA">
      <w:numFmt w:val="bullet"/>
      <w:lvlText w:val="•"/>
      <w:lvlJc w:val="left"/>
      <w:pPr>
        <w:ind w:left="6552" w:hanging="360"/>
      </w:pPr>
      <w:rPr>
        <w:rFonts w:hint="default"/>
        <w:lang w:val="en-US" w:eastAsia="en-US" w:bidi="ar-SA"/>
      </w:rPr>
    </w:lvl>
    <w:lvl w:ilvl="8" w:tplc="7BB2F8B8">
      <w:numFmt w:val="bullet"/>
      <w:lvlText w:val="•"/>
      <w:lvlJc w:val="left"/>
      <w:pPr>
        <w:ind w:left="7371" w:hanging="360"/>
      </w:pPr>
      <w:rPr>
        <w:rFonts w:hint="default"/>
        <w:lang w:val="en-US" w:eastAsia="en-US" w:bidi="ar-SA"/>
      </w:rPr>
    </w:lvl>
  </w:abstractNum>
  <w:abstractNum w:abstractNumId="19" w15:restartNumberingAfterBreak="0">
    <w:nsid w:val="5BBF0356"/>
    <w:multiLevelType w:val="hybridMultilevel"/>
    <w:tmpl w:val="3C608C1A"/>
    <w:lvl w:ilvl="0" w:tplc="58B2F8E6">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3D32F130">
      <w:numFmt w:val="bullet"/>
      <w:lvlText w:val="•"/>
      <w:lvlJc w:val="left"/>
      <w:pPr>
        <w:ind w:left="1638" w:hanging="360"/>
      </w:pPr>
      <w:rPr>
        <w:rFonts w:hint="default"/>
        <w:lang w:val="en-US" w:eastAsia="en-US" w:bidi="ar-SA"/>
      </w:rPr>
    </w:lvl>
    <w:lvl w:ilvl="2" w:tplc="8160CEB2">
      <w:numFmt w:val="bullet"/>
      <w:lvlText w:val="•"/>
      <w:lvlJc w:val="left"/>
      <w:pPr>
        <w:ind w:left="2457" w:hanging="360"/>
      </w:pPr>
      <w:rPr>
        <w:rFonts w:hint="default"/>
        <w:lang w:val="en-US" w:eastAsia="en-US" w:bidi="ar-SA"/>
      </w:rPr>
    </w:lvl>
    <w:lvl w:ilvl="3" w:tplc="3D1A7CC8">
      <w:numFmt w:val="bullet"/>
      <w:lvlText w:val="•"/>
      <w:lvlJc w:val="left"/>
      <w:pPr>
        <w:ind w:left="3276" w:hanging="360"/>
      </w:pPr>
      <w:rPr>
        <w:rFonts w:hint="default"/>
        <w:lang w:val="en-US" w:eastAsia="en-US" w:bidi="ar-SA"/>
      </w:rPr>
    </w:lvl>
    <w:lvl w:ilvl="4" w:tplc="7B0E340E">
      <w:numFmt w:val="bullet"/>
      <w:lvlText w:val="•"/>
      <w:lvlJc w:val="left"/>
      <w:pPr>
        <w:ind w:left="4095" w:hanging="360"/>
      </w:pPr>
      <w:rPr>
        <w:rFonts w:hint="default"/>
        <w:lang w:val="en-US" w:eastAsia="en-US" w:bidi="ar-SA"/>
      </w:rPr>
    </w:lvl>
    <w:lvl w:ilvl="5" w:tplc="4CDAE0DA">
      <w:numFmt w:val="bullet"/>
      <w:lvlText w:val="•"/>
      <w:lvlJc w:val="left"/>
      <w:pPr>
        <w:ind w:left="4914" w:hanging="360"/>
      </w:pPr>
      <w:rPr>
        <w:rFonts w:hint="default"/>
        <w:lang w:val="en-US" w:eastAsia="en-US" w:bidi="ar-SA"/>
      </w:rPr>
    </w:lvl>
    <w:lvl w:ilvl="6" w:tplc="95F688D8">
      <w:numFmt w:val="bullet"/>
      <w:lvlText w:val="•"/>
      <w:lvlJc w:val="left"/>
      <w:pPr>
        <w:ind w:left="5733" w:hanging="360"/>
      </w:pPr>
      <w:rPr>
        <w:rFonts w:hint="default"/>
        <w:lang w:val="en-US" w:eastAsia="en-US" w:bidi="ar-SA"/>
      </w:rPr>
    </w:lvl>
    <w:lvl w:ilvl="7" w:tplc="6DFE1DAA">
      <w:numFmt w:val="bullet"/>
      <w:lvlText w:val="•"/>
      <w:lvlJc w:val="left"/>
      <w:pPr>
        <w:ind w:left="6552" w:hanging="360"/>
      </w:pPr>
      <w:rPr>
        <w:rFonts w:hint="default"/>
        <w:lang w:val="en-US" w:eastAsia="en-US" w:bidi="ar-SA"/>
      </w:rPr>
    </w:lvl>
    <w:lvl w:ilvl="8" w:tplc="52AE59FE">
      <w:numFmt w:val="bullet"/>
      <w:lvlText w:val="•"/>
      <w:lvlJc w:val="left"/>
      <w:pPr>
        <w:ind w:left="7371" w:hanging="360"/>
      </w:pPr>
      <w:rPr>
        <w:rFonts w:hint="default"/>
        <w:lang w:val="en-US" w:eastAsia="en-US" w:bidi="ar-SA"/>
      </w:rPr>
    </w:lvl>
  </w:abstractNum>
  <w:abstractNum w:abstractNumId="20" w15:restartNumberingAfterBreak="0">
    <w:nsid w:val="606E2AA2"/>
    <w:multiLevelType w:val="hybridMultilevel"/>
    <w:tmpl w:val="78B65628"/>
    <w:lvl w:ilvl="0" w:tplc="B79667E8">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A83A52EC">
      <w:numFmt w:val="bullet"/>
      <w:lvlText w:val="•"/>
      <w:lvlJc w:val="left"/>
      <w:pPr>
        <w:ind w:left="1638" w:hanging="360"/>
      </w:pPr>
      <w:rPr>
        <w:rFonts w:hint="default"/>
        <w:lang w:val="en-US" w:eastAsia="en-US" w:bidi="ar-SA"/>
      </w:rPr>
    </w:lvl>
    <w:lvl w:ilvl="2" w:tplc="9798460C">
      <w:numFmt w:val="bullet"/>
      <w:lvlText w:val="•"/>
      <w:lvlJc w:val="left"/>
      <w:pPr>
        <w:ind w:left="2457" w:hanging="360"/>
      </w:pPr>
      <w:rPr>
        <w:rFonts w:hint="default"/>
        <w:lang w:val="en-US" w:eastAsia="en-US" w:bidi="ar-SA"/>
      </w:rPr>
    </w:lvl>
    <w:lvl w:ilvl="3" w:tplc="9F56424E">
      <w:numFmt w:val="bullet"/>
      <w:lvlText w:val="•"/>
      <w:lvlJc w:val="left"/>
      <w:pPr>
        <w:ind w:left="3276" w:hanging="360"/>
      </w:pPr>
      <w:rPr>
        <w:rFonts w:hint="default"/>
        <w:lang w:val="en-US" w:eastAsia="en-US" w:bidi="ar-SA"/>
      </w:rPr>
    </w:lvl>
    <w:lvl w:ilvl="4" w:tplc="217013A0">
      <w:numFmt w:val="bullet"/>
      <w:lvlText w:val="•"/>
      <w:lvlJc w:val="left"/>
      <w:pPr>
        <w:ind w:left="4095" w:hanging="360"/>
      </w:pPr>
      <w:rPr>
        <w:rFonts w:hint="default"/>
        <w:lang w:val="en-US" w:eastAsia="en-US" w:bidi="ar-SA"/>
      </w:rPr>
    </w:lvl>
    <w:lvl w:ilvl="5" w:tplc="67709D52">
      <w:numFmt w:val="bullet"/>
      <w:lvlText w:val="•"/>
      <w:lvlJc w:val="left"/>
      <w:pPr>
        <w:ind w:left="4914" w:hanging="360"/>
      </w:pPr>
      <w:rPr>
        <w:rFonts w:hint="default"/>
        <w:lang w:val="en-US" w:eastAsia="en-US" w:bidi="ar-SA"/>
      </w:rPr>
    </w:lvl>
    <w:lvl w:ilvl="6" w:tplc="BB7E74EA">
      <w:numFmt w:val="bullet"/>
      <w:lvlText w:val="•"/>
      <w:lvlJc w:val="left"/>
      <w:pPr>
        <w:ind w:left="5733" w:hanging="360"/>
      </w:pPr>
      <w:rPr>
        <w:rFonts w:hint="default"/>
        <w:lang w:val="en-US" w:eastAsia="en-US" w:bidi="ar-SA"/>
      </w:rPr>
    </w:lvl>
    <w:lvl w:ilvl="7" w:tplc="9A58BA5A">
      <w:numFmt w:val="bullet"/>
      <w:lvlText w:val="•"/>
      <w:lvlJc w:val="left"/>
      <w:pPr>
        <w:ind w:left="6552" w:hanging="360"/>
      </w:pPr>
      <w:rPr>
        <w:rFonts w:hint="default"/>
        <w:lang w:val="en-US" w:eastAsia="en-US" w:bidi="ar-SA"/>
      </w:rPr>
    </w:lvl>
    <w:lvl w:ilvl="8" w:tplc="BA7EFBE2">
      <w:numFmt w:val="bullet"/>
      <w:lvlText w:val="•"/>
      <w:lvlJc w:val="left"/>
      <w:pPr>
        <w:ind w:left="7371" w:hanging="360"/>
      </w:pPr>
      <w:rPr>
        <w:rFonts w:hint="default"/>
        <w:lang w:val="en-US" w:eastAsia="en-US" w:bidi="ar-SA"/>
      </w:rPr>
    </w:lvl>
  </w:abstractNum>
  <w:abstractNum w:abstractNumId="21" w15:restartNumberingAfterBreak="0">
    <w:nsid w:val="663C4ED9"/>
    <w:multiLevelType w:val="hybridMultilevel"/>
    <w:tmpl w:val="1CD478FA"/>
    <w:lvl w:ilvl="0" w:tplc="89A4BBCA">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AD16CBAE">
      <w:numFmt w:val="bullet"/>
      <w:lvlText w:val="•"/>
      <w:lvlJc w:val="left"/>
      <w:pPr>
        <w:ind w:left="1638" w:hanging="360"/>
      </w:pPr>
      <w:rPr>
        <w:rFonts w:hint="default"/>
        <w:lang w:val="en-US" w:eastAsia="en-US" w:bidi="ar-SA"/>
      </w:rPr>
    </w:lvl>
    <w:lvl w:ilvl="2" w:tplc="49246050">
      <w:numFmt w:val="bullet"/>
      <w:lvlText w:val="•"/>
      <w:lvlJc w:val="left"/>
      <w:pPr>
        <w:ind w:left="2457" w:hanging="360"/>
      </w:pPr>
      <w:rPr>
        <w:rFonts w:hint="default"/>
        <w:lang w:val="en-US" w:eastAsia="en-US" w:bidi="ar-SA"/>
      </w:rPr>
    </w:lvl>
    <w:lvl w:ilvl="3" w:tplc="3872E314">
      <w:numFmt w:val="bullet"/>
      <w:lvlText w:val="•"/>
      <w:lvlJc w:val="left"/>
      <w:pPr>
        <w:ind w:left="3276" w:hanging="360"/>
      </w:pPr>
      <w:rPr>
        <w:rFonts w:hint="default"/>
        <w:lang w:val="en-US" w:eastAsia="en-US" w:bidi="ar-SA"/>
      </w:rPr>
    </w:lvl>
    <w:lvl w:ilvl="4" w:tplc="0164B5F6">
      <w:numFmt w:val="bullet"/>
      <w:lvlText w:val="•"/>
      <w:lvlJc w:val="left"/>
      <w:pPr>
        <w:ind w:left="4095" w:hanging="360"/>
      </w:pPr>
      <w:rPr>
        <w:rFonts w:hint="default"/>
        <w:lang w:val="en-US" w:eastAsia="en-US" w:bidi="ar-SA"/>
      </w:rPr>
    </w:lvl>
    <w:lvl w:ilvl="5" w:tplc="16CCED78">
      <w:numFmt w:val="bullet"/>
      <w:lvlText w:val="•"/>
      <w:lvlJc w:val="left"/>
      <w:pPr>
        <w:ind w:left="4914" w:hanging="360"/>
      </w:pPr>
      <w:rPr>
        <w:rFonts w:hint="default"/>
        <w:lang w:val="en-US" w:eastAsia="en-US" w:bidi="ar-SA"/>
      </w:rPr>
    </w:lvl>
    <w:lvl w:ilvl="6" w:tplc="CD0CD5E8">
      <w:numFmt w:val="bullet"/>
      <w:lvlText w:val="•"/>
      <w:lvlJc w:val="left"/>
      <w:pPr>
        <w:ind w:left="5733" w:hanging="360"/>
      </w:pPr>
      <w:rPr>
        <w:rFonts w:hint="default"/>
        <w:lang w:val="en-US" w:eastAsia="en-US" w:bidi="ar-SA"/>
      </w:rPr>
    </w:lvl>
    <w:lvl w:ilvl="7" w:tplc="AF829A72">
      <w:numFmt w:val="bullet"/>
      <w:lvlText w:val="•"/>
      <w:lvlJc w:val="left"/>
      <w:pPr>
        <w:ind w:left="6552" w:hanging="360"/>
      </w:pPr>
      <w:rPr>
        <w:rFonts w:hint="default"/>
        <w:lang w:val="en-US" w:eastAsia="en-US" w:bidi="ar-SA"/>
      </w:rPr>
    </w:lvl>
    <w:lvl w:ilvl="8" w:tplc="8CC27F64">
      <w:numFmt w:val="bullet"/>
      <w:lvlText w:val="•"/>
      <w:lvlJc w:val="left"/>
      <w:pPr>
        <w:ind w:left="7371" w:hanging="360"/>
      </w:pPr>
      <w:rPr>
        <w:rFonts w:hint="default"/>
        <w:lang w:val="en-US" w:eastAsia="en-US" w:bidi="ar-SA"/>
      </w:rPr>
    </w:lvl>
  </w:abstractNum>
  <w:abstractNum w:abstractNumId="22" w15:restartNumberingAfterBreak="0">
    <w:nsid w:val="6D6054B2"/>
    <w:multiLevelType w:val="hybridMultilevel"/>
    <w:tmpl w:val="D472A21A"/>
    <w:lvl w:ilvl="0" w:tplc="5406F5E4">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D3201AA2">
      <w:numFmt w:val="bullet"/>
      <w:lvlText w:val="•"/>
      <w:lvlJc w:val="left"/>
      <w:pPr>
        <w:ind w:left="1638" w:hanging="360"/>
      </w:pPr>
      <w:rPr>
        <w:rFonts w:hint="default"/>
        <w:lang w:val="en-US" w:eastAsia="en-US" w:bidi="ar-SA"/>
      </w:rPr>
    </w:lvl>
    <w:lvl w:ilvl="2" w:tplc="F6F8518C">
      <w:numFmt w:val="bullet"/>
      <w:lvlText w:val="•"/>
      <w:lvlJc w:val="left"/>
      <w:pPr>
        <w:ind w:left="2457" w:hanging="360"/>
      </w:pPr>
      <w:rPr>
        <w:rFonts w:hint="default"/>
        <w:lang w:val="en-US" w:eastAsia="en-US" w:bidi="ar-SA"/>
      </w:rPr>
    </w:lvl>
    <w:lvl w:ilvl="3" w:tplc="C84C87C2">
      <w:numFmt w:val="bullet"/>
      <w:lvlText w:val="•"/>
      <w:lvlJc w:val="left"/>
      <w:pPr>
        <w:ind w:left="3276" w:hanging="360"/>
      </w:pPr>
      <w:rPr>
        <w:rFonts w:hint="default"/>
        <w:lang w:val="en-US" w:eastAsia="en-US" w:bidi="ar-SA"/>
      </w:rPr>
    </w:lvl>
    <w:lvl w:ilvl="4" w:tplc="8306E4E0">
      <w:numFmt w:val="bullet"/>
      <w:lvlText w:val="•"/>
      <w:lvlJc w:val="left"/>
      <w:pPr>
        <w:ind w:left="4095" w:hanging="360"/>
      </w:pPr>
      <w:rPr>
        <w:rFonts w:hint="default"/>
        <w:lang w:val="en-US" w:eastAsia="en-US" w:bidi="ar-SA"/>
      </w:rPr>
    </w:lvl>
    <w:lvl w:ilvl="5" w:tplc="EA4E4FB6">
      <w:numFmt w:val="bullet"/>
      <w:lvlText w:val="•"/>
      <w:lvlJc w:val="left"/>
      <w:pPr>
        <w:ind w:left="4914" w:hanging="360"/>
      </w:pPr>
      <w:rPr>
        <w:rFonts w:hint="default"/>
        <w:lang w:val="en-US" w:eastAsia="en-US" w:bidi="ar-SA"/>
      </w:rPr>
    </w:lvl>
    <w:lvl w:ilvl="6" w:tplc="8EE45908">
      <w:numFmt w:val="bullet"/>
      <w:lvlText w:val="•"/>
      <w:lvlJc w:val="left"/>
      <w:pPr>
        <w:ind w:left="5733" w:hanging="360"/>
      </w:pPr>
      <w:rPr>
        <w:rFonts w:hint="default"/>
        <w:lang w:val="en-US" w:eastAsia="en-US" w:bidi="ar-SA"/>
      </w:rPr>
    </w:lvl>
    <w:lvl w:ilvl="7" w:tplc="13BA0ECE">
      <w:numFmt w:val="bullet"/>
      <w:lvlText w:val="•"/>
      <w:lvlJc w:val="left"/>
      <w:pPr>
        <w:ind w:left="6552" w:hanging="360"/>
      </w:pPr>
      <w:rPr>
        <w:rFonts w:hint="default"/>
        <w:lang w:val="en-US" w:eastAsia="en-US" w:bidi="ar-SA"/>
      </w:rPr>
    </w:lvl>
    <w:lvl w:ilvl="8" w:tplc="57C23F36">
      <w:numFmt w:val="bullet"/>
      <w:lvlText w:val="•"/>
      <w:lvlJc w:val="left"/>
      <w:pPr>
        <w:ind w:left="7371" w:hanging="360"/>
      </w:pPr>
      <w:rPr>
        <w:rFonts w:hint="default"/>
        <w:lang w:val="en-US" w:eastAsia="en-US" w:bidi="ar-SA"/>
      </w:rPr>
    </w:lvl>
  </w:abstractNum>
  <w:abstractNum w:abstractNumId="23" w15:restartNumberingAfterBreak="0">
    <w:nsid w:val="73C34DA2"/>
    <w:multiLevelType w:val="hybridMultilevel"/>
    <w:tmpl w:val="0CD83B70"/>
    <w:lvl w:ilvl="0" w:tplc="C34E3842">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8D522C2A">
      <w:numFmt w:val="bullet"/>
      <w:lvlText w:val="•"/>
      <w:lvlJc w:val="left"/>
      <w:pPr>
        <w:ind w:left="1638" w:hanging="360"/>
      </w:pPr>
      <w:rPr>
        <w:rFonts w:hint="default"/>
        <w:lang w:val="en-US" w:eastAsia="en-US" w:bidi="ar-SA"/>
      </w:rPr>
    </w:lvl>
    <w:lvl w:ilvl="2" w:tplc="A1B8AE32">
      <w:numFmt w:val="bullet"/>
      <w:lvlText w:val="•"/>
      <w:lvlJc w:val="left"/>
      <w:pPr>
        <w:ind w:left="2457" w:hanging="360"/>
      </w:pPr>
      <w:rPr>
        <w:rFonts w:hint="default"/>
        <w:lang w:val="en-US" w:eastAsia="en-US" w:bidi="ar-SA"/>
      </w:rPr>
    </w:lvl>
    <w:lvl w:ilvl="3" w:tplc="490A94D2">
      <w:numFmt w:val="bullet"/>
      <w:lvlText w:val="•"/>
      <w:lvlJc w:val="left"/>
      <w:pPr>
        <w:ind w:left="3276" w:hanging="360"/>
      </w:pPr>
      <w:rPr>
        <w:rFonts w:hint="default"/>
        <w:lang w:val="en-US" w:eastAsia="en-US" w:bidi="ar-SA"/>
      </w:rPr>
    </w:lvl>
    <w:lvl w:ilvl="4" w:tplc="C1F209CC">
      <w:numFmt w:val="bullet"/>
      <w:lvlText w:val="•"/>
      <w:lvlJc w:val="left"/>
      <w:pPr>
        <w:ind w:left="4095" w:hanging="360"/>
      </w:pPr>
      <w:rPr>
        <w:rFonts w:hint="default"/>
        <w:lang w:val="en-US" w:eastAsia="en-US" w:bidi="ar-SA"/>
      </w:rPr>
    </w:lvl>
    <w:lvl w:ilvl="5" w:tplc="314ECE7E">
      <w:numFmt w:val="bullet"/>
      <w:lvlText w:val="•"/>
      <w:lvlJc w:val="left"/>
      <w:pPr>
        <w:ind w:left="4914" w:hanging="360"/>
      </w:pPr>
      <w:rPr>
        <w:rFonts w:hint="default"/>
        <w:lang w:val="en-US" w:eastAsia="en-US" w:bidi="ar-SA"/>
      </w:rPr>
    </w:lvl>
    <w:lvl w:ilvl="6" w:tplc="335EFDA6">
      <w:numFmt w:val="bullet"/>
      <w:lvlText w:val="•"/>
      <w:lvlJc w:val="left"/>
      <w:pPr>
        <w:ind w:left="5733" w:hanging="360"/>
      </w:pPr>
      <w:rPr>
        <w:rFonts w:hint="default"/>
        <w:lang w:val="en-US" w:eastAsia="en-US" w:bidi="ar-SA"/>
      </w:rPr>
    </w:lvl>
    <w:lvl w:ilvl="7" w:tplc="8056EE90">
      <w:numFmt w:val="bullet"/>
      <w:lvlText w:val="•"/>
      <w:lvlJc w:val="left"/>
      <w:pPr>
        <w:ind w:left="6552" w:hanging="360"/>
      </w:pPr>
      <w:rPr>
        <w:rFonts w:hint="default"/>
        <w:lang w:val="en-US" w:eastAsia="en-US" w:bidi="ar-SA"/>
      </w:rPr>
    </w:lvl>
    <w:lvl w:ilvl="8" w:tplc="94703AE8">
      <w:numFmt w:val="bullet"/>
      <w:lvlText w:val="•"/>
      <w:lvlJc w:val="left"/>
      <w:pPr>
        <w:ind w:left="7371" w:hanging="360"/>
      </w:pPr>
      <w:rPr>
        <w:rFonts w:hint="default"/>
        <w:lang w:val="en-US" w:eastAsia="en-US" w:bidi="ar-SA"/>
      </w:rPr>
    </w:lvl>
  </w:abstractNum>
  <w:abstractNum w:abstractNumId="24" w15:restartNumberingAfterBreak="0">
    <w:nsid w:val="76FB3F3B"/>
    <w:multiLevelType w:val="hybridMultilevel"/>
    <w:tmpl w:val="18106DDA"/>
    <w:lvl w:ilvl="0" w:tplc="D8B43252">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C1DA724A">
      <w:numFmt w:val="bullet"/>
      <w:lvlText w:val="•"/>
      <w:lvlJc w:val="left"/>
      <w:pPr>
        <w:ind w:left="1638" w:hanging="360"/>
      </w:pPr>
      <w:rPr>
        <w:rFonts w:hint="default"/>
        <w:lang w:val="en-US" w:eastAsia="en-US" w:bidi="ar-SA"/>
      </w:rPr>
    </w:lvl>
    <w:lvl w:ilvl="2" w:tplc="FA2C097C">
      <w:numFmt w:val="bullet"/>
      <w:lvlText w:val="•"/>
      <w:lvlJc w:val="left"/>
      <w:pPr>
        <w:ind w:left="2457" w:hanging="360"/>
      </w:pPr>
      <w:rPr>
        <w:rFonts w:hint="default"/>
        <w:lang w:val="en-US" w:eastAsia="en-US" w:bidi="ar-SA"/>
      </w:rPr>
    </w:lvl>
    <w:lvl w:ilvl="3" w:tplc="57A822AE">
      <w:numFmt w:val="bullet"/>
      <w:lvlText w:val="•"/>
      <w:lvlJc w:val="left"/>
      <w:pPr>
        <w:ind w:left="3276" w:hanging="360"/>
      </w:pPr>
      <w:rPr>
        <w:rFonts w:hint="default"/>
        <w:lang w:val="en-US" w:eastAsia="en-US" w:bidi="ar-SA"/>
      </w:rPr>
    </w:lvl>
    <w:lvl w:ilvl="4" w:tplc="DD44345E">
      <w:numFmt w:val="bullet"/>
      <w:lvlText w:val="•"/>
      <w:lvlJc w:val="left"/>
      <w:pPr>
        <w:ind w:left="4095" w:hanging="360"/>
      </w:pPr>
      <w:rPr>
        <w:rFonts w:hint="default"/>
        <w:lang w:val="en-US" w:eastAsia="en-US" w:bidi="ar-SA"/>
      </w:rPr>
    </w:lvl>
    <w:lvl w:ilvl="5" w:tplc="78F0F83C">
      <w:numFmt w:val="bullet"/>
      <w:lvlText w:val="•"/>
      <w:lvlJc w:val="left"/>
      <w:pPr>
        <w:ind w:left="4914" w:hanging="360"/>
      </w:pPr>
      <w:rPr>
        <w:rFonts w:hint="default"/>
        <w:lang w:val="en-US" w:eastAsia="en-US" w:bidi="ar-SA"/>
      </w:rPr>
    </w:lvl>
    <w:lvl w:ilvl="6" w:tplc="B01CB98C">
      <w:numFmt w:val="bullet"/>
      <w:lvlText w:val="•"/>
      <w:lvlJc w:val="left"/>
      <w:pPr>
        <w:ind w:left="5733" w:hanging="360"/>
      </w:pPr>
      <w:rPr>
        <w:rFonts w:hint="default"/>
        <w:lang w:val="en-US" w:eastAsia="en-US" w:bidi="ar-SA"/>
      </w:rPr>
    </w:lvl>
    <w:lvl w:ilvl="7" w:tplc="CC36EBBE">
      <w:numFmt w:val="bullet"/>
      <w:lvlText w:val="•"/>
      <w:lvlJc w:val="left"/>
      <w:pPr>
        <w:ind w:left="6552" w:hanging="360"/>
      </w:pPr>
      <w:rPr>
        <w:rFonts w:hint="default"/>
        <w:lang w:val="en-US" w:eastAsia="en-US" w:bidi="ar-SA"/>
      </w:rPr>
    </w:lvl>
    <w:lvl w:ilvl="8" w:tplc="6CF461D6">
      <w:numFmt w:val="bullet"/>
      <w:lvlText w:val="•"/>
      <w:lvlJc w:val="left"/>
      <w:pPr>
        <w:ind w:left="7371" w:hanging="360"/>
      </w:pPr>
      <w:rPr>
        <w:rFonts w:hint="default"/>
        <w:lang w:val="en-US" w:eastAsia="en-US" w:bidi="ar-SA"/>
      </w:rPr>
    </w:lvl>
  </w:abstractNum>
  <w:num w:numId="1" w16cid:durableId="781337436">
    <w:abstractNumId w:val="11"/>
  </w:num>
  <w:num w:numId="2" w16cid:durableId="747389469">
    <w:abstractNumId w:val="22"/>
  </w:num>
  <w:num w:numId="3" w16cid:durableId="1521239922">
    <w:abstractNumId w:val="2"/>
  </w:num>
  <w:num w:numId="4" w16cid:durableId="1881238161">
    <w:abstractNumId w:val="24"/>
  </w:num>
  <w:num w:numId="5" w16cid:durableId="729311393">
    <w:abstractNumId w:val="3"/>
  </w:num>
  <w:num w:numId="6" w16cid:durableId="1410693312">
    <w:abstractNumId w:val="23"/>
  </w:num>
  <w:num w:numId="7" w16cid:durableId="1971864311">
    <w:abstractNumId w:val="10"/>
  </w:num>
  <w:num w:numId="8" w16cid:durableId="283583659">
    <w:abstractNumId w:val="15"/>
  </w:num>
  <w:num w:numId="9" w16cid:durableId="420873153">
    <w:abstractNumId w:val="17"/>
  </w:num>
  <w:num w:numId="10" w16cid:durableId="608126425">
    <w:abstractNumId w:val="14"/>
  </w:num>
  <w:num w:numId="11" w16cid:durableId="500586875">
    <w:abstractNumId w:val="12"/>
  </w:num>
  <w:num w:numId="12" w16cid:durableId="769201653">
    <w:abstractNumId w:val="13"/>
  </w:num>
  <w:num w:numId="13" w16cid:durableId="849610998">
    <w:abstractNumId w:val="21"/>
  </w:num>
  <w:num w:numId="14" w16cid:durableId="2031759245">
    <w:abstractNumId w:val="19"/>
  </w:num>
  <w:num w:numId="15" w16cid:durableId="1481538648">
    <w:abstractNumId w:val="5"/>
  </w:num>
  <w:num w:numId="16" w16cid:durableId="1087653426">
    <w:abstractNumId w:val="20"/>
  </w:num>
  <w:num w:numId="17" w16cid:durableId="1035929307">
    <w:abstractNumId w:val="18"/>
  </w:num>
  <w:num w:numId="18" w16cid:durableId="1221747253">
    <w:abstractNumId w:val="1"/>
  </w:num>
  <w:num w:numId="19" w16cid:durableId="2029603610">
    <w:abstractNumId w:val="6"/>
  </w:num>
  <w:num w:numId="20" w16cid:durableId="639572685">
    <w:abstractNumId w:val="4"/>
  </w:num>
  <w:num w:numId="21" w16cid:durableId="2107997266">
    <w:abstractNumId w:val="9"/>
  </w:num>
  <w:num w:numId="22" w16cid:durableId="1965456984">
    <w:abstractNumId w:val="16"/>
  </w:num>
  <w:num w:numId="23" w16cid:durableId="89161381">
    <w:abstractNumId w:val="0"/>
  </w:num>
  <w:num w:numId="24" w16cid:durableId="1660036766">
    <w:abstractNumId w:val="7"/>
  </w:num>
  <w:num w:numId="25" w16cid:durableId="207207596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60A1"/>
    <w:rsid w:val="000F427F"/>
    <w:rsid w:val="002260A1"/>
    <w:rsid w:val="002542DD"/>
    <w:rsid w:val="00274B26"/>
    <w:rsid w:val="002B6594"/>
    <w:rsid w:val="002F077C"/>
    <w:rsid w:val="003C2E5D"/>
    <w:rsid w:val="00401A84"/>
    <w:rsid w:val="005E38B1"/>
    <w:rsid w:val="00690DA7"/>
    <w:rsid w:val="006A0A20"/>
    <w:rsid w:val="00846D58"/>
    <w:rsid w:val="00AD48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E51C9B"/>
  <w15:docId w15:val="{66E5FEBE-9B65-447F-93F2-D6BDFE7F9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82"/>
      <w:ind w:left="100"/>
      <w:jc w:val="both"/>
      <w:outlineLvl w:val="0"/>
    </w:pPr>
    <w:rPr>
      <w:b/>
      <w:bCs/>
    </w:rPr>
  </w:style>
  <w:style w:type="paragraph" w:styleId="Heading2">
    <w:name w:val="heading 2"/>
    <w:basedOn w:val="Normal"/>
    <w:uiPriority w:val="9"/>
    <w:unhideWhenUsed/>
    <w:qFormat/>
    <w:pPr>
      <w:ind w:left="10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89"/>
      <w:ind w:left="615" w:right="630"/>
      <w:jc w:val="center"/>
    </w:pPr>
    <w:rPr>
      <w:b/>
      <w:bCs/>
      <w:sz w:val="36"/>
      <w:szCs w:val="36"/>
    </w:rPr>
  </w:style>
  <w:style w:type="paragraph" w:styleId="ListParagraph">
    <w:name w:val="List Paragraph"/>
    <w:basedOn w:val="Normal"/>
    <w:uiPriority w:val="1"/>
    <w:qFormat/>
    <w:pPr>
      <w:ind w:left="820" w:hanging="360"/>
      <w:jc w:val="both"/>
    </w:pPr>
  </w:style>
  <w:style w:type="paragraph" w:customStyle="1" w:styleId="TableParagraph">
    <w:name w:val="Table Paragraph"/>
    <w:basedOn w:val="Normal"/>
    <w:uiPriority w:val="1"/>
    <w:qFormat/>
    <w:pPr>
      <w:ind w:left="107"/>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27</Pages>
  <Words>9500</Words>
  <Characters>54150</Characters>
  <Application>Microsoft Office Word</Application>
  <DocSecurity>0</DocSecurity>
  <Lines>451</Lines>
  <Paragraphs>127</Paragraphs>
  <ScaleCrop>false</ScaleCrop>
  <Company/>
  <LinksUpToDate>false</LinksUpToDate>
  <CharactersWithSpaces>63523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Whiting</dc:creator>
  <cp:lastModifiedBy>nathan terry</cp:lastModifiedBy>
  <cp:revision>9</cp:revision>
  <dcterms:created xsi:type="dcterms:W3CDTF">2024-11-22T10:06:00Z</dcterms:created>
  <dcterms:modified xsi:type="dcterms:W3CDTF">2024-11-22T10:28:00Z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2022-09-22T00:00:00Z</vt:filetime>
  </property>
  <property fmtid="{D5CDD505-2E9C-101B-9397-08002B2CF9AE}" pid="3" name="Creator">
    <vt:lpwstr>Microsoft® Word for Microsoft 365</vt:lpwstr>
  </property>
  <property fmtid="{D5CDD505-2E9C-101B-9397-08002B2CF9AE}" pid="4" name="LastSaved">
    <vt:filetime>2023-10-16T00:00:00Z</vt:filetime>
  </property>
  <property fmtid="{D5CDD505-2E9C-101B-9397-08002B2CF9AE}" pid="5" name="Producer">
    <vt:lpwstr>Microsoft® Word for Microsoft 365</vt:lpwstr>
  </property>
</Properties>
</file>